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E753C" w14:textId="77777777" w:rsidR="00B778AE" w:rsidRPr="00B778AE" w:rsidRDefault="00B778AE" w:rsidP="00B778AE">
      <w:pPr>
        <w:spacing w:after="0" w:line="240" w:lineRule="auto"/>
        <w:jc w:val="center"/>
        <w:rPr>
          <w:rFonts w:ascii="Times New Roman" w:hAnsi="Times New Roman" w:cs="Times New Roman"/>
          <w:b/>
          <w:sz w:val="24"/>
          <w:szCs w:val="24"/>
          <w:lang w:val="en-US"/>
        </w:rPr>
      </w:pPr>
      <w:proofErr w:type="spellStart"/>
      <w:r w:rsidRPr="00B778AE">
        <w:rPr>
          <w:rFonts w:ascii="Times New Roman" w:hAnsi="Times New Roman" w:cs="Times New Roman"/>
          <w:b/>
          <w:sz w:val="24"/>
          <w:szCs w:val="24"/>
          <w:lang w:val="en-US"/>
        </w:rPr>
        <w:t>Notă</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informativă</w:t>
      </w:r>
      <w:proofErr w:type="spellEnd"/>
    </w:p>
    <w:p w14:paraId="1C84581D" w14:textId="704EF79F" w:rsidR="00B778AE" w:rsidRPr="00B778AE" w:rsidRDefault="00B778AE" w:rsidP="00B778AE">
      <w:pPr>
        <w:spacing w:after="0" w:line="240" w:lineRule="auto"/>
        <w:jc w:val="center"/>
        <w:rPr>
          <w:rFonts w:ascii="Times New Roman" w:hAnsi="Times New Roman" w:cs="Times New Roman"/>
          <w:b/>
          <w:sz w:val="24"/>
          <w:szCs w:val="24"/>
          <w:lang w:val="en-US"/>
        </w:rPr>
      </w:pPr>
      <w:r w:rsidRPr="00B778AE">
        <w:rPr>
          <w:rFonts w:ascii="Times New Roman" w:hAnsi="Times New Roman" w:cs="Times New Roman"/>
          <w:b/>
          <w:sz w:val="24"/>
          <w:szCs w:val="24"/>
          <w:lang w:val="en-US"/>
        </w:rPr>
        <w:t xml:space="preserve">la </w:t>
      </w:r>
      <w:proofErr w:type="spellStart"/>
      <w:r w:rsidRPr="00B778AE">
        <w:rPr>
          <w:rFonts w:ascii="Times New Roman" w:hAnsi="Times New Roman" w:cs="Times New Roman"/>
          <w:b/>
          <w:sz w:val="24"/>
          <w:szCs w:val="24"/>
          <w:lang w:val="en-US"/>
        </w:rPr>
        <w:t>proiectul</w:t>
      </w:r>
      <w:proofErr w:type="spellEnd"/>
      <w:r w:rsidRPr="00B778AE">
        <w:rPr>
          <w:rFonts w:ascii="Times New Roman" w:hAnsi="Times New Roman" w:cs="Times New Roman"/>
          <w:sz w:val="24"/>
          <w:szCs w:val="24"/>
          <w:lang w:val="en-US"/>
        </w:rPr>
        <w:t xml:space="preserve"> </w:t>
      </w:r>
      <w:r w:rsidRPr="00B778AE">
        <w:rPr>
          <w:rFonts w:ascii="Times New Roman" w:hAnsi="Times New Roman" w:cs="Times New Roman"/>
          <w:b/>
          <w:sz w:val="24"/>
          <w:szCs w:val="24"/>
          <w:lang w:val="en-US"/>
        </w:rPr>
        <w:t xml:space="preserve">de </w:t>
      </w:r>
      <w:proofErr w:type="spellStart"/>
      <w:r w:rsidRPr="00B778AE">
        <w:rPr>
          <w:rFonts w:ascii="Times New Roman" w:hAnsi="Times New Roman" w:cs="Times New Roman"/>
          <w:b/>
          <w:sz w:val="24"/>
          <w:szCs w:val="24"/>
          <w:lang w:val="en-US"/>
        </w:rPr>
        <w:t>decizie</w:t>
      </w:r>
      <w:proofErr w:type="spellEnd"/>
      <w:r w:rsidRPr="00B778AE">
        <w:rPr>
          <w:rFonts w:ascii="Times New Roman" w:hAnsi="Times New Roman" w:cs="Times New Roman"/>
          <w:b/>
          <w:sz w:val="24"/>
          <w:szCs w:val="24"/>
          <w:lang w:val="en-US"/>
        </w:rPr>
        <w:t xml:space="preserve"> </w:t>
      </w:r>
    </w:p>
    <w:p w14:paraId="3BDE969F" w14:textId="6B8C216A" w:rsidR="00B778AE" w:rsidRDefault="005C2A41" w:rsidP="00B778AE">
      <w:pPr>
        <w:spacing w:after="0" w:line="240" w:lineRule="auto"/>
        <w:jc w:val="center"/>
        <w:rPr>
          <w:rFonts w:ascii="Times New Roman" w:eastAsia="Times New Roman" w:hAnsi="Times New Roman" w:cs="Times New Roman"/>
          <w:bCs/>
          <w:i/>
          <w:sz w:val="24"/>
          <w:szCs w:val="24"/>
          <w:lang w:eastAsia="ru-RU"/>
        </w:rPr>
      </w:pPr>
      <w:r w:rsidRPr="005C2A41">
        <w:rPr>
          <w:rFonts w:ascii="Times New Roman" w:eastAsia="Times New Roman" w:hAnsi="Times New Roman" w:cs="Times New Roman"/>
          <w:bCs/>
          <w:i/>
          <w:sz w:val="24"/>
          <w:szCs w:val="24"/>
          <w:lang w:eastAsia="ru-RU"/>
        </w:rPr>
        <w:t>Cu privire la instituirea comisiei de disciplină pentru cercetarea abaterilor disciplinare comise de funcționarii publici de conducere, conducători al subdiviziunilor subordonate</w:t>
      </w:r>
      <w:r w:rsidRPr="005C2A41">
        <w:rPr>
          <w:rFonts w:ascii="Times New Roman" w:eastAsia="Times New Roman" w:hAnsi="Times New Roman" w:cs="Times New Roman"/>
          <w:b/>
          <w:i/>
          <w:sz w:val="26"/>
          <w:szCs w:val="26"/>
          <w:lang w:eastAsia="ru-RU"/>
        </w:rPr>
        <w:t xml:space="preserve"> </w:t>
      </w:r>
      <w:r w:rsidRPr="005C2A41">
        <w:rPr>
          <w:rFonts w:ascii="Times New Roman" w:eastAsia="Times New Roman" w:hAnsi="Times New Roman" w:cs="Times New Roman"/>
          <w:bCs/>
          <w:i/>
          <w:sz w:val="24"/>
          <w:szCs w:val="24"/>
          <w:lang w:eastAsia="ru-RU"/>
        </w:rPr>
        <w:t>Consiliului raional</w:t>
      </w:r>
    </w:p>
    <w:p w14:paraId="0084BF37" w14:textId="77777777" w:rsidR="005C2A41" w:rsidRPr="005C2A41" w:rsidRDefault="005C2A41" w:rsidP="00B778AE">
      <w:pPr>
        <w:spacing w:after="0" w:line="240" w:lineRule="auto"/>
        <w:jc w:val="center"/>
        <w:rPr>
          <w:rFonts w:ascii="Times New Roman" w:hAnsi="Times New Roman" w:cs="Times New Roman"/>
          <w:bCs/>
          <w:i/>
          <w:sz w:val="24"/>
          <w:szCs w:val="24"/>
        </w:rPr>
      </w:pPr>
    </w:p>
    <w:p w14:paraId="65451D5D" w14:textId="77777777" w:rsidR="00B778AE" w:rsidRPr="00B778AE" w:rsidRDefault="00B778AE" w:rsidP="00D6472D">
      <w:pPr>
        <w:spacing w:after="0" w:line="240" w:lineRule="auto"/>
        <w:ind w:firstLine="708"/>
        <w:jc w:val="both"/>
        <w:rPr>
          <w:rFonts w:ascii="Times New Roman" w:hAnsi="Times New Roman" w:cs="Times New Roman"/>
          <w:sz w:val="24"/>
          <w:szCs w:val="24"/>
          <w:lang w:val="en-US"/>
        </w:rPr>
      </w:pPr>
      <w:r w:rsidRPr="00B778AE">
        <w:rPr>
          <w:rFonts w:ascii="Times New Roman" w:hAnsi="Times New Roman" w:cs="Times New Roman"/>
          <w:b/>
          <w:sz w:val="24"/>
          <w:szCs w:val="24"/>
          <w:lang w:val="en-US"/>
        </w:rPr>
        <w:t xml:space="preserve">1. </w:t>
      </w:r>
      <w:proofErr w:type="spellStart"/>
      <w:r w:rsidRPr="00B778AE">
        <w:rPr>
          <w:rFonts w:ascii="Times New Roman" w:hAnsi="Times New Roman" w:cs="Times New Roman"/>
          <w:b/>
          <w:sz w:val="24"/>
          <w:szCs w:val="24"/>
          <w:lang w:val="en-US"/>
        </w:rPr>
        <w:t>Denumirea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autorului</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şi</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după</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caz</w:t>
      </w:r>
      <w:proofErr w:type="spellEnd"/>
      <w:r w:rsidRPr="00B778AE">
        <w:rPr>
          <w:rFonts w:ascii="Times New Roman" w:hAnsi="Times New Roman" w:cs="Times New Roman"/>
          <w:b/>
          <w:sz w:val="24"/>
          <w:szCs w:val="24"/>
          <w:lang w:val="en-US"/>
        </w:rPr>
        <w:t xml:space="preserve">, a </w:t>
      </w:r>
      <w:proofErr w:type="spellStart"/>
      <w:r w:rsidRPr="00B778AE">
        <w:rPr>
          <w:rFonts w:ascii="Times New Roman" w:hAnsi="Times New Roman" w:cs="Times New Roman"/>
          <w:b/>
          <w:sz w:val="24"/>
          <w:szCs w:val="24"/>
          <w:lang w:val="en-US"/>
        </w:rPr>
        <w:t>participanţilor</w:t>
      </w:r>
      <w:proofErr w:type="spellEnd"/>
      <w:r w:rsidRPr="00B778AE">
        <w:rPr>
          <w:rFonts w:ascii="Times New Roman" w:hAnsi="Times New Roman" w:cs="Times New Roman"/>
          <w:b/>
          <w:sz w:val="24"/>
          <w:szCs w:val="24"/>
          <w:lang w:val="en-US"/>
        </w:rPr>
        <w:t xml:space="preserve"> la </w:t>
      </w:r>
      <w:proofErr w:type="spellStart"/>
      <w:r w:rsidRPr="00B778AE">
        <w:rPr>
          <w:rFonts w:ascii="Times New Roman" w:hAnsi="Times New Roman" w:cs="Times New Roman"/>
          <w:b/>
          <w:sz w:val="24"/>
          <w:szCs w:val="24"/>
          <w:lang w:val="en-US"/>
        </w:rPr>
        <w:t>elaborarea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proiectului</w:t>
      </w:r>
      <w:proofErr w:type="spellEnd"/>
      <w:r w:rsidRPr="00B778AE">
        <w:rPr>
          <w:rFonts w:ascii="Times New Roman" w:hAnsi="Times New Roman" w:cs="Times New Roman"/>
          <w:b/>
          <w:sz w:val="24"/>
          <w:szCs w:val="24"/>
          <w:lang w:val="en-US"/>
        </w:rPr>
        <w:t xml:space="preserve"> </w:t>
      </w:r>
    </w:p>
    <w:p w14:paraId="27845D31" w14:textId="016BB245" w:rsidR="00B778AE" w:rsidRPr="00B778AE" w:rsidRDefault="00B778AE" w:rsidP="00D6472D">
      <w:pPr>
        <w:spacing w:after="0" w:line="240" w:lineRule="auto"/>
        <w:ind w:firstLine="708"/>
        <w:jc w:val="both"/>
        <w:rPr>
          <w:rFonts w:ascii="Times New Roman" w:hAnsi="Times New Roman" w:cs="Times New Roman"/>
          <w:sz w:val="24"/>
          <w:szCs w:val="24"/>
          <w:lang w:val="en-US"/>
        </w:rPr>
      </w:pPr>
      <w:proofErr w:type="spellStart"/>
      <w:r w:rsidRPr="00B778AE">
        <w:rPr>
          <w:rFonts w:ascii="Times New Roman" w:hAnsi="Times New Roman" w:cs="Times New Roman"/>
          <w:sz w:val="24"/>
          <w:szCs w:val="24"/>
          <w:lang w:val="en-US"/>
        </w:rPr>
        <w:t>Proiectul</w:t>
      </w:r>
      <w:proofErr w:type="spellEnd"/>
      <w:r w:rsidRPr="00B778AE">
        <w:rPr>
          <w:rFonts w:ascii="Times New Roman" w:hAnsi="Times New Roman" w:cs="Times New Roman"/>
          <w:sz w:val="24"/>
          <w:szCs w:val="24"/>
          <w:lang w:val="en-US"/>
        </w:rPr>
        <w:t xml:space="preserve"> a </w:t>
      </w:r>
      <w:proofErr w:type="spellStart"/>
      <w:r w:rsidRPr="00B778AE">
        <w:rPr>
          <w:rFonts w:ascii="Times New Roman" w:hAnsi="Times New Roman" w:cs="Times New Roman"/>
          <w:sz w:val="24"/>
          <w:szCs w:val="24"/>
          <w:lang w:val="en-US"/>
        </w:rPr>
        <w:t>fost</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elaborat</w:t>
      </w:r>
      <w:proofErr w:type="spellEnd"/>
      <w:r w:rsidRPr="00B778AE">
        <w:rPr>
          <w:rFonts w:ascii="Times New Roman" w:hAnsi="Times New Roman" w:cs="Times New Roman"/>
          <w:sz w:val="24"/>
          <w:szCs w:val="24"/>
          <w:lang w:val="en-US"/>
        </w:rPr>
        <w:t xml:space="preserve"> de </w:t>
      </w:r>
      <w:proofErr w:type="spellStart"/>
      <w:r w:rsidRPr="00B778AE">
        <w:rPr>
          <w:rFonts w:ascii="Times New Roman" w:hAnsi="Times New Roman" w:cs="Times New Roman"/>
          <w:sz w:val="24"/>
          <w:szCs w:val="24"/>
          <w:lang w:val="en-US"/>
        </w:rPr>
        <w:t>către</w:t>
      </w:r>
      <w:proofErr w:type="spellEnd"/>
      <w:r w:rsidRPr="00B778AE">
        <w:rPr>
          <w:rFonts w:ascii="Times New Roman" w:hAnsi="Times New Roman" w:cs="Times New Roman"/>
          <w:sz w:val="24"/>
          <w:szCs w:val="24"/>
          <w:lang w:val="en-US"/>
        </w:rPr>
        <w:t xml:space="preserve"> </w:t>
      </w:r>
      <w:proofErr w:type="spellStart"/>
      <w:r w:rsidR="00427029">
        <w:rPr>
          <w:rFonts w:ascii="Times New Roman" w:hAnsi="Times New Roman" w:cs="Times New Roman"/>
          <w:sz w:val="24"/>
          <w:szCs w:val="24"/>
          <w:lang w:val="en-US"/>
        </w:rPr>
        <w:t>specialistul</w:t>
      </w:r>
      <w:proofErr w:type="spellEnd"/>
      <w:r w:rsidR="00427029">
        <w:rPr>
          <w:rFonts w:ascii="Times New Roman" w:hAnsi="Times New Roman" w:cs="Times New Roman"/>
          <w:sz w:val="24"/>
          <w:szCs w:val="24"/>
          <w:lang w:val="en-US"/>
        </w:rPr>
        <w:t xml:space="preserve"> principal, </w:t>
      </w:r>
      <w:proofErr w:type="spellStart"/>
      <w:r w:rsidR="00427029">
        <w:rPr>
          <w:rFonts w:ascii="Times New Roman" w:hAnsi="Times New Roman" w:cs="Times New Roman"/>
          <w:sz w:val="24"/>
          <w:szCs w:val="24"/>
          <w:lang w:val="en-US"/>
        </w:rPr>
        <w:t>Aparatul</w:t>
      </w:r>
      <w:proofErr w:type="spellEnd"/>
      <w:r w:rsidR="00427029">
        <w:rPr>
          <w:rFonts w:ascii="Times New Roman" w:hAnsi="Times New Roman" w:cs="Times New Roman"/>
          <w:sz w:val="24"/>
          <w:szCs w:val="24"/>
          <w:lang w:val="en-US"/>
        </w:rPr>
        <w:t xml:space="preserve"> </w:t>
      </w:r>
      <w:proofErr w:type="spellStart"/>
      <w:r w:rsidR="00427029">
        <w:rPr>
          <w:rFonts w:ascii="Times New Roman" w:hAnsi="Times New Roman" w:cs="Times New Roman"/>
          <w:sz w:val="24"/>
          <w:szCs w:val="24"/>
          <w:lang w:val="en-US"/>
        </w:rPr>
        <w:t>președintelui</w:t>
      </w:r>
      <w:proofErr w:type="spellEnd"/>
      <w:r w:rsidR="00427029">
        <w:rPr>
          <w:rFonts w:ascii="Times New Roman" w:hAnsi="Times New Roman" w:cs="Times New Roman"/>
          <w:sz w:val="24"/>
          <w:szCs w:val="24"/>
          <w:lang w:val="en-US"/>
        </w:rPr>
        <w:t xml:space="preserve"> </w:t>
      </w:r>
      <w:proofErr w:type="spellStart"/>
      <w:r w:rsidR="00427029">
        <w:rPr>
          <w:rFonts w:ascii="Times New Roman" w:hAnsi="Times New Roman" w:cs="Times New Roman"/>
          <w:sz w:val="24"/>
          <w:szCs w:val="24"/>
          <w:lang w:val="en-US"/>
        </w:rPr>
        <w:t>raionului</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Ștefan</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Vodă</w:t>
      </w:r>
      <w:proofErr w:type="spellEnd"/>
      <w:r w:rsidRPr="00B778AE">
        <w:rPr>
          <w:rFonts w:ascii="Times New Roman" w:hAnsi="Times New Roman" w:cs="Times New Roman"/>
          <w:sz w:val="24"/>
          <w:szCs w:val="24"/>
          <w:lang w:val="en-US"/>
        </w:rPr>
        <w:t>.</w:t>
      </w:r>
    </w:p>
    <w:p w14:paraId="1BF7E390" w14:textId="77777777" w:rsidR="00B778AE" w:rsidRPr="00B778AE" w:rsidRDefault="00B778AE" w:rsidP="00B778AE">
      <w:pPr>
        <w:pStyle w:val="tt"/>
        <w:jc w:val="both"/>
        <w:rPr>
          <w:lang w:val="en-US"/>
        </w:rPr>
      </w:pPr>
    </w:p>
    <w:p w14:paraId="0FE1DF16" w14:textId="77777777" w:rsidR="00B778AE" w:rsidRPr="00B778AE" w:rsidRDefault="00B778AE" w:rsidP="00D6472D">
      <w:pPr>
        <w:pStyle w:val="tt"/>
        <w:ind w:firstLine="708"/>
        <w:jc w:val="both"/>
        <w:rPr>
          <w:lang w:val="en-US"/>
        </w:rPr>
      </w:pPr>
      <w:r w:rsidRPr="00B778AE">
        <w:rPr>
          <w:lang w:val="en-US"/>
        </w:rPr>
        <w:t xml:space="preserve">2. </w:t>
      </w:r>
      <w:proofErr w:type="spellStart"/>
      <w:r w:rsidRPr="00B778AE">
        <w:rPr>
          <w:lang w:val="en-US"/>
        </w:rPr>
        <w:t>Condiţiile</w:t>
      </w:r>
      <w:proofErr w:type="spellEnd"/>
      <w:r w:rsidRPr="00B778AE">
        <w:rPr>
          <w:lang w:val="en-US"/>
        </w:rPr>
        <w:t xml:space="preserve"> </w:t>
      </w:r>
      <w:proofErr w:type="spellStart"/>
      <w:r w:rsidRPr="00B778AE">
        <w:rPr>
          <w:lang w:val="en-US"/>
        </w:rPr>
        <w:t>ce</w:t>
      </w:r>
      <w:proofErr w:type="spellEnd"/>
      <w:r w:rsidRPr="00B778AE">
        <w:rPr>
          <w:lang w:val="en-US"/>
        </w:rPr>
        <w:t xml:space="preserve"> au </w:t>
      </w:r>
      <w:proofErr w:type="spellStart"/>
      <w:r w:rsidRPr="00B778AE">
        <w:rPr>
          <w:lang w:val="en-US"/>
        </w:rPr>
        <w:t>impus</w:t>
      </w:r>
      <w:proofErr w:type="spellEnd"/>
      <w:r w:rsidRPr="00B778AE">
        <w:rPr>
          <w:lang w:val="en-US"/>
        </w:rPr>
        <w:t xml:space="preserve"> </w:t>
      </w:r>
      <w:proofErr w:type="spellStart"/>
      <w:r w:rsidRPr="00B778AE">
        <w:rPr>
          <w:lang w:val="en-US"/>
        </w:rPr>
        <w:t>elaborarea</w:t>
      </w:r>
      <w:proofErr w:type="spellEnd"/>
      <w:r w:rsidRPr="00B778AE">
        <w:rPr>
          <w:lang w:val="en-US"/>
        </w:rPr>
        <w:t xml:space="preserve"> </w:t>
      </w:r>
      <w:proofErr w:type="spellStart"/>
      <w:r w:rsidRPr="00B778AE">
        <w:rPr>
          <w:lang w:val="en-US"/>
        </w:rPr>
        <w:t>proiectului</w:t>
      </w:r>
      <w:proofErr w:type="spellEnd"/>
      <w:r w:rsidRPr="00B778AE">
        <w:rPr>
          <w:lang w:val="en-US"/>
        </w:rPr>
        <w:t xml:space="preserve"> de act </w:t>
      </w:r>
      <w:proofErr w:type="spellStart"/>
      <w:r w:rsidRPr="00B778AE">
        <w:rPr>
          <w:lang w:val="en-US"/>
        </w:rPr>
        <w:t>normativ</w:t>
      </w:r>
      <w:proofErr w:type="spellEnd"/>
      <w:r w:rsidRPr="00B778AE">
        <w:rPr>
          <w:lang w:val="en-US"/>
        </w:rPr>
        <w:t xml:space="preserve"> </w:t>
      </w:r>
      <w:proofErr w:type="spellStart"/>
      <w:r w:rsidRPr="00B778AE">
        <w:rPr>
          <w:lang w:val="en-US"/>
        </w:rPr>
        <w:t>şi</w:t>
      </w:r>
      <w:proofErr w:type="spellEnd"/>
      <w:r w:rsidRPr="00B778AE">
        <w:rPr>
          <w:lang w:val="en-US"/>
        </w:rPr>
        <w:t xml:space="preserve"> </w:t>
      </w:r>
      <w:proofErr w:type="spellStart"/>
      <w:r w:rsidRPr="00B778AE">
        <w:rPr>
          <w:lang w:val="en-US"/>
        </w:rPr>
        <w:t>finalităţile</w:t>
      </w:r>
      <w:proofErr w:type="spellEnd"/>
      <w:r w:rsidRPr="00B778AE">
        <w:rPr>
          <w:lang w:val="en-US"/>
        </w:rPr>
        <w:t xml:space="preserve"> </w:t>
      </w:r>
      <w:proofErr w:type="spellStart"/>
      <w:r w:rsidRPr="00B778AE">
        <w:rPr>
          <w:lang w:val="en-US"/>
        </w:rPr>
        <w:t>urmărite</w:t>
      </w:r>
      <w:proofErr w:type="spellEnd"/>
      <w:r w:rsidRPr="00B778AE">
        <w:rPr>
          <w:lang w:val="en-US"/>
        </w:rPr>
        <w:t xml:space="preserve">  </w:t>
      </w:r>
    </w:p>
    <w:p w14:paraId="02CC011E" w14:textId="644924CC" w:rsidR="00D6472D" w:rsidRDefault="00B778AE" w:rsidP="00B778AE">
      <w:pPr>
        <w:spacing w:after="0" w:line="240" w:lineRule="auto"/>
        <w:ind w:firstLine="120"/>
        <w:jc w:val="both"/>
        <w:rPr>
          <w:rFonts w:ascii="Times New Roman" w:eastAsia="Calibri" w:hAnsi="Times New Roman" w:cs="Times New Roman"/>
          <w:sz w:val="24"/>
          <w:szCs w:val="24"/>
        </w:rPr>
      </w:pPr>
      <w:r w:rsidRPr="00B778AE">
        <w:rPr>
          <w:rFonts w:ascii="Times New Roman" w:hAnsi="Times New Roman" w:cs="Times New Roman"/>
          <w:sz w:val="24"/>
          <w:szCs w:val="24"/>
          <w:lang w:val="en-US"/>
        </w:rPr>
        <w:t xml:space="preserve"> </w:t>
      </w:r>
      <w:r w:rsidR="00D6472D">
        <w:rPr>
          <w:rFonts w:ascii="Times New Roman" w:hAnsi="Times New Roman" w:cs="Times New Roman"/>
          <w:sz w:val="24"/>
          <w:szCs w:val="24"/>
          <w:lang w:val="en-US"/>
        </w:rPr>
        <w:tab/>
      </w:r>
      <w:r w:rsidRPr="00B778AE">
        <w:rPr>
          <w:rFonts w:ascii="Times New Roman" w:eastAsia="Calibri" w:hAnsi="Times New Roman" w:cs="Times New Roman"/>
          <w:sz w:val="24"/>
          <w:szCs w:val="24"/>
        </w:rPr>
        <w:t xml:space="preserve">În conformitate cu prevederile </w:t>
      </w:r>
      <w:r w:rsidR="00427029">
        <w:rPr>
          <w:rFonts w:ascii="Times New Roman" w:eastAsia="Calibri" w:hAnsi="Times New Roman" w:cs="Times New Roman"/>
          <w:sz w:val="24"/>
          <w:szCs w:val="24"/>
        </w:rPr>
        <w:t xml:space="preserve">art. </w:t>
      </w:r>
      <w:r w:rsidR="005C2A41">
        <w:rPr>
          <w:rFonts w:ascii="Times New Roman" w:eastAsia="Calibri" w:hAnsi="Times New Roman" w:cs="Times New Roman"/>
          <w:sz w:val="24"/>
          <w:szCs w:val="24"/>
        </w:rPr>
        <w:t>59</w:t>
      </w:r>
      <w:r w:rsidR="00427029">
        <w:rPr>
          <w:rFonts w:ascii="Times New Roman" w:eastAsia="Calibri" w:hAnsi="Times New Roman" w:cs="Times New Roman"/>
          <w:sz w:val="24"/>
          <w:szCs w:val="24"/>
        </w:rPr>
        <w:t xml:space="preserve"> al. (</w:t>
      </w:r>
      <w:r w:rsidR="005C2A41">
        <w:rPr>
          <w:rFonts w:ascii="Times New Roman" w:eastAsia="Calibri" w:hAnsi="Times New Roman" w:cs="Times New Roman"/>
          <w:sz w:val="24"/>
          <w:szCs w:val="24"/>
        </w:rPr>
        <w:t>1</w:t>
      </w:r>
      <w:r w:rsidR="00427029">
        <w:rPr>
          <w:rFonts w:ascii="Times New Roman" w:eastAsia="Calibri" w:hAnsi="Times New Roman" w:cs="Times New Roman"/>
          <w:sz w:val="24"/>
          <w:szCs w:val="24"/>
        </w:rPr>
        <w:t>)</w:t>
      </w:r>
      <w:r w:rsidR="000A1E4A">
        <w:rPr>
          <w:rFonts w:ascii="Times New Roman" w:eastAsia="Calibri" w:hAnsi="Times New Roman" w:cs="Times New Roman"/>
          <w:sz w:val="24"/>
          <w:szCs w:val="24"/>
        </w:rPr>
        <w:t xml:space="preserve"> </w:t>
      </w:r>
      <w:r w:rsidR="00427029">
        <w:rPr>
          <w:rFonts w:ascii="Times New Roman" w:eastAsia="Calibri" w:hAnsi="Times New Roman" w:cs="Times New Roman"/>
          <w:sz w:val="24"/>
          <w:szCs w:val="24"/>
        </w:rPr>
        <w:t>al Legii nr. 158</w:t>
      </w:r>
      <w:r w:rsidR="00D6472D">
        <w:rPr>
          <w:rFonts w:ascii="Times New Roman" w:eastAsia="Calibri" w:hAnsi="Times New Roman" w:cs="Times New Roman"/>
          <w:sz w:val="24"/>
          <w:szCs w:val="24"/>
        </w:rPr>
        <w:t>/2008</w:t>
      </w:r>
      <w:r w:rsidR="00427029">
        <w:rPr>
          <w:rFonts w:ascii="Times New Roman" w:eastAsia="Calibri" w:hAnsi="Times New Roman" w:cs="Times New Roman"/>
          <w:sz w:val="24"/>
          <w:szCs w:val="24"/>
        </w:rPr>
        <w:t xml:space="preserve"> cu privire la funcția publică și statutul funcționarului public</w:t>
      </w:r>
      <w:r w:rsidR="00D6472D">
        <w:rPr>
          <w:rFonts w:ascii="Times New Roman" w:eastAsia="Calibri" w:hAnsi="Times New Roman" w:cs="Times New Roman"/>
          <w:sz w:val="24"/>
          <w:szCs w:val="24"/>
        </w:rPr>
        <w:t>:</w:t>
      </w:r>
    </w:p>
    <w:p w14:paraId="6AC7A4CD" w14:textId="7E2108B2" w:rsidR="000A1E4A" w:rsidRPr="000A1E4A" w:rsidRDefault="005C2A41" w:rsidP="000A1E4A">
      <w:pPr>
        <w:pStyle w:val="a5"/>
        <w:shd w:val="clear" w:color="auto" w:fill="FFFFFF"/>
        <w:spacing w:before="0" w:beforeAutospacing="0" w:after="0" w:afterAutospacing="0"/>
        <w:ind w:firstLine="709"/>
        <w:jc w:val="both"/>
        <w:rPr>
          <w:color w:val="333333"/>
        </w:rPr>
      </w:pPr>
      <w:r w:rsidRPr="005C2A41">
        <w:rPr>
          <w:color w:val="333333"/>
          <w:shd w:val="clear" w:color="auto" w:fill="FFFFFF"/>
        </w:rPr>
        <w:t>(1) Sancţiunea disciplinară se aplică de către persoana/organul care are competenţa legală de numire în funcţie.</w:t>
      </w:r>
      <w:r w:rsidRPr="000A1E4A">
        <w:rPr>
          <w:color w:val="333333"/>
        </w:rPr>
        <w:t xml:space="preserve"> </w:t>
      </w:r>
    </w:p>
    <w:p w14:paraId="6C62FECE" w14:textId="5390C44E" w:rsidR="000A1E4A" w:rsidRDefault="003001D2" w:rsidP="000A1E4A">
      <w:pPr>
        <w:pStyle w:val="a5"/>
        <w:shd w:val="clear" w:color="auto" w:fill="FFFFFF"/>
        <w:spacing w:before="0" w:beforeAutospacing="0" w:after="0" w:afterAutospacing="0"/>
        <w:ind w:firstLine="709"/>
        <w:jc w:val="both"/>
        <w:rPr>
          <w:color w:val="333333"/>
        </w:rPr>
      </w:pPr>
      <w:r>
        <w:rPr>
          <w:color w:val="333333"/>
        </w:rPr>
        <w:t>Conform Regulamentului cu privire la comisia de disciplină, aprobat prin HG nr. 201 din 11.03.2009 privind punerea în aplicare a prevederilor legii nr. 158 din 04.07.2008 cu privire la funcția publică și statutul funcționarului public (anexa 7), se stabilește:</w:t>
      </w:r>
    </w:p>
    <w:p w14:paraId="541EF041" w14:textId="7A6FDC67" w:rsidR="003001D2" w:rsidRDefault="003001D2" w:rsidP="000A1E4A">
      <w:pPr>
        <w:pStyle w:val="a5"/>
        <w:shd w:val="clear" w:color="auto" w:fill="FFFFFF"/>
        <w:spacing w:before="0" w:beforeAutospacing="0" w:after="0" w:afterAutospacing="0"/>
        <w:ind w:firstLine="709"/>
        <w:jc w:val="both"/>
        <w:rPr>
          <w:color w:val="333333"/>
          <w:shd w:val="clear" w:color="auto" w:fill="FFFFFF"/>
        </w:rPr>
      </w:pPr>
      <w:r w:rsidRPr="00872CB3">
        <w:rPr>
          <w:color w:val="333333"/>
        </w:rPr>
        <w:t xml:space="preserve">- </w:t>
      </w:r>
      <w:r w:rsidRPr="00872CB3">
        <w:rPr>
          <w:b/>
          <w:bCs/>
          <w:color w:val="333333"/>
        </w:rPr>
        <w:t>pct. 2</w:t>
      </w:r>
      <w:r w:rsidRPr="00872CB3">
        <w:rPr>
          <w:color w:val="333333"/>
        </w:rPr>
        <w:t xml:space="preserve"> - </w:t>
      </w:r>
      <w:r w:rsidR="00872CB3" w:rsidRPr="00872CB3">
        <w:rPr>
          <w:color w:val="333333"/>
          <w:shd w:val="clear" w:color="auto" w:fill="FFFFFF"/>
        </w:rPr>
        <w:t>Comisia de disciplină este o structură deliberativă, fără personalitate juridică, independentă în exercitarea atribuţiilor ce îi revin, care are competenţa de a asigura cercetarea, atunci cînd este sesizată, a faptelor funcţionarilor publici considerate ca abateri disciplinare şi de a propune sancţiunea disciplinară aplicabilă sau clasarea cauzei, după caz.</w:t>
      </w:r>
    </w:p>
    <w:p w14:paraId="0BD28379" w14:textId="0E69231B" w:rsidR="00872CB3" w:rsidRDefault="00872CB3" w:rsidP="000A1E4A">
      <w:pPr>
        <w:pStyle w:val="a5"/>
        <w:shd w:val="clear" w:color="auto" w:fill="FFFFFF"/>
        <w:spacing w:before="0" w:beforeAutospacing="0" w:after="0" w:afterAutospacing="0"/>
        <w:ind w:firstLine="709"/>
        <w:jc w:val="both"/>
        <w:rPr>
          <w:color w:val="333333"/>
          <w:shd w:val="clear" w:color="auto" w:fill="FFFFFF"/>
        </w:rPr>
      </w:pPr>
      <w:r>
        <w:rPr>
          <w:color w:val="333333"/>
          <w:shd w:val="clear" w:color="auto" w:fill="FFFFFF"/>
        </w:rPr>
        <w:t xml:space="preserve">- </w:t>
      </w:r>
      <w:r w:rsidRPr="00872CB3">
        <w:rPr>
          <w:b/>
          <w:bCs/>
          <w:color w:val="333333"/>
          <w:shd w:val="clear" w:color="auto" w:fill="FFFFFF"/>
        </w:rPr>
        <w:t>pct. 4</w:t>
      </w:r>
      <w:r>
        <w:rPr>
          <w:color w:val="333333"/>
          <w:shd w:val="clear" w:color="auto" w:fill="FFFFFF"/>
        </w:rPr>
        <w:t xml:space="preserve"> - </w:t>
      </w:r>
      <w:r w:rsidRPr="00872CB3">
        <w:rPr>
          <w:color w:val="333333"/>
          <w:shd w:val="clear" w:color="auto" w:fill="FFFFFF"/>
        </w:rPr>
        <w:t>Comisia de disciplină se constituie prin actul administrativ al conducătorului autorităţii publice. Conducătorul autorității publice asigură condițiile necesare pentru buna funcționare a comisiei de disciplină.</w:t>
      </w:r>
    </w:p>
    <w:p w14:paraId="16B6DBA0" w14:textId="7EEBFA57" w:rsidR="00872CB3" w:rsidRPr="00872CB3" w:rsidRDefault="00872CB3" w:rsidP="000A1E4A">
      <w:pPr>
        <w:pStyle w:val="a5"/>
        <w:shd w:val="clear" w:color="auto" w:fill="FFFFFF"/>
        <w:spacing w:before="0" w:beforeAutospacing="0" w:after="0" w:afterAutospacing="0"/>
        <w:ind w:firstLine="709"/>
        <w:jc w:val="both"/>
        <w:rPr>
          <w:color w:val="333333"/>
        </w:rPr>
      </w:pPr>
      <w:r>
        <w:rPr>
          <w:color w:val="333333"/>
          <w:shd w:val="clear" w:color="auto" w:fill="FFFFFF"/>
        </w:rPr>
        <w:t xml:space="preserve">- </w:t>
      </w:r>
      <w:r w:rsidRPr="00872CB3">
        <w:rPr>
          <w:b/>
          <w:bCs/>
          <w:color w:val="333333"/>
          <w:shd w:val="clear" w:color="auto" w:fill="FFFFFF"/>
        </w:rPr>
        <w:t>pct. 7</w:t>
      </w:r>
      <w:r>
        <w:rPr>
          <w:color w:val="333333"/>
          <w:shd w:val="clear" w:color="auto" w:fill="FFFFFF"/>
        </w:rPr>
        <w:t xml:space="preserve"> - </w:t>
      </w:r>
      <w:r w:rsidRPr="00872CB3">
        <w:rPr>
          <w:color w:val="333333"/>
          <w:shd w:val="clear" w:color="auto" w:fill="FFFFFF"/>
        </w:rPr>
        <w:t>Comisia de disciplină este compusă din 5 membri, inclusiv un preşedinte şi un secretar.</w:t>
      </w:r>
    </w:p>
    <w:p w14:paraId="105B49E0" w14:textId="77777777" w:rsidR="00872CB3" w:rsidRPr="00872CB3" w:rsidRDefault="00872CB3" w:rsidP="00872CB3">
      <w:pPr>
        <w:pStyle w:val="a5"/>
        <w:shd w:val="clear" w:color="auto" w:fill="FFFFFF"/>
        <w:spacing w:before="0" w:beforeAutospacing="0" w:after="0" w:afterAutospacing="0"/>
        <w:ind w:firstLine="709"/>
        <w:jc w:val="both"/>
        <w:rPr>
          <w:color w:val="333333"/>
        </w:rPr>
      </w:pPr>
      <w:r>
        <w:rPr>
          <w:color w:val="333333"/>
        </w:rPr>
        <w:t xml:space="preserve">- </w:t>
      </w:r>
      <w:r w:rsidRPr="00872CB3">
        <w:rPr>
          <w:b/>
          <w:bCs/>
          <w:color w:val="333333"/>
        </w:rPr>
        <w:t>pct. 9</w:t>
      </w:r>
      <w:r>
        <w:rPr>
          <w:color w:val="333333"/>
        </w:rPr>
        <w:t xml:space="preserve"> - </w:t>
      </w:r>
      <w:r w:rsidRPr="00872CB3">
        <w:rPr>
          <w:color w:val="333333"/>
        </w:rPr>
        <w:t>Președintele comisiei de disciplină nu poate fi conducătorul autorității publice.</w:t>
      </w:r>
    </w:p>
    <w:p w14:paraId="192DD817" w14:textId="77777777" w:rsidR="00872CB3" w:rsidRPr="00872CB3" w:rsidRDefault="00872CB3" w:rsidP="00872CB3">
      <w:pPr>
        <w:pStyle w:val="a5"/>
        <w:shd w:val="clear" w:color="auto" w:fill="FFFFFF"/>
        <w:spacing w:before="0" w:beforeAutospacing="0" w:after="0" w:afterAutospacing="0"/>
        <w:ind w:firstLine="709"/>
        <w:jc w:val="both"/>
        <w:rPr>
          <w:color w:val="333333"/>
        </w:rPr>
      </w:pPr>
      <w:r w:rsidRPr="00872CB3">
        <w:rPr>
          <w:color w:val="333333"/>
        </w:rPr>
        <w:t>În cazul autorităților publice locale, președintele comisiei de disciplină este un funcționar public de conducere, de regulă secretarul consiliului raional/municipal sau secretarul consiliului local.</w:t>
      </w:r>
    </w:p>
    <w:p w14:paraId="6E91126A" w14:textId="77777777" w:rsidR="00872CB3" w:rsidRDefault="00872CB3" w:rsidP="00872CB3">
      <w:pPr>
        <w:pStyle w:val="a5"/>
        <w:shd w:val="clear" w:color="auto" w:fill="FFFFFF"/>
        <w:spacing w:before="0" w:beforeAutospacing="0" w:after="0" w:afterAutospacing="0"/>
        <w:ind w:firstLine="709"/>
        <w:jc w:val="both"/>
        <w:rPr>
          <w:color w:val="333333"/>
        </w:rPr>
      </w:pPr>
      <w:r w:rsidRPr="00872CB3">
        <w:rPr>
          <w:color w:val="333333"/>
        </w:rPr>
        <w:t>Secretarul comisiei de disciplină este un funcționar public din cadrul subdiviziunii responsabile de asigurarea juridică a activității autorității publice, reprezentarea autorității în instanțele de judecată și respectarea uniformă a legislației.</w:t>
      </w:r>
    </w:p>
    <w:p w14:paraId="0EC7A94C" w14:textId="665F5BAB" w:rsidR="00872CB3" w:rsidRPr="00872CB3" w:rsidRDefault="00872CB3" w:rsidP="00872CB3">
      <w:pPr>
        <w:pStyle w:val="a5"/>
        <w:shd w:val="clear" w:color="auto" w:fill="FFFFFF"/>
        <w:spacing w:before="0" w:beforeAutospacing="0" w:after="0" w:afterAutospacing="0"/>
        <w:ind w:firstLine="709"/>
        <w:jc w:val="both"/>
        <w:rPr>
          <w:color w:val="333333"/>
        </w:rPr>
      </w:pPr>
      <w:r>
        <w:rPr>
          <w:color w:val="333333"/>
        </w:rPr>
        <w:t xml:space="preserve">- </w:t>
      </w:r>
      <w:r w:rsidRPr="0070605C">
        <w:rPr>
          <w:b/>
          <w:bCs/>
          <w:color w:val="333333"/>
        </w:rPr>
        <w:t>pct. 10</w:t>
      </w:r>
      <w:r>
        <w:rPr>
          <w:color w:val="333333"/>
        </w:rPr>
        <w:t xml:space="preserve"> - </w:t>
      </w:r>
      <w:r w:rsidRPr="00872CB3">
        <w:rPr>
          <w:color w:val="333333"/>
          <w:shd w:val="clear" w:color="auto" w:fill="FFFFFF"/>
        </w:rPr>
        <w:t>În componenţa comisiei de disciplină se include, în mod obligatoriu, un reprezentant al organului sindical din autoritatea publică respectivă. În cazul în care în autoritatea publică respectivă nu este constituit organul sindical, în componenţa comisiei de disciplină se include un reprezentant desemnat prin votul majorităţii funcţionarilor publici.</w:t>
      </w:r>
      <w:r w:rsidRPr="00872CB3">
        <w:rPr>
          <w:color w:val="333333"/>
        </w:rPr>
        <w:t> </w:t>
      </w:r>
      <w:r>
        <w:rPr>
          <w:color w:val="333333"/>
        </w:rPr>
        <w:t>(</w:t>
      </w:r>
      <w:r w:rsidRPr="00872CB3">
        <w:rPr>
          <w:i/>
          <w:iCs/>
          <w:color w:val="333333"/>
          <w:u w:val="single"/>
        </w:rPr>
        <w:t>este necesar convocarea șefilor de direcții pentru desemnarea persoanei în cauză</w:t>
      </w:r>
      <w:r>
        <w:rPr>
          <w:color w:val="333333"/>
        </w:rPr>
        <w:t>)</w:t>
      </w:r>
    </w:p>
    <w:p w14:paraId="063DA808" w14:textId="04574F0E" w:rsidR="000A1E4A" w:rsidRDefault="00872CB3" w:rsidP="000A1E4A">
      <w:pPr>
        <w:pStyle w:val="a5"/>
        <w:shd w:val="clear" w:color="auto" w:fill="FFFFFF"/>
        <w:spacing w:before="0" w:beforeAutospacing="0" w:after="0" w:afterAutospacing="0"/>
        <w:ind w:firstLine="709"/>
        <w:jc w:val="both"/>
        <w:rPr>
          <w:color w:val="333333"/>
          <w:shd w:val="clear" w:color="auto" w:fill="FFFFFF"/>
        </w:rPr>
      </w:pPr>
      <w:r>
        <w:rPr>
          <w:color w:val="333333"/>
        </w:rPr>
        <w:t xml:space="preserve">- </w:t>
      </w:r>
      <w:r w:rsidRPr="0070605C">
        <w:rPr>
          <w:b/>
          <w:bCs/>
          <w:color w:val="333333"/>
        </w:rPr>
        <w:t>pct. 11</w:t>
      </w:r>
      <w:r>
        <w:rPr>
          <w:color w:val="333333"/>
        </w:rPr>
        <w:t xml:space="preserve"> - </w:t>
      </w:r>
      <w:r w:rsidRPr="00872CB3">
        <w:rPr>
          <w:color w:val="333333"/>
          <w:shd w:val="clear" w:color="auto" w:fill="FFFFFF"/>
        </w:rPr>
        <w:t>În componența comisiei de disciplină se desemnează cel puțin 3 membri supleanți, cu statut de funcționar public.</w:t>
      </w:r>
    </w:p>
    <w:p w14:paraId="3CA3500D" w14:textId="60FFF5D2" w:rsidR="00872CB3" w:rsidRDefault="00872CB3" w:rsidP="000A1E4A">
      <w:pPr>
        <w:pStyle w:val="a5"/>
        <w:shd w:val="clear" w:color="auto" w:fill="FFFFFF"/>
        <w:spacing w:before="0" w:beforeAutospacing="0" w:after="0" w:afterAutospacing="0"/>
        <w:ind w:firstLine="709"/>
        <w:jc w:val="both"/>
        <w:rPr>
          <w:color w:val="333333"/>
          <w:shd w:val="clear" w:color="auto" w:fill="FFFFFF"/>
        </w:rPr>
      </w:pPr>
      <w:r>
        <w:rPr>
          <w:color w:val="333333"/>
          <w:shd w:val="clear" w:color="auto" w:fill="FFFFFF"/>
        </w:rPr>
        <w:t xml:space="preserve">- </w:t>
      </w:r>
      <w:r w:rsidRPr="0070605C">
        <w:rPr>
          <w:b/>
          <w:bCs/>
          <w:color w:val="333333"/>
          <w:shd w:val="clear" w:color="auto" w:fill="FFFFFF"/>
        </w:rPr>
        <w:t xml:space="preserve">pct. </w:t>
      </w:r>
      <w:r w:rsidR="0070605C" w:rsidRPr="0070605C">
        <w:rPr>
          <w:b/>
          <w:bCs/>
          <w:color w:val="333333"/>
          <w:shd w:val="clear" w:color="auto" w:fill="FFFFFF"/>
        </w:rPr>
        <w:t>14</w:t>
      </w:r>
      <w:r w:rsidR="0070605C">
        <w:rPr>
          <w:color w:val="333333"/>
          <w:shd w:val="clear" w:color="auto" w:fill="FFFFFF"/>
        </w:rPr>
        <w:t xml:space="preserve"> - </w:t>
      </w:r>
      <w:r w:rsidR="0070605C" w:rsidRPr="0070605C">
        <w:rPr>
          <w:color w:val="333333"/>
          <w:shd w:val="clear" w:color="auto" w:fill="FFFFFF"/>
        </w:rPr>
        <w:t>Membrii şi membrii supleanţi ai comisiei de disciplină sînt, de regulă, funcţionari publici ai autorităţii publice în care se constituie comisia de disciplină. În calitate de membri şi membri supleanţi ai comisiei de disciplină pot fi desemnaţi şi consilieri ai consiliului local respectiv.</w:t>
      </w:r>
    </w:p>
    <w:p w14:paraId="7B215FCB" w14:textId="77777777" w:rsidR="0070605C" w:rsidRDefault="0070605C" w:rsidP="000A1E4A">
      <w:pPr>
        <w:pStyle w:val="a5"/>
        <w:shd w:val="clear" w:color="auto" w:fill="FFFFFF"/>
        <w:spacing w:before="0" w:beforeAutospacing="0" w:after="0" w:afterAutospacing="0"/>
        <w:ind w:firstLine="709"/>
        <w:jc w:val="both"/>
        <w:rPr>
          <w:color w:val="333333"/>
          <w:shd w:val="clear" w:color="auto" w:fill="FFFFFF"/>
        </w:rPr>
      </w:pPr>
    </w:p>
    <w:p w14:paraId="489CCCF0" w14:textId="77777777" w:rsidR="00B778AE" w:rsidRPr="00B778AE" w:rsidRDefault="00B778AE" w:rsidP="00D6472D">
      <w:pPr>
        <w:spacing w:after="0" w:line="240" w:lineRule="auto"/>
        <w:ind w:firstLine="708"/>
        <w:jc w:val="both"/>
        <w:rPr>
          <w:rFonts w:ascii="Times New Roman" w:hAnsi="Times New Roman" w:cs="Times New Roman"/>
          <w:b/>
          <w:sz w:val="24"/>
          <w:szCs w:val="24"/>
          <w:lang w:val="en-US"/>
        </w:rPr>
      </w:pPr>
      <w:r w:rsidRPr="00B778AE">
        <w:rPr>
          <w:rFonts w:ascii="Times New Roman" w:hAnsi="Times New Roman" w:cs="Times New Roman"/>
          <w:b/>
          <w:sz w:val="24"/>
          <w:szCs w:val="24"/>
          <w:lang w:val="en-US"/>
        </w:rPr>
        <w:t xml:space="preserve">3. </w:t>
      </w:r>
      <w:proofErr w:type="spellStart"/>
      <w:r w:rsidRPr="00B778AE">
        <w:rPr>
          <w:rFonts w:ascii="Times New Roman" w:hAnsi="Times New Roman" w:cs="Times New Roman"/>
          <w:b/>
          <w:sz w:val="24"/>
          <w:szCs w:val="24"/>
          <w:lang w:val="en-US"/>
        </w:rPr>
        <w:t>Descrierea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gradului</w:t>
      </w:r>
      <w:proofErr w:type="spellEnd"/>
      <w:r w:rsidRPr="00B778AE">
        <w:rPr>
          <w:rFonts w:ascii="Times New Roman" w:hAnsi="Times New Roman" w:cs="Times New Roman"/>
          <w:b/>
          <w:sz w:val="24"/>
          <w:szCs w:val="24"/>
          <w:lang w:val="en-US"/>
        </w:rPr>
        <w:t xml:space="preserve"> de </w:t>
      </w:r>
      <w:proofErr w:type="spellStart"/>
      <w:r w:rsidRPr="00B778AE">
        <w:rPr>
          <w:rFonts w:ascii="Times New Roman" w:hAnsi="Times New Roman" w:cs="Times New Roman"/>
          <w:b/>
          <w:sz w:val="24"/>
          <w:szCs w:val="24"/>
          <w:lang w:val="en-US"/>
        </w:rPr>
        <w:t>compatibilitate</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pentru</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proiectele</w:t>
      </w:r>
      <w:proofErr w:type="spellEnd"/>
      <w:r w:rsidRPr="00B778AE">
        <w:rPr>
          <w:rFonts w:ascii="Times New Roman" w:hAnsi="Times New Roman" w:cs="Times New Roman"/>
          <w:b/>
          <w:sz w:val="24"/>
          <w:szCs w:val="24"/>
          <w:lang w:val="en-US"/>
        </w:rPr>
        <w:t xml:space="preserve"> care au ca scop </w:t>
      </w:r>
      <w:proofErr w:type="spellStart"/>
      <w:r w:rsidRPr="00B778AE">
        <w:rPr>
          <w:rFonts w:ascii="Times New Roman" w:hAnsi="Times New Roman" w:cs="Times New Roman"/>
          <w:b/>
          <w:sz w:val="24"/>
          <w:szCs w:val="24"/>
          <w:lang w:val="en-US"/>
        </w:rPr>
        <w:t>armonizarea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legislaţiei</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naţionale</w:t>
      </w:r>
      <w:proofErr w:type="spellEnd"/>
      <w:r w:rsidRPr="00B778AE">
        <w:rPr>
          <w:rFonts w:ascii="Times New Roman" w:hAnsi="Times New Roman" w:cs="Times New Roman"/>
          <w:b/>
          <w:sz w:val="24"/>
          <w:szCs w:val="24"/>
          <w:lang w:val="en-US"/>
        </w:rPr>
        <w:t xml:space="preserve"> cu </w:t>
      </w:r>
      <w:proofErr w:type="spellStart"/>
      <w:r w:rsidRPr="00B778AE">
        <w:rPr>
          <w:rFonts w:ascii="Times New Roman" w:hAnsi="Times New Roman" w:cs="Times New Roman"/>
          <w:b/>
          <w:sz w:val="24"/>
          <w:szCs w:val="24"/>
          <w:lang w:val="en-US"/>
        </w:rPr>
        <w:t>legislaţia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Uniunii</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Europene</w:t>
      </w:r>
      <w:proofErr w:type="spellEnd"/>
      <w:r w:rsidRPr="00B778AE">
        <w:rPr>
          <w:rFonts w:ascii="Times New Roman" w:hAnsi="Times New Roman" w:cs="Times New Roman"/>
          <w:b/>
          <w:sz w:val="24"/>
          <w:szCs w:val="24"/>
          <w:lang w:val="en-US"/>
        </w:rPr>
        <w:t xml:space="preserve"> </w:t>
      </w:r>
    </w:p>
    <w:p w14:paraId="426EEFB9" w14:textId="77777777" w:rsidR="00B778AE" w:rsidRPr="00B778AE" w:rsidRDefault="00B778AE" w:rsidP="00D6472D">
      <w:pPr>
        <w:spacing w:after="0" w:line="240" w:lineRule="auto"/>
        <w:ind w:firstLine="708"/>
        <w:jc w:val="both"/>
        <w:rPr>
          <w:rFonts w:ascii="Times New Roman" w:hAnsi="Times New Roman" w:cs="Times New Roman"/>
          <w:sz w:val="24"/>
          <w:szCs w:val="24"/>
          <w:lang w:val="en-US"/>
        </w:rPr>
      </w:pPr>
      <w:proofErr w:type="spellStart"/>
      <w:r w:rsidRPr="00B778AE">
        <w:rPr>
          <w:rFonts w:ascii="Times New Roman" w:hAnsi="Times New Roman" w:cs="Times New Roman"/>
          <w:sz w:val="24"/>
          <w:szCs w:val="24"/>
          <w:lang w:val="en-US"/>
        </w:rPr>
        <w:t>Proiectul</w:t>
      </w:r>
      <w:proofErr w:type="spellEnd"/>
      <w:r w:rsidRPr="00B778AE">
        <w:rPr>
          <w:rFonts w:ascii="Times New Roman" w:hAnsi="Times New Roman" w:cs="Times New Roman"/>
          <w:sz w:val="24"/>
          <w:szCs w:val="24"/>
          <w:lang w:val="en-US"/>
        </w:rPr>
        <w:t xml:space="preserve"> nu are ca scop </w:t>
      </w:r>
      <w:proofErr w:type="spellStart"/>
      <w:r w:rsidRPr="00B778AE">
        <w:rPr>
          <w:rFonts w:ascii="Times New Roman" w:hAnsi="Times New Roman" w:cs="Times New Roman"/>
          <w:sz w:val="24"/>
          <w:szCs w:val="24"/>
          <w:lang w:val="en-US"/>
        </w:rPr>
        <w:t>armonizarea</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legislaţiei</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naţionale</w:t>
      </w:r>
      <w:proofErr w:type="spellEnd"/>
      <w:r w:rsidRPr="00B778AE">
        <w:rPr>
          <w:rFonts w:ascii="Times New Roman" w:hAnsi="Times New Roman" w:cs="Times New Roman"/>
          <w:sz w:val="24"/>
          <w:szCs w:val="24"/>
          <w:lang w:val="en-US"/>
        </w:rPr>
        <w:t xml:space="preserve"> cu </w:t>
      </w:r>
      <w:proofErr w:type="spellStart"/>
      <w:r w:rsidRPr="00B778AE">
        <w:rPr>
          <w:rFonts w:ascii="Times New Roman" w:hAnsi="Times New Roman" w:cs="Times New Roman"/>
          <w:sz w:val="24"/>
          <w:szCs w:val="24"/>
          <w:lang w:val="en-US"/>
        </w:rPr>
        <w:t>legislaţia</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Uniunii</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Europene</w:t>
      </w:r>
      <w:proofErr w:type="spellEnd"/>
      <w:r w:rsidRPr="00B778AE">
        <w:rPr>
          <w:rFonts w:ascii="Times New Roman" w:hAnsi="Times New Roman" w:cs="Times New Roman"/>
          <w:sz w:val="24"/>
          <w:szCs w:val="24"/>
          <w:lang w:val="en-US"/>
        </w:rPr>
        <w:t xml:space="preserve">. </w:t>
      </w:r>
    </w:p>
    <w:p w14:paraId="34EF728F" w14:textId="77777777" w:rsidR="00B778AE" w:rsidRPr="00B778AE" w:rsidRDefault="00B778AE" w:rsidP="00B778AE">
      <w:pPr>
        <w:spacing w:after="0" w:line="240" w:lineRule="auto"/>
        <w:jc w:val="both"/>
        <w:rPr>
          <w:rFonts w:ascii="Times New Roman" w:hAnsi="Times New Roman" w:cs="Times New Roman"/>
          <w:b/>
          <w:sz w:val="24"/>
          <w:szCs w:val="24"/>
          <w:lang w:val="en-US"/>
        </w:rPr>
      </w:pPr>
    </w:p>
    <w:p w14:paraId="610AB66F" w14:textId="77777777" w:rsidR="00B778AE" w:rsidRPr="00B778AE" w:rsidRDefault="00B778AE" w:rsidP="00D6472D">
      <w:pPr>
        <w:spacing w:after="0" w:line="240" w:lineRule="auto"/>
        <w:ind w:firstLine="708"/>
        <w:jc w:val="both"/>
        <w:rPr>
          <w:rFonts w:ascii="Times New Roman" w:hAnsi="Times New Roman" w:cs="Times New Roman"/>
          <w:sz w:val="24"/>
          <w:szCs w:val="24"/>
          <w:lang w:val="en-US"/>
        </w:rPr>
      </w:pPr>
      <w:r w:rsidRPr="00B778AE">
        <w:rPr>
          <w:rFonts w:ascii="Times New Roman" w:hAnsi="Times New Roman" w:cs="Times New Roman"/>
          <w:b/>
          <w:sz w:val="24"/>
          <w:szCs w:val="24"/>
          <w:lang w:val="en-US"/>
        </w:rPr>
        <w:t xml:space="preserve">4. </w:t>
      </w:r>
      <w:proofErr w:type="spellStart"/>
      <w:r w:rsidRPr="00B778AE">
        <w:rPr>
          <w:rFonts w:ascii="Times New Roman" w:hAnsi="Times New Roman" w:cs="Times New Roman"/>
          <w:b/>
          <w:sz w:val="24"/>
          <w:szCs w:val="24"/>
          <w:lang w:val="en-US"/>
        </w:rPr>
        <w:t>Principalele</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prevederi</w:t>
      </w:r>
      <w:proofErr w:type="spellEnd"/>
      <w:r w:rsidRPr="00B778AE">
        <w:rPr>
          <w:rFonts w:ascii="Times New Roman" w:hAnsi="Times New Roman" w:cs="Times New Roman"/>
          <w:b/>
          <w:sz w:val="24"/>
          <w:szCs w:val="24"/>
          <w:lang w:val="en-US"/>
        </w:rPr>
        <w:t xml:space="preserve"> ale </w:t>
      </w:r>
      <w:proofErr w:type="spellStart"/>
      <w:r w:rsidRPr="00B778AE">
        <w:rPr>
          <w:rFonts w:ascii="Times New Roman" w:hAnsi="Times New Roman" w:cs="Times New Roman"/>
          <w:b/>
          <w:sz w:val="24"/>
          <w:szCs w:val="24"/>
          <w:lang w:val="en-US"/>
        </w:rPr>
        <w:t>proiectului</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şi</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evidenţierea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elementelor</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noi</w:t>
      </w:r>
      <w:proofErr w:type="spellEnd"/>
      <w:r w:rsidRPr="00B778AE">
        <w:rPr>
          <w:rFonts w:ascii="Times New Roman" w:hAnsi="Times New Roman" w:cs="Times New Roman"/>
          <w:sz w:val="24"/>
          <w:szCs w:val="24"/>
          <w:lang w:val="en-US"/>
        </w:rPr>
        <w:t xml:space="preserve"> </w:t>
      </w:r>
    </w:p>
    <w:p w14:paraId="5CBF3489" w14:textId="77777777" w:rsidR="00B16DBD" w:rsidRDefault="00736BED" w:rsidP="00736BED">
      <w:pPr>
        <w:spacing w:after="0" w:line="240" w:lineRule="auto"/>
        <w:ind w:firstLine="708"/>
        <w:jc w:val="both"/>
        <w:rPr>
          <w:rFonts w:ascii="Times New Roman" w:eastAsia="Times New Roman" w:hAnsi="Times New Roman" w:cs="Times New Roman"/>
          <w:bCs/>
          <w:iCs/>
          <w:sz w:val="24"/>
          <w:szCs w:val="24"/>
          <w:lang w:eastAsia="ru-RU"/>
        </w:rPr>
      </w:pPr>
      <w:r w:rsidRPr="00736BED">
        <w:rPr>
          <w:rFonts w:ascii="Times New Roman" w:eastAsia="Times New Roman" w:hAnsi="Times New Roman" w:cs="Times New Roman"/>
          <w:b/>
          <w:sz w:val="24"/>
          <w:szCs w:val="24"/>
          <w:lang w:eastAsia="ru-RU"/>
        </w:rPr>
        <w:t>1.</w:t>
      </w:r>
      <w:r w:rsidRPr="00736BED">
        <w:rPr>
          <w:rFonts w:ascii="Times New Roman" w:eastAsia="Times New Roman" w:hAnsi="Times New Roman" w:cs="Times New Roman"/>
          <w:sz w:val="24"/>
          <w:szCs w:val="24"/>
          <w:lang w:eastAsia="ru-RU"/>
        </w:rPr>
        <w:t xml:space="preserve"> Se </w:t>
      </w:r>
      <w:r w:rsidR="0070605C" w:rsidRPr="0070605C">
        <w:rPr>
          <w:rFonts w:ascii="Times New Roman" w:eastAsia="Times New Roman" w:hAnsi="Times New Roman" w:cs="Times New Roman"/>
          <w:bCs/>
          <w:iCs/>
          <w:sz w:val="24"/>
          <w:szCs w:val="24"/>
          <w:lang w:eastAsia="ru-RU"/>
        </w:rPr>
        <w:t>instituie comisi</w:t>
      </w:r>
      <w:r w:rsidR="0070605C">
        <w:rPr>
          <w:rFonts w:ascii="Times New Roman" w:eastAsia="Times New Roman" w:hAnsi="Times New Roman" w:cs="Times New Roman"/>
          <w:bCs/>
          <w:iCs/>
          <w:sz w:val="24"/>
          <w:szCs w:val="24"/>
          <w:lang w:eastAsia="ru-RU"/>
        </w:rPr>
        <w:t>a</w:t>
      </w:r>
      <w:r w:rsidR="0070605C" w:rsidRPr="0070605C">
        <w:rPr>
          <w:rFonts w:ascii="Times New Roman" w:eastAsia="Times New Roman" w:hAnsi="Times New Roman" w:cs="Times New Roman"/>
          <w:bCs/>
          <w:iCs/>
          <w:sz w:val="24"/>
          <w:szCs w:val="24"/>
          <w:lang w:eastAsia="ru-RU"/>
        </w:rPr>
        <w:t xml:space="preserve"> de disciplină pentru cercetarea abaterilor disciplinare comise de funcționarii publici de conducere, conducători al subdiviziunilor subordonate</w:t>
      </w:r>
      <w:r w:rsidR="0070605C" w:rsidRPr="0070605C">
        <w:rPr>
          <w:rFonts w:ascii="Times New Roman" w:eastAsia="Times New Roman" w:hAnsi="Times New Roman" w:cs="Times New Roman"/>
          <w:b/>
          <w:iCs/>
          <w:sz w:val="26"/>
          <w:szCs w:val="26"/>
          <w:lang w:eastAsia="ru-RU"/>
        </w:rPr>
        <w:t xml:space="preserve"> </w:t>
      </w:r>
      <w:r w:rsidR="0070605C" w:rsidRPr="0070605C">
        <w:rPr>
          <w:rFonts w:ascii="Times New Roman" w:eastAsia="Times New Roman" w:hAnsi="Times New Roman" w:cs="Times New Roman"/>
          <w:bCs/>
          <w:iCs/>
          <w:sz w:val="24"/>
          <w:szCs w:val="24"/>
          <w:lang w:eastAsia="ru-RU"/>
        </w:rPr>
        <w:t>Consiliului raional</w:t>
      </w:r>
      <w:r w:rsidR="0070605C">
        <w:rPr>
          <w:rFonts w:ascii="Times New Roman" w:eastAsia="Times New Roman" w:hAnsi="Times New Roman" w:cs="Times New Roman"/>
          <w:bCs/>
          <w:iCs/>
          <w:sz w:val="24"/>
          <w:szCs w:val="24"/>
          <w:lang w:eastAsia="ru-RU"/>
        </w:rPr>
        <w:t xml:space="preserve"> (în continuare </w:t>
      </w:r>
      <w:r w:rsidR="0070605C" w:rsidRPr="00B16DBD">
        <w:rPr>
          <w:rFonts w:ascii="Times New Roman" w:eastAsia="Times New Roman" w:hAnsi="Times New Roman" w:cs="Times New Roman"/>
          <w:bCs/>
          <w:i/>
          <w:sz w:val="24"/>
          <w:szCs w:val="24"/>
          <w:lang w:eastAsia="ru-RU"/>
        </w:rPr>
        <w:t>comisie</w:t>
      </w:r>
      <w:r w:rsidR="0070605C">
        <w:rPr>
          <w:rFonts w:ascii="Times New Roman" w:eastAsia="Times New Roman" w:hAnsi="Times New Roman" w:cs="Times New Roman"/>
          <w:bCs/>
          <w:iCs/>
          <w:sz w:val="24"/>
          <w:szCs w:val="24"/>
          <w:lang w:eastAsia="ru-RU"/>
        </w:rPr>
        <w:t>)</w:t>
      </w:r>
      <w:r w:rsidR="00B16DBD">
        <w:rPr>
          <w:rFonts w:ascii="Times New Roman" w:eastAsia="Times New Roman" w:hAnsi="Times New Roman" w:cs="Times New Roman"/>
          <w:bCs/>
          <w:iCs/>
          <w:sz w:val="24"/>
          <w:szCs w:val="24"/>
          <w:lang w:eastAsia="ru-RU"/>
        </w:rPr>
        <w:t>, în următoarea componență:</w:t>
      </w:r>
    </w:p>
    <w:p w14:paraId="375D659A" w14:textId="207E884C" w:rsidR="00B16DBD" w:rsidRDefault="00B16DBD" w:rsidP="00736BED">
      <w:pPr>
        <w:spacing w:after="0" w:line="240" w:lineRule="auto"/>
        <w:ind w:firstLine="708"/>
        <w:jc w:val="both"/>
        <w:rPr>
          <w:rFonts w:ascii="Times New Roman" w:eastAsia="Times New Roman" w:hAnsi="Times New Roman" w:cs="Times New Roman"/>
          <w:bCs/>
          <w:iCs/>
          <w:sz w:val="24"/>
          <w:szCs w:val="24"/>
          <w:lang w:eastAsia="ru-RU"/>
        </w:rPr>
      </w:pPr>
      <w:r w:rsidRPr="00B16DBD">
        <w:rPr>
          <w:rFonts w:ascii="Times New Roman" w:eastAsia="Times New Roman" w:hAnsi="Times New Roman" w:cs="Times New Roman"/>
          <w:bCs/>
          <w:iCs/>
          <w:sz w:val="24"/>
          <w:szCs w:val="24"/>
          <w:u w:val="single"/>
          <w:lang w:eastAsia="ru-RU"/>
        </w:rPr>
        <w:t>Președinte:</w:t>
      </w:r>
      <w:r>
        <w:rPr>
          <w:rFonts w:ascii="Times New Roman" w:eastAsia="Times New Roman" w:hAnsi="Times New Roman" w:cs="Times New Roman"/>
          <w:bCs/>
          <w:iCs/>
          <w:sz w:val="24"/>
          <w:szCs w:val="24"/>
          <w:lang w:eastAsia="ru-RU"/>
        </w:rPr>
        <w:t xml:space="preserve"> </w:t>
      </w:r>
    </w:p>
    <w:p w14:paraId="7D515180" w14:textId="313F9710" w:rsidR="00736BED" w:rsidRDefault="00B16DBD" w:rsidP="00736BED">
      <w:pPr>
        <w:spacing w:after="0" w:line="240" w:lineRule="auto"/>
        <w:ind w:firstLine="708"/>
        <w:jc w:val="both"/>
        <w:rPr>
          <w:rFonts w:ascii="Times New Roman" w:eastAsia="Times New Roman" w:hAnsi="Times New Roman" w:cs="Times New Roman"/>
          <w:iCs/>
          <w:sz w:val="24"/>
          <w:szCs w:val="24"/>
          <w:lang w:eastAsia="ru-RU"/>
        </w:rPr>
      </w:pPr>
      <w:r w:rsidRPr="00B16DBD">
        <w:rPr>
          <w:rFonts w:ascii="Times New Roman" w:eastAsia="Times New Roman" w:hAnsi="Times New Roman" w:cs="Times New Roman"/>
          <w:iCs/>
          <w:sz w:val="24"/>
          <w:szCs w:val="24"/>
          <w:u w:val="single"/>
          <w:lang w:eastAsia="ru-RU"/>
        </w:rPr>
        <w:t>Secretar:</w:t>
      </w:r>
      <w:r>
        <w:rPr>
          <w:rFonts w:ascii="Times New Roman" w:eastAsia="Times New Roman" w:hAnsi="Times New Roman" w:cs="Times New Roman"/>
          <w:iCs/>
          <w:sz w:val="24"/>
          <w:szCs w:val="24"/>
          <w:lang w:eastAsia="ru-RU"/>
        </w:rPr>
        <w:t xml:space="preserve"> </w:t>
      </w:r>
    </w:p>
    <w:p w14:paraId="4DA2B12A" w14:textId="6F931747" w:rsidR="00B16DBD" w:rsidRDefault="00B16DBD" w:rsidP="00736BED">
      <w:pPr>
        <w:spacing w:after="0" w:line="240" w:lineRule="auto"/>
        <w:ind w:firstLine="708"/>
        <w:jc w:val="both"/>
        <w:rPr>
          <w:rFonts w:ascii="Times New Roman" w:eastAsia="Times New Roman" w:hAnsi="Times New Roman" w:cs="Times New Roman"/>
          <w:iCs/>
          <w:sz w:val="24"/>
          <w:szCs w:val="24"/>
          <w:lang w:eastAsia="ru-RU"/>
        </w:rPr>
      </w:pPr>
      <w:r w:rsidRPr="00B16DBD">
        <w:rPr>
          <w:rFonts w:ascii="Times New Roman" w:eastAsia="Times New Roman" w:hAnsi="Times New Roman" w:cs="Times New Roman"/>
          <w:iCs/>
          <w:sz w:val="24"/>
          <w:szCs w:val="24"/>
          <w:u w:val="single"/>
          <w:lang w:eastAsia="ru-RU"/>
        </w:rPr>
        <w:t>Membrii:</w:t>
      </w:r>
      <w:r>
        <w:rPr>
          <w:rFonts w:ascii="Times New Roman" w:eastAsia="Times New Roman" w:hAnsi="Times New Roman" w:cs="Times New Roman"/>
          <w:iCs/>
          <w:sz w:val="24"/>
          <w:szCs w:val="24"/>
          <w:lang w:eastAsia="ru-RU"/>
        </w:rPr>
        <w:t xml:space="preserve"> </w:t>
      </w:r>
    </w:p>
    <w:p w14:paraId="7B9935DF" w14:textId="78F0F028" w:rsidR="00B16DBD" w:rsidRDefault="00B16DBD" w:rsidP="001128CD">
      <w:pPr>
        <w:spacing w:after="0" w:line="240" w:lineRule="auto"/>
        <w:ind w:firstLine="708"/>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p>
    <w:p w14:paraId="5912020C" w14:textId="4E3A27FD" w:rsidR="00B16DBD" w:rsidRDefault="00B16DBD" w:rsidP="00736BED">
      <w:pPr>
        <w:spacing w:after="0" w:line="240" w:lineRule="auto"/>
        <w:ind w:firstLine="708"/>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Membrii supleanți: </w:t>
      </w:r>
    </w:p>
    <w:p w14:paraId="7912203C" w14:textId="281CFFAF" w:rsidR="00B16DBD" w:rsidRDefault="00B16DBD" w:rsidP="001128CD">
      <w:pPr>
        <w:spacing w:after="0" w:line="240" w:lineRule="auto"/>
        <w:ind w:firstLine="708"/>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 xml:space="preserve">                                </w:t>
      </w:r>
    </w:p>
    <w:p w14:paraId="33B0957C" w14:textId="0A4632B9" w:rsidR="00736BED" w:rsidRDefault="00736BED" w:rsidP="00736BED">
      <w:pPr>
        <w:spacing w:after="0" w:line="240" w:lineRule="auto"/>
        <w:ind w:firstLine="708"/>
        <w:jc w:val="both"/>
        <w:rPr>
          <w:rFonts w:ascii="Times New Roman" w:eastAsia="Times New Roman" w:hAnsi="Times New Roman" w:cs="Times New Roman"/>
          <w:sz w:val="24"/>
          <w:szCs w:val="24"/>
          <w:lang w:eastAsia="ru-RU"/>
        </w:rPr>
      </w:pPr>
      <w:r w:rsidRPr="00736BED">
        <w:rPr>
          <w:rFonts w:ascii="Times New Roman" w:eastAsia="Times New Roman" w:hAnsi="Times New Roman" w:cs="Times New Roman"/>
          <w:b/>
          <w:sz w:val="24"/>
          <w:szCs w:val="24"/>
          <w:lang w:eastAsia="ru-RU"/>
        </w:rPr>
        <w:t xml:space="preserve">2. </w:t>
      </w:r>
      <w:r w:rsidR="00B16DBD">
        <w:rPr>
          <w:rFonts w:ascii="Times New Roman" w:eastAsia="Times New Roman" w:hAnsi="Times New Roman" w:cs="Times New Roman"/>
          <w:sz w:val="24"/>
          <w:szCs w:val="24"/>
          <w:lang w:eastAsia="ru-RU"/>
        </w:rPr>
        <w:t xml:space="preserve">Comisia își va desfășura activitatea în strictă conformitate cu </w:t>
      </w:r>
      <w:r w:rsidR="00D913E0">
        <w:rPr>
          <w:rFonts w:ascii="Times New Roman" w:eastAsia="Times New Roman" w:hAnsi="Times New Roman" w:cs="Times New Roman"/>
          <w:sz w:val="24"/>
          <w:szCs w:val="24"/>
          <w:lang w:eastAsia="ru-RU"/>
        </w:rPr>
        <w:t>R</w:t>
      </w:r>
      <w:r w:rsidR="00B16DBD">
        <w:rPr>
          <w:rFonts w:ascii="Times New Roman" w:eastAsia="Times New Roman" w:hAnsi="Times New Roman" w:cs="Times New Roman"/>
          <w:sz w:val="24"/>
          <w:szCs w:val="24"/>
          <w:lang w:eastAsia="ru-RU"/>
        </w:rPr>
        <w:t xml:space="preserve">egulamentul </w:t>
      </w:r>
      <w:r w:rsidR="00D913E0">
        <w:rPr>
          <w:rFonts w:ascii="Times New Roman" w:eastAsia="Times New Roman" w:hAnsi="Times New Roman" w:cs="Times New Roman"/>
          <w:sz w:val="24"/>
          <w:szCs w:val="24"/>
          <w:lang w:eastAsia="ru-RU"/>
        </w:rPr>
        <w:t>cu privire la comisia de disciplină, aprobat prin Hotărârea Guvernului nr. 201 din 11.03.2009 (</w:t>
      </w:r>
      <w:r w:rsidR="00D913E0" w:rsidRPr="00D913E0">
        <w:rPr>
          <w:rFonts w:ascii="Times New Roman" w:eastAsia="Times New Roman" w:hAnsi="Times New Roman" w:cs="Times New Roman"/>
          <w:i/>
          <w:iCs/>
          <w:sz w:val="24"/>
          <w:szCs w:val="24"/>
          <w:lang w:eastAsia="ru-RU"/>
        </w:rPr>
        <w:t>anexa nr. 7</w:t>
      </w:r>
      <w:r w:rsidR="00D913E0">
        <w:rPr>
          <w:rFonts w:ascii="Times New Roman" w:eastAsia="Times New Roman" w:hAnsi="Times New Roman" w:cs="Times New Roman"/>
          <w:sz w:val="24"/>
          <w:szCs w:val="24"/>
          <w:lang w:eastAsia="ru-RU"/>
        </w:rPr>
        <w:t>).</w:t>
      </w:r>
    </w:p>
    <w:p w14:paraId="2C94B5D9" w14:textId="028E8B17" w:rsidR="00D913E0" w:rsidRPr="00736BED" w:rsidRDefault="00D913E0" w:rsidP="00736BED">
      <w:pPr>
        <w:spacing w:after="0" w:line="240" w:lineRule="auto"/>
        <w:ind w:firstLine="708"/>
        <w:jc w:val="both"/>
        <w:rPr>
          <w:rFonts w:ascii="Times New Roman" w:eastAsia="Times New Roman" w:hAnsi="Times New Roman" w:cs="Times New Roman"/>
          <w:b/>
          <w:sz w:val="24"/>
          <w:szCs w:val="24"/>
          <w:lang w:eastAsia="ru-RU"/>
        </w:rPr>
      </w:pPr>
      <w:r w:rsidRPr="00D913E0">
        <w:rPr>
          <w:rFonts w:ascii="Times New Roman" w:eastAsia="Times New Roman" w:hAnsi="Times New Roman" w:cs="Times New Roman"/>
          <w:b/>
          <w:bCs/>
          <w:sz w:val="24"/>
          <w:szCs w:val="24"/>
          <w:lang w:eastAsia="ru-RU"/>
        </w:rPr>
        <w:t>3</w:t>
      </w:r>
      <w:r>
        <w:rPr>
          <w:rFonts w:ascii="Times New Roman" w:eastAsia="Times New Roman" w:hAnsi="Times New Roman" w:cs="Times New Roman"/>
          <w:sz w:val="24"/>
          <w:szCs w:val="24"/>
          <w:lang w:eastAsia="ru-RU"/>
        </w:rPr>
        <w:t>. Se stabilește că în cazul eliberării membrilor Comisiei din funcțiile deținute, funcțiile lor în cadrul Comisiei vor fi exercitate de către persoanele nou desemnate în aceste funcții fără a fi emisă o nouă decizie.</w:t>
      </w:r>
    </w:p>
    <w:p w14:paraId="7E975EBF" w14:textId="77777777" w:rsidR="001609CE" w:rsidRPr="00736BED" w:rsidRDefault="001609CE" w:rsidP="00B778AE">
      <w:pPr>
        <w:spacing w:after="0" w:line="240" w:lineRule="auto"/>
        <w:jc w:val="both"/>
        <w:rPr>
          <w:rFonts w:ascii="Times New Roman" w:hAnsi="Times New Roman" w:cs="Times New Roman"/>
          <w:sz w:val="24"/>
          <w:szCs w:val="24"/>
        </w:rPr>
      </w:pPr>
    </w:p>
    <w:p w14:paraId="101AD195" w14:textId="77777777" w:rsidR="00B778AE" w:rsidRPr="00B778AE" w:rsidRDefault="00B778AE" w:rsidP="00130E55">
      <w:pPr>
        <w:spacing w:after="0" w:line="240" w:lineRule="auto"/>
        <w:ind w:firstLine="708"/>
        <w:jc w:val="both"/>
        <w:rPr>
          <w:rFonts w:ascii="Times New Roman" w:hAnsi="Times New Roman" w:cs="Times New Roman"/>
          <w:sz w:val="24"/>
          <w:szCs w:val="24"/>
          <w:lang w:val="en-US"/>
        </w:rPr>
      </w:pPr>
      <w:r w:rsidRPr="00B778AE">
        <w:rPr>
          <w:rFonts w:ascii="Times New Roman" w:hAnsi="Times New Roman" w:cs="Times New Roman"/>
          <w:b/>
          <w:sz w:val="24"/>
          <w:szCs w:val="24"/>
          <w:lang w:val="en-US"/>
        </w:rPr>
        <w:t xml:space="preserve">5. </w:t>
      </w:r>
      <w:proofErr w:type="spellStart"/>
      <w:r w:rsidRPr="00B778AE">
        <w:rPr>
          <w:rFonts w:ascii="Times New Roman" w:hAnsi="Times New Roman" w:cs="Times New Roman"/>
          <w:b/>
          <w:sz w:val="24"/>
          <w:szCs w:val="24"/>
          <w:lang w:val="en-US"/>
        </w:rPr>
        <w:t>Fundamentarea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economico-financiară</w:t>
      </w:r>
      <w:proofErr w:type="spellEnd"/>
      <w:r w:rsidRPr="00B778AE">
        <w:rPr>
          <w:rFonts w:ascii="Times New Roman" w:hAnsi="Times New Roman" w:cs="Times New Roman"/>
          <w:sz w:val="24"/>
          <w:szCs w:val="24"/>
          <w:lang w:val="en-US"/>
        </w:rPr>
        <w:t xml:space="preserve"> </w:t>
      </w:r>
    </w:p>
    <w:p w14:paraId="6FE6EEE8" w14:textId="77777777" w:rsidR="00B778AE" w:rsidRPr="00B778AE" w:rsidRDefault="00B778AE" w:rsidP="00130E55">
      <w:pPr>
        <w:spacing w:after="0" w:line="240" w:lineRule="auto"/>
        <w:ind w:firstLine="708"/>
        <w:jc w:val="both"/>
        <w:rPr>
          <w:rFonts w:ascii="Times New Roman" w:hAnsi="Times New Roman" w:cs="Times New Roman"/>
          <w:sz w:val="24"/>
          <w:szCs w:val="24"/>
          <w:lang w:val="en-US"/>
        </w:rPr>
      </w:pPr>
      <w:proofErr w:type="spellStart"/>
      <w:r w:rsidRPr="00B778AE">
        <w:rPr>
          <w:rFonts w:ascii="Times New Roman" w:hAnsi="Times New Roman" w:cs="Times New Roman"/>
          <w:sz w:val="24"/>
          <w:szCs w:val="24"/>
          <w:lang w:val="en-US"/>
        </w:rPr>
        <w:t>Implementarea</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proiectului</w:t>
      </w:r>
      <w:proofErr w:type="spellEnd"/>
      <w:r w:rsidRPr="00B778AE">
        <w:rPr>
          <w:rFonts w:ascii="Times New Roman" w:hAnsi="Times New Roman" w:cs="Times New Roman"/>
          <w:sz w:val="24"/>
          <w:szCs w:val="24"/>
          <w:lang w:val="en-US"/>
        </w:rPr>
        <w:t xml:space="preserve"> nu </w:t>
      </w:r>
      <w:proofErr w:type="spellStart"/>
      <w:r w:rsidRPr="00B778AE">
        <w:rPr>
          <w:rFonts w:ascii="Times New Roman" w:hAnsi="Times New Roman" w:cs="Times New Roman"/>
          <w:sz w:val="24"/>
          <w:szCs w:val="24"/>
          <w:lang w:val="en-US"/>
        </w:rPr>
        <w:t>necesită</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mijloace</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financiare</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suplimentare</w:t>
      </w:r>
      <w:proofErr w:type="spellEnd"/>
      <w:r w:rsidRPr="00B778AE">
        <w:rPr>
          <w:rFonts w:ascii="Times New Roman" w:hAnsi="Times New Roman" w:cs="Times New Roman"/>
          <w:sz w:val="24"/>
          <w:szCs w:val="24"/>
          <w:lang w:val="en-US"/>
        </w:rPr>
        <w:t xml:space="preserve"> din </w:t>
      </w:r>
      <w:proofErr w:type="spellStart"/>
      <w:r w:rsidRPr="00B778AE">
        <w:rPr>
          <w:rFonts w:ascii="Times New Roman" w:hAnsi="Times New Roman" w:cs="Times New Roman"/>
          <w:sz w:val="24"/>
          <w:szCs w:val="24"/>
          <w:lang w:val="en-US"/>
        </w:rPr>
        <w:t>bugetul</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raional</w:t>
      </w:r>
      <w:proofErr w:type="spellEnd"/>
      <w:r w:rsidRPr="00B778AE">
        <w:rPr>
          <w:rFonts w:ascii="Times New Roman" w:hAnsi="Times New Roman" w:cs="Times New Roman"/>
          <w:sz w:val="24"/>
          <w:szCs w:val="24"/>
          <w:lang w:val="en-US"/>
        </w:rPr>
        <w:t xml:space="preserve">. </w:t>
      </w:r>
    </w:p>
    <w:p w14:paraId="096839D0" w14:textId="77777777" w:rsidR="00B778AE" w:rsidRPr="00B778AE" w:rsidRDefault="00B778AE" w:rsidP="00B778AE">
      <w:pPr>
        <w:spacing w:after="0" w:line="240" w:lineRule="auto"/>
        <w:jc w:val="both"/>
        <w:rPr>
          <w:rFonts w:ascii="Times New Roman" w:hAnsi="Times New Roman" w:cs="Times New Roman"/>
          <w:b/>
          <w:sz w:val="24"/>
          <w:szCs w:val="24"/>
          <w:lang w:val="en-US"/>
        </w:rPr>
      </w:pPr>
    </w:p>
    <w:p w14:paraId="7E7E9A07" w14:textId="77777777" w:rsidR="00B778AE" w:rsidRPr="00B778AE" w:rsidRDefault="00B778AE" w:rsidP="00130E55">
      <w:pPr>
        <w:spacing w:after="0" w:line="240" w:lineRule="auto"/>
        <w:ind w:firstLine="708"/>
        <w:jc w:val="both"/>
        <w:rPr>
          <w:rFonts w:ascii="Times New Roman" w:hAnsi="Times New Roman" w:cs="Times New Roman"/>
          <w:sz w:val="24"/>
          <w:szCs w:val="24"/>
          <w:lang w:val="en-US"/>
        </w:rPr>
      </w:pPr>
      <w:r w:rsidRPr="00B778AE">
        <w:rPr>
          <w:rFonts w:ascii="Times New Roman" w:hAnsi="Times New Roman" w:cs="Times New Roman"/>
          <w:b/>
          <w:sz w:val="24"/>
          <w:szCs w:val="24"/>
          <w:lang w:val="en-US"/>
        </w:rPr>
        <w:t xml:space="preserve">6. </w:t>
      </w:r>
      <w:proofErr w:type="spellStart"/>
      <w:r w:rsidRPr="00B778AE">
        <w:rPr>
          <w:rFonts w:ascii="Times New Roman" w:hAnsi="Times New Roman" w:cs="Times New Roman"/>
          <w:b/>
          <w:sz w:val="24"/>
          <w:szCs w:val="24"/>
          <w:lang w:val="en-US"/>
        </w:rPr>
        <w:t>Avizarea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şi</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consultarea</w:t>
      </w:r>
      <w:proofErr w:type="spellEnd"/>
      <w:r w:rsidRPr="00B778AE">
        <w:rPr>
          <w:rFonts w:ascii="Times New Roman" w:hAnsi="Times New Roman" w:cs="Times New Roman"/>
          <w:b/>
          <w:sz w:val="24"/>
          <w:szCs w:val="24"/>
          <w:lang w:val="en-US"/>
        </w:rPr>
        <w:t xml:space="preserve"> </w:t>
      </w:r>
      <w:proofErr w:type="spellStart"/>
      <w:r w:rsidRPr="00B778AE">
        <w:rPr>
          <w:rFonts w:ascii="Times New Roman" w:hAnsi="Times New Roman" w:cs="Times New Roman"/>
          <w:b/>
          <w:sz w:val="24"/>
          <w:szCs w:val="24"/>
          <w:lang w:val="en-US"/>
        </w:rPr>
        <w:t>publică</w:t>
      </w:r>
      <w:proofErr w:type="spellEnd"/>
      <w:r w:rsidRPr="00B778AE">
        <w:rPr>
          <w:rFonts w:ascii="Times New Roman" w:hAnsi="Times New Roman" w:cs="Times New Roman"/>
          <w:b/>
          <w:sz w:val="24"/>
          <w:szCs w:val="24"/>
          <w:lang w:val="en-US"/>
        </w:rPr>
        <w:t xml:space="preserve"> a </w:t>
      </w:r>
      <w:proofErr w:type="spellStart"/>
      <w:r w:rsidRPr="00B778AE">
        <w:rPr>
          <w:rFonts w:ascii="Times New Roman" w:hAnsi="Times New Roman" w:cs="Times New Roman"/>
          <w:b/>
          <w:sz w:val="24"/>
          <w:szCs w:val="24"/>
          <w:lang w:val="en-US"/>
        </w:rPr>
        <w:t>proiectului</w:t>
      </w:r>
      <w:proofErr w:type="spellEnd"/>
      <w:r w:rsidRPr="00B778AE">
        <w:rPr>
          <w:rFonts w:ascii="Times New Roman" w:hAnsi="Times New Roman" w:cs="Times New Roman"/>
          <w:sz w:val="24"/>
          <w:szCs w:val="24"/>
          <w:lang w:val="en-US"/>
        </w:rPr>
        <w:t xml:space="preserve"> </w:t>
      </w:r>
    </w:p>
    <w:p w14:paraId="59E80AF5" w14:textId="77777777" w:rsidR="00B778AE" w:rsidRPr="00B778AE" w:rsidRDefault="00B778AE" w:rsidP="00130E55">
      <w:pPr>
        <w:pStyle w:val="a4"/>
        <w:spacing w:after="0" w:line="240" w:lineRule="auto"/>
        <w:ind w:left="0" w:firstLine="708"/>
        <w:jc w:val="both"/>
        <w:rPr>
          <w:rFonts w:ascii="Times New Roman" w:hAnsi="Times New Roman" w:cs="Times New Roman"/>
          <w:sz w:val="24"/>
          <w:szCs w:val="24"/>
          <w:lang w:val="en-US"/>
        </w:rPr>
      </w:pPr>
      <w:proofErr w:type="spellStart"/>
      <w:r w:rsidRPr="00B778AE">
        <w:rPr>
          <w:rFonts w:ascii="Times New Roman" w:hAnsi="Times New Roman" w:cs="Times New Roman"/>
          <w:sz w:val="24"/>
          <w:szCs w:val="24"/>
          <w:lang w:val="en-US"/>
        </w:rPr>
        <w:t>În</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scopul</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respectării</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prevederilor</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Legii</w:t>
      </w:r>
      <w:proofErr w:type="spellEnd"/>
      <w:r w:rsidRPr="00B778AE">
        <w:rPr>
          <w:rFonts w:ascii="Times New Roman" w:hAnsi="Times New Roman" w:cs="Times New Roman"/>
          <w:sz w:val="24"/>
          <w:szCs w:val="24"/>
          <w:lang w:val="en-US"/>
        </w:rPr>
        <w:t xml:space="preserve"> nr. 239/2008 </w:t>
      </w:r>
      <w:proofErr w:type="spellStart"/>
      <w:r w:rsidRPr="00B778AE">
        <w:rPr>
          <w:rFonts w:ascii="Times New Roman" w:hAnsi="Times New Roman" w:cs="Times New Roman"/>
          <w:sz w:val="24"/>
          <w:szCs w:val="24"/>
          <w:lang w:val="en-US"/>
        </w:rPr>
        <w:t>privind</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transparența</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în</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procesul</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decizional</w:t>
      </w:r>
      <w:proofErr w:type="spellEnd"/>
      <w:r w:rsidRPr="00B778AE">
        <w:rPr>
          <w:rFonts w:ascii="Times New Roman" w:hAnsi="Times New Roman" w:cs="Times New Roman"/>
          <w:sz w:val="24"/>
          <w:szCs w:val="24"/>
          <w:lang w:val="en-US"/>
        </w:rPr>
        <w:t xml:space="preserve">, pe </w:t>
      </w:r>
      <w:proofErr w:type="spellStart"/>
      <w:r w:rsidRPr="00B778AE">
        <w:rPr>
          <w:rFonts w:ascii="Times New Roman" w:hAnsi="Times New Roman" w:cs="Times New Roman"/>
          <w:sz w:val="24"/>
          <w:szCs w:val="24"/>
          <w:lang w:val="en-US"/>
        </w:rPr>
        <w:t>pagina</w:t>
      </w:r>
      <w:proofErr w:type="spellEnd"/>
      <w:r w:rsidRPr="00B778AE">
        <w:rPr>
          <w:rFonts w:ascii="Times New Roman" w:hAnsi="Times New Roman" w:cs="Times New Roman"/>
          <w:sz w:val="24"/>
          <w:szCs w:val="24"/>
          <w:lang w:val="en-US"/>
        </w:rPr>
        <w:t xml:space="preserve"> </w:t>
      </w:r>
      <w:proofErr w:type="gramStart"/>
      <w:r w:rsidRPr="00B778AE">
        <w:rPr>
          <w:rFonts w:ascii="Times New Roman" w:hAnsi="Times New Roman" w:cs="Times New Roman"/>
          <w:sz w:val="24"/>
          <w:szCs w:val="24"/>
          <w:lang w:val="en-US"/>
        </w:rPr>
        <w:t>web .</w:t>
      </w:r>
      <w:proofErr w:type="gramEnd"/>
      <w:r w:rsidRPr="00B778AE">
        <w:rPr>
          <w:rFonts w:ascii="Times New Roman" w:hAnsi="Times New Roman" w:cs="Times New Roman"/>
          <w:sz w:val="24"/>
          <w:szCs w:val="24"/>
          <w:lang w:val="en-US"/>
        </w:rPr>
        <w:t xml:space="preserve"> </w:t>
      </w:r>
      <w:hyperlink r:id="rId5" w:history="1">
        <w:r w:rsidRPr="00B778AE">
          <w:rPr>
            <w:rStyle w:val="a3"/>
            <w:rFonts w:ascii="Times New Roman" w:hAnsi="Times New Roman" w:cs="Times New Roman"/>
            <w:sz w:val="24"/>
            <w:szCs w:val="24"/>
          </w:rPr>
          <w:t>www.stefan-voda.md</w:t>
        </w:r>
      </w:hyperlink>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secțiunea</w:t>
      </w:r>
      <w:proofErr w:type="spellEnd"/>
      <w:r w:rsidRPr="00B778AE">
        <w:rPr>
          <w:rFonts w:ascii="Times New Roman" w:hAnsi="Times New Roman" w:cs="Times New Roman"/>
          <w:sz w:val="24"/>
          <w:szCs w:val="24"/>
          <w:lang w:val="en-US"/>
        </w:rPr>
        <w:t xml:space="preserve"> – </w:t>
      </w:r>
      <w:proofErr w:type="spellStart"/>
      <w:r w:rsidRPr="00B778AE">
        <w:rPr>
          <w:rFonts w:ascii="Times New Roman" w:hAnsi="Times New Roman" w:cs="Times New Roman"/>
          <w:sz w:val="24"/>
          <w:szCs w:val="24"/>
          <w:lang w:val="en-US"/>
        </w:rPr>
        <w:t>Transparența</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decizională</w:t>
      </w:r>
      <w:proofErr w:type="spellEnd"/>
      <w:r w:rsidRPr="00B778AE">
        <w:rPr>
          <w:rFonts w:ascii="Times New Roman" w:hAnsi="Times New Roman" w:cs="Times New Roman"/>
          <w:sz w:val="24"/>
          <w:szCs w:val="24"/>
          <w:lang w:val="en-US"/>
        </w:rPr>
        <w:t xml:space="preserve">, a </w:t>
      </w:r>
      <w:proofErr w:type="spellStart"/>
      <w:r w:rsidRPr="00B778AE">
        <w:rPr>
          <w:rFonts w:ascii="Times New Roman" w:hAnsi="Times New Roman" w:cs="Times New Roman"/>
          <w:sz w:val="24"/>
          <w:szCs w:val="24"/>
          <w:lang w:val="en-US"/>
        </w:rPr>
        <w:t>fost</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asigurată</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plasarea</w:t>
      </w:r>
      <w:proofErr w:type="spellEnd"/>
      <w:r w:rsidRPr="00B778AE">
        <w:rPr>
          <w:rFonts w:ascii="Times New Roman" w:hAnsi="Times New Roman" w:cs="Times New Roman"/>
          <w:sz w:val="24"/>
          <w:szCs w:val="24"/>
          <w:lang w:val="en-US"/>
        </w:rPr>
        <w:t xml:space="preserve">: - </w:t>
      </w:r>
      <w:proofErr w:type="spellStart"/>
      <w:r w:rsidRPr="00B778AE">
        <w:rPr>
          <w:rFonts w:ascii="Times New Roman" w:hAnsi="Times New Roman" w:cs="Times New Roman"/>
          <w:sz w:val="24"/>
          <w:szCs w:val="24"/>
          <w:lang w:val="en-US"/>
        </w:rPr>
        <w:t>anunțului</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privind</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inițiativa</w:t>
      </w:r>
      <w:proofErr w:type="spellEnd"/>
      <w:r w:rsidRPr="00B778AE">
        <w:rPr>
          <w:rFonts w:ascii="Times New Roman" w:hAnsi="Times New Roman" w:cs="Times New Roman"/>
          <w:sz w:val="24"/>
          <w:szCs w:val="24"/>
          <w:lang w:val="en-US"/>
        </w:rPr>
        <w:t xml:space="preserve"> de </w:t>
      </w:r>
      <w:proofErr w:type="spellStart"/>
      <w:r w:rsidRPr="00B778AE">
        <w:rPr>
          <w:rFonts w:ascii="Times New Roman" w:hAnsi="Times New Roman" w:cs="Times New Roman"/>
          <w:sz w:val="24"/>
          <w:szCs w:val="24"/>
          <w:lang w:val="en-US"/>
        </w:rPr>
        <w:t>elaborare</w:t>
      </w:r>
      <w:proofErr w:type="spellEnd"/>
      <w:r w:rsidRPr="00B778AE">
        <w:rPr>
          <w:rFonts w:ascii="Times New Roman" w:hAnsi="Times New Roman" w:cs="Times New Roman"/>
          <w:sz w:val="24"/>
          <w:szCs w:val="24"/>
          <w:lang w:val="en-US"/>
        </w:rPr>
        <w:t xml:space="preserve"> a </w:t>
      </w:r>
      <w:proofErr w:type="spellStart"/>
      <w:r w:rsidRPr="00B778AE">
        <w:rPr>
          <w:rFonts w:ascii="Times New Roman" w:hAnsi="Times New Roman" w:cs="Times New Roman"/>
          <w:sz w:val="24"/>
          <w:szCs w:val="24"/>
          <w:lang w:val="en-US"/>
        </w:rPr>
        <w:t>proiectului</w:t>
      </w:r>
      <w:proofErr w:type="spellEnd"/>
      <w:r w:rsidRPr="00B778AE">
        <w:rPr>
          <w:rFonts w:ascii="Times New Roman" w:hAnsi="Times New Roman" w:cs="Times New Roman"/>
          <w:sz w:val="24"/>
          <w:szCs w:val="24"/>
          <w:lang w:val="en-US"/>
        </w:rPr>
        <w:t xml:space="preserve"> de </w:t>
      </w:r>
      <w:proofErr w:type="spellStart"/>
      <w:r w:rsidRPr="00B778AE">
        <w:rPr>
          <w:rFonts w:ascii="Times New Roman" w:hAnsi="Times New Roman" w:cs="Times New Roman"/>
          <w:sz w:val="24"/>
          <w:szCs w:val="24"/>
          <w:lang w:val="en-US"/>
        </w:rPr>
        <w:t>decizie</w:t>
      </w:r>
      <w:proofErr w:type="spellEnd"/>
      <w:r w:rsidRPr="00B778AE">
        <w:rPr>
          <w:rFonts w:ascii="Times New Roman" w:hAnsi="Times New Roman" w:cs="Times New Roman"/>
          <w:sz w:val="24"/>
          <w:szCs w:val="24"/>
          <w:lang w:val="en-US"/>
        </w:rPr>
        <w:t xml:space="preserve"> </w:t>
      </w:r>
      <w:proofErr w:type="spellStart"/>
      <w:r w:rsidRPr="00B778AE">
        <w:rPr>
          <w:rFonts w:ascii="Times New Roman" w:hAnsi="Times New Roman" w:cs="Times New Roman"/>
          <w:sz w:val="24"/>
          <w:szCs w:val="24"/>
          <w:lang w:val="en-US"/>
        </w:rPr>
        <w:t>menționat</w:t>
      </w:r>
      <w:proofErr w:type="spellEnd"/>
      <w:r w:rsidRPr="00B778AE">
        <w:rPr>
          <w:rFonts w:ascii="Times New Roman" w:hAnsi="Times New Roman" w:cs="Times New Roman"/>
          <w:sz w:val="24"/>
          <w:szCs w:val="24"/>
          <w:lang w:val="en-US"/>
        </w:rPr>
        <w:t xml:space="preserve">. </w:t>
      </w:r>
    </w:p>
    <w:p w14:paraId="35F94221" w14:textId="77777777" w:rsidR="00B778AE" w:rsidRPr="00B778AE" w:rsidRDefault="00B778AE" w:rsidP="00B778AE">
      <w:pPr>
        <w:spacing w:after="0" w:line="240" w:lineRule="auto"/>
        <w:jc w:val="both"/>
        <w:rPr>
          <w:rFonts w:ascii="Times New Roman" w:hAnsi="Times New Roman" w:cs="Times New Roman"/>
          <w:sz w:val="24"/>
          <w:szCs w:val="24"/>
          <w:lang w:val="en-US"/>
        </w:rPr>
      </w:pPr>
    </w:p>
    <w:p w14:paraId="366ABFC2" w14:textId="77777777" w:rsidR="00B778AE" w:rsidRPr="00B778AE" w:rsidRDefault="00B778AE" w:rsidP="00B778AE">
      <w:pPr>
        <w:spacing w:after="0" w:line="240" w:lineRule="auto"/>
        <w:jc w:val="both"/>
        <w:rPr>
          <w:rFonts w:ascii="Times New Roman" w:hAnsi="Times New Roman" w:cs="Times New Roman"/>
          <w:sz w:val="24"/>
          <w:szCs w:val="24"/>
          <w:lang w:val="en-US"/>
        </w:rPr>
      </w:pPr>
    </w:p>
    <w:p w14:paraId="1D1BE743"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223A9138"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5FB5B90B"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71C40B67"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71D351F0"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0CCC359B"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25FF50A7"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16670DEA"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751BC14A"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723207D0"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5830045D"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1ACD0FC1"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4B87A7A2"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077EB37C"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1450F389"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69C39257"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2971CA51"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666FBC35"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3A5A61F5"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3E9246A1"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4A2E9296"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46FD8F4E"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38727566"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3E959B28"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7945350B" w14:textId="77777777" w:rsidR="00D913E0" w:rsidRDefault="00D913E0" w:rsidP="00B778AE">
      <w:pPr>
        <w:spacing w:after="0" w:line="240" w:lineRule="auto"/>
        <w:ind w:right="-32"/>
        <w:jc w:val="center"/>
        <w:rPr>
          <w:rFonts w:ascii="Times New Roman" w:hAnsi="Times New Roman" w:cs="Times New Roman"/>
          <w:b/>
          <w:sz w:val="24"/>
          <w:szCs w:val="24"/>
          <w:lang w:val="en-US"/>
        </w:rPr>
      </w:pPr>
    </w:p>
    <w:p w14:paraId="5B885EB9" w14:textId="77777777" w:rsidR="006E29FC" w:rsidRPr="00B778AE" w:rsidRDefault="006E29FC" w:rsidP="00B778AE">
      <w:pPr>
        <w:spacing w:after="0" w:line="240" w:lineRule="auto"/>
        <w:ind w:right="-32"/>
        <w:jc w:val="center"/>
        <w:rPr>
          <w:rFonts w:ascii="Times New Roman" w:hAnsi="Times New Roman" w:cs="Times New Roman"/>
          <w:b/>
          <w:sz w:val="24"/>
          <w:szCs w:val="24"/>
          <w:lang w:val="en-US"/>
        </w:rPr>
      </w:pPr>
    </w:p>
    <w:p w14:paraId="6B5E6839" w14:textId="77777777" w:rsidR="00126388" w:rsidRDefault="00126388" w:rsidP="00B778AE">
      <w:pPr>
        <w:spacing w:after="0" w:line="240" w:lineRule="auto"/>
        <w:ind w:right="-32"/>
        <w:jc w:val="center"/>
        <w:rPr>
          <w:rFonts w:ascii="Times New Roman" w:hAnsi="Times New Roman" w:cs="Times New Roman"/>
          <w:b/>
          <w:sz w:val="24"/>
          <w:szCs w:val="24"/>
          <w:lang w:val="en-US"/>
        </w:rPr>
      </w:pPr>
    </w:p>
    <w:p w14:paraId="3C1EA9B3" w14:textId="77777777" w:rsidR="00126388" w:rsidRDefault="00126388" w:rsidP="00B778AE">
      <w:pPr>
        <w:spacing w:after="0" w:line="240" w:lineRule="auto"/>
        <w:ind w:right="-32"/>
        <w:jc w:val="center"/>
        <w:rPr>
          <w:rFonts w:ascii="Times New Roman" w:hAnsi="Times New Roman" w:cs="Times New Roman"/>
          <w:b/>
          <w:sz w:val="24"/>
          <w:szCs w:val="24"/>
          <w:lang w:val="en-US"/>
        </w:rPr>
      </w:pPr>
    </w:p>
    <w:sectPr w:rsidR="00126388" w:rsidSect="00736BED">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AE"/>
    <w:rsid w:val="000A1E4A"/>
    <w:rsid w:val="000C0E81"/>
    <w:rsid w:val="001128CD"/>
    <w:rsid w:val="00126388"/>
    <w:rsid w:val="00130E55"/>
    <w:rsid w:val="001609CE"/>
    <w:rsid w:val="00174B12"/>
    <w:rsid w:val="001D5DA4"/>
    <w:rsid w:val="00254137"/>
    <w:rsid w:val="003001D2"/>
    <w:rsid w:val="00407AD7"/>
    <w:rsid w:val="00427029"/>
    <w:rsid w:val="004B4674"/>
    <w:rsid w:val="005C2A41"/>
    <w:rsid w:val="00632630"/>
    <w:rsid w:val="006E29FC"/>
    <w:rsid w:val="0070605C"/>
    <w:rsid w:val="00736BED"/>
    <w:rsid w:val="00815DD8"/>
    <w:rsid w:val="008521FC"/>
    <w:rsid w:val="008541E6"/>
    <w:rsid w:val="00867D72"/>
    <w:rsid w:val="00872CB3"/>
    <w:rsid w:val="008A5057"/>
    <w:rsid w:val="00A57408"/>
    <w:rsid w:val="00B16DBD"/>
    <w:rsid w:val="00B45E67"/>
    <w:rsid w:val="00B6262C"/>
    <w:rsid w:val="00B778AE"/>
    <w:rsid w:val="00C8454E"/>
    <w:rsid w:val="00D01435"/>
    <w:rsid w:val="00D6472D"/>
    <w:rsid w:val="00D913E0"/>
    <w:rsid w:val="00DF0B78"/>
    <w:rsid w:val="00F272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FBF6"/>
  <w15:docId w15:val="{3CC71AEC-34AF-44C7-A1C7-449098B3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8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778AE"/>
    <w:rPr>
      <w:color w:val="0000FF"/>
      <w:u w:val="single"/>
    </w:rPr>
  </w:style>
  <w:style w:type="paragraph" w:styleId="a4">
    <w:name w:val="List Paragraph"/>
    <w:basedOn w:val="a"/>
    <w:uiPriority w:val="34"/>
    <w:qFormat/>
    <w:rsid w:val="00B778AE"/>
    <w:pPr>
      <w:ind w:left="720"/>
      <w:contextualSpacing/>
    </w:pPr>
  </w:style>
  <w:style w:type="paragraph" w:customStyle="1" w:styleId="tt">
    <w:name w:val="tt"/>
    <w:basedOn w:val="a"/>
    <w:rsid w:val="00B778AE"/>
    <w:pPr>
      <w:spacing w:after="0" w:line="240" w:lineRule="auto"/>
      <w:jc w:val="center"/>
    </w:pPr>
    <w:rPr>
      <w:rFonts w:ascii="Times New Roman" w:eastAsia="Times New Roman" w:hAnsi="Times New Roman" w:cs="Times New Roman"/>
      <w:b/>
      <w:bCs/>
      <w:sz w:val="24"/>
      <w:szCs w:val="24"/>
      <w:lang w:val="ru-RU" w:eastAsia="ru-RU"/>
    </w:rPr>
  </w:style>
  <w:style w:type="paragraph" w:styleId="a5">
    <w:name w:val="Normal (Web)"/>
    <w:basedOn w:val="a"/>
    <w:uiPriority w:val="99"/>
    <w:semiHidden/>
    <w:unhideWhenUsed/>
    <w:rsid w:val="000A1E4A"/>
    <w:pPr>
      <w:spacing w:before="100" w:beforeAutospacing="1" w:after="100" w:afterAutospacing="1" w:line="240" w:lineRule="auto"/>
    </w:pPr>
    <w:rPr>
      <w:rFonts w:ascii="Times New Roman" w:eastAsia="Times New Roman" w:hAnsi="Times New Roman" w:cs="Times New Roman"/>
      <w:sz w:val="24"/>
      <w:szCs w:val="24"/>
      <w:lang w:val="ro-MD"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49990">
      <w:bodyDiv w:val="1"/>
      <w:marLeft w:val="0"/>
      <w:marRight w:val="0"/>
      <w:marTop w:val="0"/>
      <w:marBottom w:val="0"/>
      <w:divBdr>
        <w:top w:val="none" w:sz="0" w:space="0" w:color="auto"/>
        <w:left w:val="none" w:sz="0" w:space="0" w:color="auto"/>
        <w:bottom w:val="none" w:sz="0" w:space="0" w:color="auto"/>
        <w:right w:val="none" w:sz="0" w:space="0" w:color="auto"/>
      </w:divBdr>
    </w:div>
    <w:div w:id="1040010013">
      <w:bodyDiv w:val="1"/>
      <w:marLeft w:val="0"/>
      <w:marRight w:val="0"/>
      <w:marTop w:val="0"/>
      <w:marBottom w:val="0"/>
      <w:divBdr>
        <w:top w:val="none" w:sz="0" w:space="0" w:color="auto"/>
        <w:left w:val="none" w:sz="0" w:space="0" w:color="auto"/>
        <w:bottom w:val="none" w:sz="0" w:space="0" w:color="auto"/>
        <w:right w:val="none" w:sz="0" w:space="0" w:color="auto"/>
      </w:divBdr>
    </w:div>
    <w:div w:id="1385911540">
      <w:bodyDiv w:val="1"/>
      <w:marLeft w:val="0"/>
      <w:marRight w:val="0"/>
      <w:marTop w:val="0"/>
      <w:marBottom w:val="0"/>
      <w:divBdr>
        <w:top w:val="none" w:sz="0" w:space="0" w:color="auto"/>
        <w:left w:val="none" w:sz="0" w:space="0" w:color="auto"/>
        <w:bottom w:val="none" w:sz="0" w:space="0" w:color="auto"/>
        <w:right w:val="none" w:sz="0" w:space="0" w:color="auto"/>
      </w:divBdr>
    </w:div>
    <w:div w:id="164392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stefan-voda.md"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1BC95-113B-4F08-83B0-E3EC0422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706</Words>
  <Characters>4030</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CtrlSoft</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2026-02-04T12:18:00Z</cp:lastPrinted>
  <dcterms:created xsi:type="dcterms:W3CDTF">2026-03-27T07:23:00Z</dcterms:created>
  <dcterms:modified xsi:type="dcterms:W3CDTF">2026-07-24T08:05:00Z</dcterms:modified>
</cp:coreProperties>
</file>