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8C2BB5" w:rsidRPr="001F2CD4" w14:paraId="29243B35" w14:textId="77777777" w:rsidTr="00D84354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409CD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CB1207A" wp14:editId="1237D738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FB8B584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88410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REPUBLICA MOLDOVA</w:t>
            </w:r>
          </w:p>
          <w:p w14:paraId="738F1E12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RAIONUL ȘTEFAN VODĂ</w:t>
            </w:r>
          </w:p>
          <w:p w14:paraId="54818496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845A3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3482C3B" wp14:editId="02D57F58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0348C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  <w:t>_____________________________________________________________________________________________________________</w:t>
      </w:r>
    </w:p>
    <w:p w14:paraId="18ECC5F7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MD–4201, or.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Ştefan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Vodă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, str</w:t>
      </w:r>
      <w:r w:rsidRPr="001F2CD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Libertăţii, nr. 1, tel. (242) 226-50, 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>tel/fax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(242) 234-10,</w:t>
      </w:r>
    </w:p>
    <w:p w14:paraId="4E7345CF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e-mail: </w:t>
      </w:r>
      <w:hyperlink r:id="rId7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1F2CD4">
        <w:rPr>
          <w:rFonts w:ascii="Times New Roman" w:hAnsi="Times New Roman" w:cs="Times New Roman"/>
          <w:b/>
          <w:bCs/>
          <w:color w:val="222222"/>
          <w:sz w:val="20"/>
          <w:szCs w:val="20"/>
          <w:highlight w:val="white"/>
          <w:lang w:val="en-US"/>
        </w:rPr>
        <w:t>,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web: </w:t>
      </w:r>
      <w:hyperlink r:id="rId8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lang w:val="en-US"/>
          </w:rPr>
          <w:t>www.stefan-voda.md</w:t>
        </w:r>
      </w:hyperlink>
    </w:p>
    <w:p w14:paraId="2A6522FD" w14:textId="68C49E41" w:rsidR="008C2BB5" w:rsidRPr="001F2CD4" w:rsidRDefault="008C2BB5" w:rsidP="004F26A5">
      <w:pPr>
        <w:pStyle w:val="a5"/>
        <w:jc w:val="righ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PROIECT</w:t>
      </w:r>
    </w:p>
    <w:p w14:paraId="19A4FCF9" w14:textId="556429E0" w:rsidR="004F26A5" w:rsidRDefault="008C2BB5" w:rsidP="008C2BB5">
      <w:pPr>
        <w:pStyle w:val="a5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</w:t>
      </w:r>
    </w:p>
    <w:p w14:paraId="5384A929" w14:textId="0A190DEF" w:rsidR="008C2BB5" w:rsidRPr="001F2CD4" w:rsidRDefault="008C2BB5" w:rsidP="004F26A5">
      <w:pPr>
        <w:pStyle w:val="a5"/>
        <w:jc w:val="center"/>
        <w:rPr>
          <w:rFonts w:ascii="Times New Roman" w:hAnsi="Times New Roman" w:cs="Times New Roman"/>
          <w:b/>
          <w:bCs/>
          <w:lang w:val="ro-RO"/>
        </w:rPr>
      </w:pPr>
      <w:r w:rsidRPr="001F2CD4">
        <w:rPr>
          <w:rFonts w:ascii="Times New Roman" w:hAnsi="Times New Roman" w:cs="Times New Roman"/>
          <w:b/>
          <w:bCs/>
          <w:lang w:val="ro-RO"/>
        </w:rPr>
        <w:t xml:space="preserve">DECIZIE nr. </w:t>
      </w:r>
      <w:r w:rsidR="00F67AC4">
        <w:rPr>
          <w:rFonts w:ascii="Times New Roman" w:hAnsi="Times New Roman" w:cs="Times New Roman"/>
          <w:b/>
          <w:bCs/>
          <w:lang w:val="ro-RO"/>
        </w:rPr>
        <w:t>3/</w:t>
      </w:r>
      <w:r w:rsidR="003249D7">
        <w:rPr>
          <w:rFonts w:ascii="Times New Roman" w:hAnsi="Times New Roman" w:cs="Times New Roman"/>
          <w:b/>
          <w:bCs/>
          <w:lang w:val="ro-RO"/>
        </w:rPr>
        <w:t>9</w:t>
      </w:r>
    </w:p>
    <w:p w14:paraId="29EBCC75" w14:textId="5103844D" w:rsidR="009504AE" w:rsidRDefault="008C2BB5" w:rsidP="004F26A5">
      <w:pPr>
        <w:outlineLvl w:val="0"/>
        <w:rPr>
          <w:rFonts w:ascii="Times New Roman" w:hAnsi="Times New Roman" w:cs="Times New Roman"/>
          <w:b/>
          <w:lang w:val="ro-RO"/>
        </w:rPr>
      </w:pPr>
      <w:r w:rsidRPr="001F2CD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</w:t>
      </w:r>
      <w:r w:rsidR="00464059">
        <w:rPr>
          <w:rFonts w:ascii="Times New Roman" w:hAnsi="Times New Roman" w:cs="Times New Roman"/>
          <w:b/>
          <w:lang w:val="ro-RO"/>
        </w:rPr>
        <w:t xml:space="preserve">        </w:t>
      </w:r>
      <w:r w:rsidRPr="001F2CD4">
        <w:rPr>
          <w:rFonts w:ascii="Times New Roman" w:hAnsi="Times New Roman" w:cs="Times New Roman"/>
          <w:b/>
          <w:lang w:val="ro-RO"/>
        </w:rPr>
        <w:t xml:space="preserve"> din </w:t>
      </w:r>
      <w:r w:rsidR="004F26A5">
        <w:rPr>
          <w:rFonts w:ascii="Times New Roman" w:hAnsi="Times New Roman" w:cs="Times New Roman"/>
          <w:b/>
          <w:lang w:val="ro-RO"/>
        </w:rPr>
        <w:t>19 iunie</w:t>
      </w:r>
      <w:r w:rsidRPr="001F2CD4">
        <w:rPr>
          <w:rFonts w:ascii="Times New Roman" w:hAnsi="Times New Roman" w:cs="Times New Roman"/>
          <w:b/>
          <w:lang w:val="ro-RO"/>
        </w:rPr>
        <w:t xml:space="preserve"> 2026 </w:t>
      </w:r>
    </w:p>
    <w:p w14:paraId="4AF1A55C" w14:textId="77777777" w:rsidR="009504AE" w:rsidRPr="009504AE" w:rsidRDefault="009504AE" w:rsidP="009504AE">
      <w:pPr>
        <w:pStyle w:val="a5"/>
        <w:rPr>
          <w:rFonts w:ascii="Times New Roman" w:hAnsi="Times New Roman" w:cs="Times New Roman"/>
          <w:lang w:val="en-US"/>
        </w:rPr>
      </w:pPr>
      <w:r w:rsidRPr="009504AE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Pr="009504AE">
        <w:rPr>
          <w:rFonts w:ascii="Times New Roman" w:hAnsi="Times New Roman" w:cs="Times New Roman"/>
          <w:lang w:val="en-US"/>
        </w:rPr>
        <w:t>privire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9504AE">
        <w:rPr>
          <w:rFonts w:ascii="Times New Roman" w:hAnsi="Times New Roman" w:cs="Times New Roman"/>
          <w:lang w:val="en-US"/>
        </w:rPr>
        <w:t>aprobarea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încheierii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Acordului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504AE">
        <w:rPr>
          <w:rFonts w:ascii="Times New Roman" w:hAnsi="Times New Roman" w:cs="Times New Roman"/>
          <w:lang w:val="en-US"/>
        </w:rPr>
        <w:t>parteneriat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</w:p>
    <w:p w14:paraId="43B226CB" w14:textId="77777777" w:rsidR="009504AE" w:rsidRPr="009504AE" w:rsidRDefault="009504AE" w:rsidP="009504AE">
      <w:pPr>
        <w:pStyle w:val="a5"/>
        <w:rPr>
          <w:rFonts w:ascii="Times New Roman" w:hAnsi="Times New Roman" w:cs="Times New Roman"/>
          <w:lang w:val="en-US"/>
        </w:rPr>
      </w:pPr>
      <w:proofErr w:type="spellStart"/>
      <w:r w:rsidRPr="009504AE">
        <w:rPr>
          <w:rFonts w:ascii="Times New Roman" w:hAnsi="Times New Roman" w:cs="Times New Roman"/>
          <w:lang w:val="en-US"/>
        </w:rPr>
        <w:t>și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alocarea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contribuției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financiare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pentru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implementarea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proiectului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</w:p>
    <w:p w14:paraId="6D439072" w14:textId="77777777" w:rsidR="009504AE" w:rsidRPr="009504AE" w:rsidRDefault="009504AE" w:rsidP="009504AE">
      <w:pPr>
        <w:pStyle w:val="a5"/>
        <w:rPr>
          <w:rFonts w:ascii="Times New Roman" w:hAnsi="Times New Roman" w:cs="Times New Roman"/>
          <w:lang w:val="en-US"/>
        </w:rPr>
      </w:pPr>
      <w:r w:rsidRPr="009504AE">
        <w:rPr>
          <w:rFonts w:ascii="Times New Roman" w:hAnsi="Times New Roman" w:cs="Times New Roman"/>
          <w:lang w:val="en-US"/>
        </w:rPr>
        <w:t>„</w:t>
      </w:r>
      <w:proofErr w:type="spellStart"/>
      <w:r w:rsidRPr="009504AE">
        <w:rPr>
          <w:rFonts w:ascii="Times New Roman" w:hAnsi="Times New Roman" w:cs="Times New Roman"/>
          <w:lang w:val="en-US"/>
        </w:rPr>
        <w:t>Reabilitarea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și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modernizarea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sălii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de sport a </w:t>
      </w:r>
      <w:proofErr w:type="spellStart"/>
      <w:r w:rsidRPr="009504AE">
        <w:rPr>
          <w:rFonts w:ascii="Times New Roman" w:hAnsi="Times New Roman" w:cs="Times New Roman"/>
          <w:lang w:val="en-US"/>
        </w:rPr>
        <w:t>Școlii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Profesionale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9504AE">
        <w:rPr>
          <w:rFonts w:ascii="Times New Roman" w:hAnsi="Times New Roman" w:cs="Times New Roman"/>
          <w:lang w:val="en-US"/>
        </w:rPr>
        <w:t>orașul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Ștefan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Vodă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” </w:t>
      </w:r>
    </w:p>
    <w:p w14:paraId="2A12F74A" w14:textId="0CF3F383" w:rsidR="009504AE" w:rsidRDefault="009504AE" w:rsidP="009504AE">
      <w:pPr>
        <w:pStyle w:val="a5"/>
        <w:rPr>
          <w:rFonts w:ascii="Times New Roman" w:hAnsi="Times New Roman" w:cs="Times New Roman"/>
          <w:lang w:val="en-US"/>
        </w:rPr>
      </w:pPr>
      <w:proofErr w:type="spellStart"/>
      <w:r w:rsidRPr="009504AE">
        <w:rPr>
          <w:rFonts w:ascii="Times New Roman" w:hAnsi="Times New Roman" w:cs="Times New Roman"/>
          <w:lang w:val="en-US"/>
        </w:rPr>
        <w:t>între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Consiliul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raional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Ștefan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Vodă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04AE">
        <w:rPr>
          <w:rFonts w:ascii="Times New Roman" w:hAnsi="Times New Roman" w:cs="Times New Roman"/>
          <w:lang w:val="en-US"/>
        </w:rPr>
        <w:t>și</w:t>
      </w:r>
      <w:proofErr w:type="spellEnd"/>
      <w:r w:rsidRPr="009504AE">
        <w:rPr>
          <w:rFonts w:ascii="Times New Roman" w:hAnsi="Times New Roman" w:cs="Times New Roman"/>
          <w:lang w:val="en-US"/>
        </w:rPr>
        <w:t xml:space="preserve"> AO „</w:t>
      </w:r>
      <w:proofErr w:type="spellStart"/>
      <w:r w:rsidRPr="009504AE">
        <w:rPr>
          <w:rFonts w:ascii="Times New Roman" w:hAnsi="Times New Roman" w:cs="Times New Roman"/>
          <w:lang w:val="en-US"/>
        </w:rPr>
        <w:t>Renașterea</w:t>
      </w:r>
      <w:proofErr w:type="spellEnd"/>
      <w:r w:rsidRPr="009504AE">
        <w:rPr>
          <w:rFonts w:ascii="Times New Roman" w:hAnsi="Times New Roman" w:cs="Times New Roman"/>
          <w:lang w:val="en-US"/>
        </w:rPr>
        <w:t>”</w:t>
      </w:r>
    </w:p>
    <w:p w14:paraId="05D19507" w14:textId="77777777" w:rsidR="009504AE" w:rsidRPr="009504AE" w:rsidRDefault="009504AE" w:rsidP="009504AE">
      <w:pPr>
        <w:pStyle w:val="a5"/>
        <w:rPr>
          <w:rFonts w:ascii="Times New Roman" w:hAnsi="Times New Roman" w:cs="Times New Roman"/>
          <w:b/>
          <w:lang w:val="en-US"/>
        </w:rPr>
      </w:pPr>
    </w:p>
    <w:p w14:paraId="7F2A8221" w14:textId="77777777" w:rsidR="009504AE" w:rsidRPr="009504AE" w:rsidRDefault="009504AE" w:rsidP="009504A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susținerii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inițiativelor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dezvoltare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infrastructurii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educaționale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sportive la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raionului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precum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axaminând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demersul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solicitarea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sprijinului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implementarea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Reabilitarea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modernizarea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sălii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sport a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Școlii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Profesionale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orașul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”,</w:t>
      </w:r>
    </w:p>
    <w:p w14:paraId="56674630" w14:textId="015D5602" w:rsidR="009504AE" w:rsidRPr="009504AE" w:rsidRDefault="009504AE" w:rsidP="009504A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t</w:t>
      </w:r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emeiul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finanțelor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locale nr. 397/2003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art. 43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(1) lit. b)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46 din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9504A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436/2006,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Consiliul</w:t>
      </w:r>
      <w:proofErr w:type="spellEnd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raional</w:t>
      </w:r>
      <w:proofErr w:type="spellEnd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Ștefan</w:t>
      </w:r>
      <w:proofErr w:type="spellEnd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Vodă</w:t>
      </w:r>
      <w:proofErr w:type="spellEnd"/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DECIDE:</w:t>
      </w:r>
    </w:p>
    <w:p w14:paraId="52FC7741" w14:textId="77777777" w:rsidR="009504AE" w:rsidRPr="009504AE" w:rsidRDefault="009504AE" w:rsidP="009504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act de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demersul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Reabilitarea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modernizarea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sălii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sport a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Școlii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Profesionale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orașul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”. </w:t>
      </w:r>
    </w:p>
    <w:p w14:paraId="3A77CDF5" w14:textId="77777777" w:rsidR="009504AE" w:rsidRPr="009504AE" w:rsidRDefault="009504AE" w:rsidP="009504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încheierea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parteneriat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menționat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pct. 1. </w:t>
      </w:r>
    </w:p>
    <w:p w14:paraId="21250593" w14:textId="77777777" w:rsidR="009504AE" w:rsidRPr="009504AE" w:rsidRDefault="009504AE" w:rsidP="009504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contribuției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 w:rsidRPr="009504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400,0 mii lei</w:t>
      </w:r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Reabilitarea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modernizarea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sălii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sport a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Școlii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Profesionale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orașul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”. </w:t>
      </w:r>
    </w:p>
    <w:p w14:paraId="24539C84" w14:textId="77777777" w:rsidR="009504AE" w:rsidRPr="009504AE" w:rsidRDefault="009504AE" w:rsidP="009504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împuternicește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președintele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semneze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parteneriat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AO „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acestuia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6A82BB3" w14:textId="77777777" w:rsidR="009504AE" w:rsidRPr="009504AE" w:rsidRDefault="009504AE" w:rsidP="009504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utilizate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exclusiv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documentației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părțile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semnatare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CA15142" w14:textId="5C333E15" w:rsidR="009504AE" w:rsidRDefault="009504AE" w:rsidP="009504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Direcția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inanțe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alocarea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mijloacelor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limita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cadrului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legal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950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B2A5ADE" w14:textId="77777777" w:rsidR="00B45422" w:rsidRPr="00DE69E3" w:rsidRDefault="00B45422" w:rsidP="00B454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gospodărie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comunală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monitoriza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reparație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pct.1</w:t>
      </w:r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verifica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stadiul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ECD309" w14:textId="77777777" w:rsidR="00B45422" w:rsidRDefault="00B45422" w:rsidP="00B4542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Valeria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Caușnean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vice</w:t>
      </w:r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președintel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raionului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3268D8B0" w14:textId="77777777" w:rsidR="00B45422" w:rsidRPr="00DE69E3" w:rsidRDefault="00B45422" w:rsidP="00B4542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decizie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fi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contestată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cerere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prealabilă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depusă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autoritatea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emitentă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sediul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or.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Ștefan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Vodă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, str.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Libertății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nr. 1,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termen de 30 de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zile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de la data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comunicării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Codului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Republicii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Moldova nr. 116/2018.</w:t>
      </w:r>
    </w:p>
    <w:p w14:paraId="7B4D984C" w14:textId="77777777" w:rsidR="00B45422" w:rsidRPr="00DE69E3" w:rsidRDefault="00B45422" w:rsidP="00B4542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include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 (actelocale.gov.md), se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hyperlink r:id="rId9" w:history="1">
        <w:r w:rsidRPr="00DE69E3">
          <w:rPr>
            <w:rStyle w:val="a6"/>
            <w:color w:val="1155CC"/>
            <w:sz w:val="24"/>
            <w:szCs w:val="24"/>
            <w:lang w:val="en-US"/>
          </w:rPr>
          <w:t>www.stefan-voda.md</w:t>
        </w:r>
      </w:hyperlink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entități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323AB7" w14:textId="5847F949" w:rsidR="00892B82" w:rsidRPr="00B45422" w:rsidRDefault="00892B82" w:rsidP="00892B8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14:paraId="6FB7B8A9" w14:textId="274E201A" w:rsidR="00BD4FD0" w:rsidRPr="00892B82" w:rsidRDefault="004F26A5" w:rsidP="00892B82">
      <w:pPr>
        <w:pStyle w:val="a5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4F26A5">
        <w:rPr>
          <w:rFonts w:ascii="Times New Roman" w:eastAsia="Times New Roman" w:hAnsi="Times New Roman" w:cs="Times New Roman"/>
          <w:b/>
          <w:bCs/>
          <w:lang w:val="en-US" w:eastAsia="ru-RU"/>
        </w:rPr>
        <w:t>P</w:t>
      </w:r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reședintele</w:t>
      </w:r>
      <w:proofErr w:type="spellEnd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ședinței</w:t>
      </w:r>
      <w:proofErr w:type="spellEnd"/>
      <w:r w:rsidRPr="00296C90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1F71C283" w14:textId="195868C3" w:rsidR="004F26A5" w:rsidRPr="00296C90" w:rsidRDefault="004F26A5" w:rsidP="004F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Contrasemnează</w:t>
      </w:r>
      <w:proofErr w:type="spellEnd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r w:rsidRPr="00296C90">
        <w:rPr>
          <w:rFonts w:ascii="Times New Roman" w:eastAsia="Times New Roman" w:hAnsi="Times New Roman" w:cs="Times New Roman"/>
          <w:lang w:val="en-US" w:eastAsia="ru-RU"/>
        </w:rPr>
        <w:br/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Secretarul</w:t>
      </w:r>
      <w:proofErr w:type="spellEnd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4F26A5">
        <w:rPr>
          <w:rFonts w:ascii="Times New Roman" w:eastAsia="Times New Roman" w:hAnsi="Times New Roman" w:cs="Times New Roman"/>
          <w:b/>
          <w:bCs/>
          <w:lang w:val="en-US" w:eastAsia="ru-RU"/>
        </w:rPr>
        <w:t>interimar</w:t>
      </w:r>
      <w:proofErr w:type="spellEnd"/>
      <w:r w:rsidRPr="004F26A5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al </w:t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Consiliului</w:t>
      </w:r>
      <w:proofErr w:type="spellEnd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raional</w:t>
      </w:r>
      <w:proofErr w:type="spellEnd"/>
    </w:p>
    <w:p w14:paraId="7F81E58F" w14:textId="77777777" w:rsidR="00325EE3" w:rsidRPr="00325EE3" w:rsidRDefault="00325EE3" w:rsidP="00325EE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ACORD DE PARTENERIAT ȘI FINANȚARE</w:t>
      </w:r>
    </w:p>
    <w:p w14:paraId="3550A90B" w14:textId="77777777" w:rsidR="00325EE3" w:rsidRPr="00325EE3" w:rsidRDefault="00325EE3" w:rsidP="00325EE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b/>
          <w:bCs/>
          <w:sz w:val="24"/>
          <w:szCs w:val="24"/>
          <w:lang w:val="en-US"/>
        </w:rPr>
        <w:t>nr. ____ din ___________ 2026</w:t>
      </w:r>
    </w:p>
    <w:p w14:paraId="7271DBD7" w14:textId="4D4BCEA8" w:rsidR="00325EE3" w:rsidRPr="00325EE3" w:rsidRDefault="00325EE3" w:rsidP="00325EE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25EE3">
        <w:rPr>
          <w:rFonts w:ascii="Times New Roman" w:hAnsi="Times New Roman" w:cs="Times New Roman"/>
          <w:b/>
          <w:bCs/>
          <w:sz w:val="24"/>
          <w:szCs w:val="24"/>
          <w:lang w:val="en-US"/>
        </w:rPr>
        <w:t>încheiat</w:t>
      </w:r>
      <w:proofErr w:type="spellEnd"/>
      <w:r w:rsidRPr="00325E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între</w:t>
      </w:r>
      <w:proofErr w:type="spellEnd"/>
    </w:p>
    <w:p w14:paraId="7043EEC7" w14:textId="792C29C6" w:rsidR="00325EE3" w:rsidRPr="00325EE3" w:rsidRDefault="00325EE3" w:rsidP="00325EE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4B76E9" w14:textId="77777777" w:rsidR="00325EE3" w:rsidRPr="00325EE3" w:rsidRDefault="00325EE3" w:rsidP="00325EE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005E83" w14:textId="77777777" w:rsidR="00325EE3" w:rsidRPr="0007420E" w:rsidRDefault="00325EE3" w:rsidP="00325E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F3A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CONSILIUL RAIONAL ȘTEFAN VODĂ</w:t>
      </w:r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sediul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or.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Ștefan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Vodă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str.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Libertății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1,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Moldova, cod fiscal: 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1007601010932</w:t>
      </w:r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reprezentat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Președintele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raionului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- </w:t>
      </w:r>
      <w:r w:rsidRPr="007F3AD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Olga LUCHIAN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care activează în baza Deciziei Consiliului raional Ștefan Vodă nr. 9/1 din 02 decembrie 2023 „Cu privire la alegerea în funcţia de preşedinte al raionului Ştefan Vodă” 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conformitate cu Legea nr. 436/2006 privind administrația publică locală</w:t>
      </w:r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denumit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continuare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Cofinanțatorul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”,</w:t>
      </w:r>
    </w:p>
    <w:p w14:paraId="3C368DCC" w14:textId="77777777" w:rsidR="00325EE3" w:rsidRPr="00E0224D" w:rsidRDefault="00325EE3" w:rsidP="00325EE3">
      <w:pPr>
        <w:pStyle w:val="a3"/>
        <w:spacing w:line="276" w:lineRule="auto"/>
        <w:jc w:val="both"/>
        <w:rPr>
          <w:lang w:val="en-US"/>
        </w:rPr>
      </w:pPr>
      <w:proofErr w:type="spellStart"/>
      <w:r w:rsidRPr="00E0224D">
        <w:rPr>
          <w:lang w:val="en-US"/>
        </w:rPr>
        <w:t>și</w:t>
      </w:r>
      <w:proofErr w:type="spellEnd"/>
    </w:p>
    <w:p w14:paraId="13EAAC85" w14:textId="2B4D3DE2" w:rsidR="00325EE3" w:rsidRPr="0007420E" w:rsidRDefault="00325EE3" w:rsidP="00325E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AO ,,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Renașterea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”</w:t>
      </w:r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</w:t>
      </w:r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cod fiscal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</w:t>
      </w:r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</w:t>
      </w:r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denumite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</w:p>
    <w:p w14:paraId="2CE922E4" w14:textId="77777777" w:rsidR="00325EE3" w:rsidRDefault="00325EE3" w:rsidP="00325E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Acord-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______ din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2026.</w:t>
      </w:r>
    </w:p>
    <w:p w14:paraId="06EC3DA1" w14:textId="77777777" w:rsidR="00325EE3" w:rsidRPr="008B68D9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convenit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încheierea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prezentului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Acord de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622B122" w14:textId="77777777" w:rsidR="00325EE3" w:rsidRPr="00325EE3" w:rsidRDefault="00325EE3" w:rsidP="00325EE3">
      <w:pPr>
        <w:pStyle w:val="3"/>
        <w:rPr>
          <w:lang w:val="en-US"/>
        </w:rPr>
      </w:pPr>
      <w:proofErr w:type="spellStart"/>
      <w:r w:rsidRPr="00325EE3">
        <w:rPr>
          <w:lang w:val="en-US"/>
        </w:rPr>
        <w:t>Capitolul</w:t>
      </w:r>
      <w:proofErr w:type="spellEnd"/>
      <w:r w:rsidRPr="00325EE3">
        <w:rPr>
          <w:lang w:val="en-US"/>
        </w:rPr>
        <w:t xml:space="preserve"> I. </w:t>
      </w:r>
      <w:proofErr w:type="spellStart"/>
      <w:r w:rsidRPr="00325EE3">
        <w:rPr>
          <w:lang w:val="en-US"/>
        </w:rPr>
        <w:t>Obiectul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acordului</w:t>
      </w:r>
      <w:proofErr w:type="spellEnd"/>
    </w:p>
    <w:p w14:paraId="7BF2147A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1.1.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Acord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colaborare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sport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11089631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1.2.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finanțarea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400,0 mii lei,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alocată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7691AC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1.3.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utilizată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BF2BFC" w14:textId="77777777" w:rsidR="00325EE3" w:rsidRPr="00325EE3" w:rsidRDefault="00325EE3" w:rsidP="00325EE3">
      <w:pPr>
        <w:pStyle w:val="3"/>
        <w:rPr>
          <w:lang w:val="en-US"/>
        </w:rPr>
      </w:pPr>
      <w:proofErr w:type="spellStart"/>
      <w:r w:rsidRPr="00325EE3">
        <w:rPr>
          <w:lang w:val="en-US"/>
        </w:rPr>
        <w:t>Capitolul</w:t>
      </w:r>
      <w:proofErr w:type="spellEnd"/>
      <w:r w:rsidRPr="00325EE3">
        <w:rPr>
          <w:lang w:val="en-US"/>
        </w:rPr>
        <w:t xml:space="preserve"> II. </w:t>
      </w:r>
      <w:proofErr w:type="spellStart"/>
      <w:r w:rsidRPr="00325EE3">
        <w:rPr>
          <w:lang w:val="en-US"/>
        </w:rPr>
        <w:t>Obligațiile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Partenerului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finanțator</w:t>
      </w:r>
      <w:proofErr w:type="spellEnd"/>
    </w:p>
    <w:p w14:paraId="1D071460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alocarea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contribuției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Acord.</w:t>
      </w:r>
    </w:p>
    <w:p w14:paraId="33A578B3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monitorizeze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142BFD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2.3.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E87542" w14:textId="77777777" w:rsidR="00325EE3" w:rsidRPr="00325EE3" w:rsidRDefault="00325EE3" w:rsidP="00325EE3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2.4.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reprezentanții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E731A0" w14:textId="77777777" w:rsidR="00325EE3" w:rsidRPr="00325EE3" w:rsidRDefault="00325EE3" w:rsidP="00325EE3">
      <w:pPr>
        <w:pStyle w:val="3"/>
        <w:rPr>
          <w:lang w:val="en-US"/>
        </w:rPr>
      </w:pPr>
      <w:proofErr w:type="spellStart"/>
      <w:r w:rsidRPr="00325EE3">
        <w:rPr>
          <w:lang w:val="en-US"/>
        </w:rPr>
        <w:t>Capitolul</w:t>
      </w:r>
      <w:proofErr w:type="spellEnd"/>
      <w:r w:rsidRPr="00325EE3">
        <w:rPr>
          <w:lang w:val="en-US"/>
        </w:rPr>
        <w:t xml:space="preserve"> III. </w:t>
      </w:r>
      <w:proofErr w:type="spellStart"/>
      <w:r w:rsidRPr="00325EE3">
        <w:rPr>
          <w:lang w:val="en-US"/>
        </w:rPr>
        <w:t>Obligațiile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Partenerului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implementator</w:t>
      </w:r>
      <w:proofErr w:type="spellEnd"/>
    </w:p>
    <w:p w14:paraId="3667C05C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3.1.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4B5F5D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utilizeze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destinației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9659BC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3.3.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FD712A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3.4.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rapoarte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narative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EB3970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3.5.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permită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reprezentanții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076E16" w14:textId="77777777" w:rsidR="00325EE3" w:rsidRPr="00325EE3" w:rsidRDefault="00325EE3" w:rsidP="00325EE3">
      <w:pPr>
        <w:pStyle w:val="3"/>
        <w:rPr>
          <w:lang w:val="en-US"/>
        </w:rPr>
      </w:pPr>
      <w:proofErr w:type="spellStart"/>
      <w:r w:rsidRPr="00325EE3">
        <w:rPr>
          <w:lang w:val="en-US"/>
        </w:rPr>
        <w:lastRenderedPageBreak/>
        <w:t>Capitolul</w:t>
      </w:r>
      <w:proofErr w:type="spellEnd"/>
      <w:r w:rsidRPr="00325EE3">
        <w:rPr>
          <w:lang w:val="en-US"/>
        </w:rPr>
        <w:t xml:space="preserve"> IV. </w:t>
      </w:r>
      <w:proofErr w:type="spellStart"/>
      <w:r w:rsidRPr="00325EE3">
        <w:rPr>
          <w:lang w:val="en-US"/>
        </w:rPr>
        <w:t>Modalitatea</w:t>
      </w:r>
      <w:proofErr w:type="spellEnd"/>
      <w:r w:rsidRPr="00325EE3">
        <w:rPr>
          <w:lang w:val="en-US"/>
        </w:rPr>
        <w:t xml:space="preserve"> de </w:t>
      </w:r>
      <w:proofErr w:type="spellStart"/>
      <w:r w:rsidRPr="00325EE3">
        <w:rPr>
          <w:lang w:val="en-US"/>
        </w:rPr>
        <w:t>finanțare</w:t>
      </w:r>
      <w:proofErr w:type="spellEnd"/>
    </w:p>
    <w:p w14:paraId="1516E0CA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400,0 mii lei se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transferă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solicitărilor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Partenerul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implementator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BA71F6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alocațiilor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B2C1C5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scopuri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Acord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atrage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restituirii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sumelor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respective.</w:t>
      </w:r>
    </w:p>
    <w:p w14:paraId="14C08B22" w14:textId="77777777" w:rsidR="00325EE3" w:rsidRPr="00325EE3" w:rsidRDefault="00325EE3" w:rsidP="00325EE3">
      <w:pPr>
        <w:pStyle w:val="3"/>
        <w:rPr>
          <w:lang w:val="en-US"/>
        </w:rPr>
      </w:pPr>
      <w:proofErr w:type="spellStart"/>
      <w:r w:rsidRPr="00325EE3">
        <w:rPr>
          <w:lang w:val="en-US"/>
        </w:rPr>
        <w:t>Capitolul</w:t>
      </w:r>
      <w:proofErr w:type="spellEnd"/>
      <w:r w:rsidRPr="00325EE3">
        <w:rPr>
          <w:lang w:val="en-US"/>
        </w:rPr>
        <w:t xml:space="preserve"> V. </w:t>
      </w:r>
      <w:proofErr w:type="spellStart"/>
      <w:r w:rsidRPr="00325EE3">
        <w:rPr>
          <w:lang w:val="en-US"/>
        </w:rPr>
        <w:t>Monitorizare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și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raportare</w:t>
      </w:r>
      <w:proofErr w:type="spellEnd"/>
    </w:p>
    <w:p w14:paraId="39A64A14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5.1.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Partenerul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implementator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rapoarte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progresul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74B9FB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5.2. La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finalizarea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0FAE6D" w14:textId="77777777" w:rsidR="00325EE3" w:rsidRPr="00325EE3" w:rsidRDefault="00325EE3" w:rsidP="00325EE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5.3.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gospodărie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comunală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monitoriza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A32FB6" w14:textId="77777777" w:rsidR="00325EE3" w:rsidRPr="00325EE3" w:rsidRDefault="00325EE3" w:rsidP="00325EE3">
      <w:pPr>
        <w:pStyle w:val="3"/>
        <w:spacing w:line="276" w:lineRule="auto"/>
        <w:rPr>
          <w:lang w:val="en-US"/>
        </w:rPr>
      </w:pPr>
      <w:proofErr w:type="spellStart"/>
      <w:r w:rsidRPr="00325EE3">
        <w:rPr>
          <w:lang w:val="en-US"/>
        </w:rPr>
        <w:t>Capitolul</w:t>
      </w:r>
      <w:proofErr w:type="spellEnd"/>
      <w:r w:rsidRPr="00325EE3">
        <w:rPr>
          <w:lang w:val="en-US"/>
        </w:rPr>
        <w:t xml:space="preserve"> VI. </w:t>
      </w:r>
      <w:proofErr w:type="spellStart"/>
      <w:r w:rsidRPr="00325EE3">
        <w:rPr>
          <w:lang w:val="en-US"/>
        </w:rPr>
        <w:t>Durata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acordului</w:t>
      </w:r>
      <w:proofErr w:type="spellEnd"/>
    </w:p>
    <w:p w14:paraId="7B6A4815" w14:textId="77777777" w:rsidR="00325EE3" w:rsidRPr="00325EE3" w:rsidRDefault="00325EE3" w:rsidP="00325EE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6.1.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Acord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5C4E35" w14:textId="77777777" w:rsidR="00325EE3" w:rsidRPr="00325EE3" w:rsidRDefault="00325EE3" w:rsidP="00325EE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6.2.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valabil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finalizarea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integrală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311567" w14:textId="77777777" w:rsidR="00325EE3" w:rsidRPr="00325EE3" w:rsidRDefault="00325EE3" w:rsidP="00325EE3">
      <w:pPr>
        <w:pStyle w:val="3"/>
        <w:rPr>
          <w:lang w:val="en-US"/>
        </w:rPr>
      </w:pPr>
      <w:proofErr w:type="spellStart"/>
      <w:r w:rsidRPr="00325EE3">
        <w:rPr>
          <w:lang w:val="en-US"/>
        </w:rPr>
        <w:t>Capitolul</w:t>
      </w:r>
      <w:proofErr w:type="spellEnd"/>
      <w:r w:rsidRPr="00325EE3">
        <w:rPr>
          <w:lang w:val="en-US"/>
        </w:rPr>
        <w:t xml:space="preserve"> VII. </w:t>
      </w:r>
      <w:proofErr w:type="spellStart"/>
      <w:r w:rsidRPr="00325EE3">
        <w:rPr>
          <w:lang w:val="en-US"/>
        </w:rPr>
        <w:t>Dispoziții</w:t>
      </w:r>
      <w:proofErr w:type="spellEnd"/>
      <w:r w:rsidRPr="00325EE3">
        <w:rPr>
          <w:lang w:val="en-US"/>
        </w:rPr>
        <w:t xml:space="preserve"> finale</w:t>
      </w:r>
    </w:p>
    <w:p w14:paraId="550EFB91" w14:textId="77777777" w:rsidR="00325EE3" w:rsidRPr="00325EE3" w:rsidRDefault="00325EE3" w:rsidP="00325EE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7.1.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Acord se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D5B9ED" w14:textId="77777777" w:rsidR="00325EE3" w:rsidRPr="00325EE3" w:rsidRDefault="00325EE3" w:rsidP="00325EE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7.2.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Litigiile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apărute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Acord se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soluționează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nesoluționare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– de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instanțele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competente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4A812E" w14:textId="77777777" w:rsidR="00325EE3" w:rsidRPr="00325EE3" w:rsidRDefault="00325EE3" w:rsidP="00325EE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7.3.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Acord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exemplare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originale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4A9183" w14:textId="77777777" w:rsidR="00325EE3" w:rsidRPr="00325EE3" w:rsidRDefault="00325EE3" w:rsidP="00325EE3">
      <w:pPr>
        <w:pStyle w:val="3"/>
        <w:rPr>
          <w:lang w:val="en-US"/>
        </w:rPr>
      </w:pPr>
      <w:proofErr w:type="spellStart"/>
      <w:r w:rsidRPr="00325EE3">
        <w:rPr>
          <w:lang w:val="en-US"/>
        </w:rPr>
        <w:t>Rechizitele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și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semnăturile</w:t>
      </w:r>
      <w:proofErr w:type="spellEnd"/>
      <w:r w:rsidRPr="00325EE3">
        <w:rPr>
          <w:lang w:val="en-US"/>
        </w:rPr>
        <w:t xml:space="preserve"> </w:t>
      </w:r>
      <w:proofErr w:type="spellStart"/>
      <w:r w:rsidRPr="00325EE3">
        <w:rPr>
          <w:lang w:val="en-US"/>
        </w:rPr>
        <w:t>părților</w:t>
      </w:r>
      <w:proofErr w:type="spellEnd"/>
    </w:p>
    <w:p w14:paraId="03ADC385" w14:textId="16BF9E52" w:rsidR="00325EE3" w:rsidRPr="00455DEE" w:rsidRDefault="00325EE3" w:rsidP="00325EE3">
      <w:pPr>
        <w:pStyle w:val="a3"/>
        <w:rPr>
          <w:lang w:val="en-US"/>
        </w:rPr>
      </w:pPr>
      <w:r w:rsidRPr="005360D3">
        <w:rPr>
          <w:b/>
          <w:bCs/>
          <w:lang w:val="en-US"/>
        </w:rPr>
        <w:t>CONSILIUL RAIONAL ȘTEFAN VODĂ                        AO ,,</w:t>
      </w:r>
      <w:r>
        <w:rPr>
          <w:b/>
          <w:bCs/>
          <w:lang w:val="en-US"/>
        </w:rPr>
        <w:t>RENAȘTEREA</w:t>
      </w:r>
      <w:r w:rsidRPr="005360D3">
        <w:rPr>
          <w:b/>
          <w:bCs/>
          <w:lang w:val="en-US"/>
        </w:rPr>
        <w:t>”</w:t>
      </w:r>
      <w:r w:rsidRPr="005360D3">
        <w:rPr>
          <w:b/>
          <w:bCs/>
          <w:lang w:val="en-US"/>
        </w:rPr>
        <w:br/>
      </w:r>
      <w:r>
        <w:rPr>
          <w:lang w:val="en-US"/>
        </w:rPr>
        <w:t xml:space="preserve">                                                                                                        </w:t>
      </w:r>
      <w:r w:rsidRPr="00E0224D">
        <w:rPr>
          <w:lang w:val="en-US"/>
        </w:rPr>
        <w:br/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b/>
          <w:bCs/>
          <w:lang w:val="en-US"/>
        </w:rPr>
        <w:t xml:space="preserve"> al </w:t>
      </w:r>
      <w:proofErr w:type="spellStart"/>
      <w:r w:rsidRPr="005360D3">
        <w:rPr>
          <w:b/>
          <w:bCs/>
          <w:lang w:val="en-US"/>
        </w:rPr>
        <w:t>raionului</w:t>
      </w:r>
      <w:proofErr w:type="spellEnd"/>
      <w:r w:rsidRPr="005360D3">
        <w:rPr>
          <w:b/>
          <w:bCs/>
          <w:lang w:val="en-US"/>
        </w:rPr>
        <w:t xml:space="preserve">                 </w:t>
      </w:r>
      <w:r>
        <w:rPr>
          <w:lang w:val="en-US"/>
        </w:rPr>
        <w:t xml:space="preserve">                                       </w:t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lang w:val="en-US"/>
        </w:rPr>
        <w:t xml:space="preserve">                                           </w:t>
      </w:r>
    </w:p>
    <w:p w14:paraId="3C327FE9" w14:textId="43072E8D" w:rsidR="00325EE3" w:rsidRPr="005360D3" w:rsidRDefault="00325EE3" w:rsidP="00325EE3">
      <w:pPr>
        <w:pStyle w:val="a3"/>
        <w:rPr>
          <w:b/>
          <w:bCs/>
          <w:lang w:val="ro-MD"/>
        </w:rPr>
      </w:pPr>
      <w:r w:rsidRPr="00E0224D">
        <w:rPr>
          <w:lang w:val="en-US"/>
        </w:rPr>
        <w:br/>
      </w:r>
      <w:r w:rsidRPr="005360D3">
        <w:rPr>
          <w:b/>
          <w:bCs/>
          <w:lang w:val="en-US"/>
        </w:rPr>
        <w:t xml:space="preserve">________________ Olga </w:t>
      </w:r>
      <w:proofErr w:type="spellStart"/>
      <w:r w:rsidRPr="005360D3">
        <w:rPr>
          <w:b/>
          <w:bCs/>
          <w:lang w:val="en-US"/>
        </w:rPr>
        <w:t>Luchian</w:t>
      </w:r>
      <w:proofErr w:type="spellEnd"/>
      <w:r w:rsidRPr="005360D3">
        <w:rPr>
          <w:b/>
          <w:bCs/>
          <w:lang w:val="en-US"/>
        </w:rPr>
        <w:t xml:space="preserve">                                       ______________</w:t>
      </w:r>
    </w:p>
    <w:p w14:paraId="7861E921" w14:textId="77777777" w:rsidR="00325EE3" w:rsidRPr="005360D3" w:rsidRDefault="00325EE3" w:rsidP="00325EE3">
      <w:pPr>
        <w:rPr>
          <w:b/>
          <w:bCs/>
          <w:lang w:val="en-US"/>
        </w:rPr>
      </w:pPr>
    </w:p>
    <w:p w14:paraId="5F398EDF" w14:textId="77777777" w:rsidR="00325EE3" w:rsidRPr="00455DEE" w:rsidRDefault="00325EE3" w:rsidP="00325EE3">
      <w:pPr>
        <w:pStyle w:val="a3"/>
        <w:rPr>
          <w:lang w:val="en-US"/>
        </w:rPr>
      </w:pPr>
      <w:proofErr w:type="spellStart"/>
      <w:r w:rsidRPr="00455DEE">
        <w:rPr>
          <w:lang w:val="en-US"/>
        </w:rPr>
        <w:t>Cont</w:t>
      </w:r>
      <w:proofErr w:type="spellEnd"/>
      <w:r w:rsidRPr="00455DEE">
        <w:rPr>
          <w:lang w:val="en-US"/>
        </w:rPr>
        <w:t xml:space="preserve"> </w:t>
      </w:r>
      <w:proofErr w:type="spellStart"/>
      <w:r w:rsidRPr="00455DEE">
        <w:rPr>
          <w:lang w:val="en-US"/>
        </w:rPr>
        <w:t>bancar</w:t>
      </w:r>
      <w:proofErr w:type="spellEnd"/>
      <w:r w:rsidRPr="00455DEE">
        <w:rPr>
          <w:lang w:val="en-US"/>
        </w:rPr>
        <w:t>: _____________________</w:t>
      </w:r>
    </w:p>
    <w:p w14:paraId="3E2AF2D4" w14:textId="77777777" w:rsidR="00325EE3" w:rsidRPr="00455DEE" w:rsidRDefault="00325EE3" w:rsidP="00325EE3">
      <w:pPr>
        <w:pStyle w:val="a3"/>
        <w:rPr>
          <w:lang w:val="en-US"/>
        </w:rPr>
      </w:pPr>
      <w:r w:rsidRPr="00455DEE">
        <w:rPr>
          <w:lang w:val="en-US"/>
        </w:rPr>
        <w:t>Data: ____________________________</w:t>
      </w:r>
    </w:p>
    <w:p w14:paraId="4CDC0D02" w14:textId="38678F7C" w:rsidR="00325EE3" w:rsidRPr="00325EE3" w:rsidRDefault="00325EE3" w:rsidP="00325EE3">
      <w:pPr>
        <w:rPr>
          <w:lang w:val="en-US"/>
        </w:rPr>
      </w:pPr>
    </w:p>
    <w:p w14:paraId="77F8584B" w14:textId="77777777" w:rsidR="00325EE3" w:rsidRPr="00325EE3" w:rsidRDefault="00325EE3" w:rsidP="00325EE3">
      <w:pPr>
        <w:rPr>
          <w:lang w:val="en-US"/>
        </w:rPr>
      </w:pPr>
    </w:p>
    <w:p w14:paraId="30EBD6CD" w14:textId="77777777" w:rsidR="00325EE3" w:rsidRPr="00325EE3" w:rsidRDefault="00325EE3" w:rsidP="00325EE3">
      <w:pPr>
        <w:pStyle w:val="a3"/>
        <w:rPr>
          <w:lang w:val="en-US"/>
        </w:rPr>
      </w:pPr>
      <w:r w:rsidRPr="00325EE3">
        <w:rPr>
          <w:lang w:val="en-US"/>
        </w:rPr>
        <w:t>Data: ______________</w:t>
      </w:r>
    </w:p>
    <w:p w14:paraId="2AF96A6B" w14:textId="77777777" w:rsidR="00325EE3" w:rsidRPr="008017B9" w:rsidRDefault="00325EE3" w:rsidP="00325E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Anexa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1</w:t>
      </w:r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la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___ din _______ 2026</w:t>
      </w:r>
    </w:p>
    <w:p w14:paraId="3D74434B" w14:textId="77777777" w:rsidR="00325EE3" w:rsidRDefault="00325EE3" w:rsidP="00325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0466578" w14:textId="77777777" w:rsidR="00325EE3" w:rsidRPr="008017B9" w:rsidRDefault="00325EE3" w:rsidP="00325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GRAFICUL DE FINANȚARE</w:t>
      </w:r>
    </w:p>
    <w:p w14:paraId="17AF828A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32FA8B9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Obiectivul</w:t>
      </w:r>
      <w:proofErr w:type="spellEnd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investiții</w:t>
      </w:r>
      <w:proofErr w:type="spellEnd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16688AB7" w14:textId="1F77F094" w:rsidR="00325EE3" w:rsidRPr="008017B9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25EE3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sport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439E4939" w14:textId="7577C9B6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Valoarea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contribuției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Consiliului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raional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Ștefan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Vodă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00,0 mii lei</w:t>
      </w:r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2A6BF922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4156A3" w14:textId="77777777" w:rsidR="00325EE3" w:rsidRPr="008017B9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Destinația</w:t>
      </w:r>
      <w:proofErr w:type="spellEnd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cheltuielilor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1"/>
      </w:tblGrid>
      <w:tr w:rsidR="00325EE3" w:rsidRPr="002E5A60" w14:paraId="35235583" w14:textId="77777777" w:rsidTr="00A502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5510D" w14:textId="77777777" w:rsidR="00325EE3" w:rsidRPr="008017B9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Lucrări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reparație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restaurare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devizului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</w:t>
            </w:r>
            <w:proofErr w:type="spellEnd"/>
          </w:p>
        </w:tc>
      </w:tr>
    </w:tbl>
    <w:p w14:paraId="27944ABF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F045826" w14:textId="77777777" w:rsidR="00325EE3" w:rsidRPr="008017B9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Termen de </w:t>
      </w: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325EE3" w:rsidRPr="008017B9" w14:paraId="665B0ACF" w14:textId="77777777" w:rsidTr="00A502DA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6B70B" w14:textId="77777777" w:rsidR="00325EE3" w:rsidRPr="008017B9" w:rsidRDefault="00325EE3" w:rsidP="00A5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9909F8" w14:textId="77777777" w:rsidR="00325EE3" w:rsidRPr="008017B9" w:rsidRDefault="00325EE3" w:rsidP="00A5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14:paraId="1A205B4B" w14:textId="77777777" w:rsidR="00325EE3" w:rsidRPr="008017B9" w:rsidRDefault="00325EE3" w:rsidP="00A5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5EE3" w:rsidRPr="008017B9" w14:paraId="17433D6E" w14:textId="77777777" w:rsidTr="00A502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A9ABD" w14:textId="77777777" w:rsidR="00325EE3" w:rsidRPr="008017B9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CF21F3" w14:textId="77777777" w:rsidR="00325EE3" w:rsidRPr="008017B9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14:paraId="47562039" w14:textId="77777777" w:rsidR="00325EE3" w:rsidRPr="008017B9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1F0658" w14:textId="77777777" w:rsidR="00325EE3" w:rsidRPr="008017B9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98682D" w14:textId="77777777" w:rsidR="00325EE3" w:rsidRPr="008017B9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Transferul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mijloacelor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efectuează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solicitării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Beneficiarului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documentelor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justificative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prezentate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6E13734" w14:textId="77777777" w:rsidR="00325EE3" w:rsidRPr="008017B9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Semnăturile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părților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790F89D9" w14:textId="77777777" w:rsidR="00325EE3" w:rsidRPr="00747AEA" w:rsidRDefault="00325EE3" w:rsidP="0032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428405E" w14:textId="18C29CEC" w:rsidR="00325EE3" w:rsidRPr="00455DEE" w:rsidRDefault="00325EE3" w:rsidP="00325EE3">
      <w:pPr>
        <w:pStyle w:val="a3"/>
        <w:rPr>
          <w:lang w:val="en-US"/>
        </w:rPr>
      </w:pPr>
      <w:r w:rsidRPr="005360D3">
        <w:rPr>
          <w:b/>
          <w:bCs/>
          <w:lang w:val="en-US"/>
        </w:rPr>
        <w:t>CONSILIUL RAIONAL ȘTEFAN VODĂ                        AO ,</w:t>
      </w:r>
      <w:r>
        <w:rPr>
          <w:b/>
          <w:bCs/>
          <w:lang w:val="en-US"/>
        </w:rPr>
        <w:t>,RENAȘTEREA</w:t>
      </w:r>
      <w:r w:rsidRPr="005360D3">
        <w:rPr>
          <w:b/>
          <w:bCs/>
          <w:lang w:val="en-US"/>
        </w:rPr>
        <w:t>”</w:t>
      </w:r>
      <w:r w:rsidRPr="005360D3">
        <w:rPr>
          <w:b/>
          <w:bCs/>
          <w:lang w:val="en-US"/>
        </w:rPr>
        <w:br/>
      </w:r>
      <w:r>
        <w:rPr>
          <w:lang w:val="en-US"/>
        </w:rPr>
        <w:t xml:space="preserve">                                                                                                        </w:t>
      </w:r>
      <w:r w:rsidRPr="00E0224D">
        <w:rPr>
          <w:lang w:val="en-US"/>
        </w:rPr>
        <w:br/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b/>
          <w:bCs/>
          <w:lang w:val="en-US"/>
        </w:rPr>
        <w:t xml:space="preserve"> al </w:t>
      </w:r>
      <w:proofErr w:type="spellStart"/>
      <w:r w:rsidRPr="005360D3">
        <w:rPr>
          <w:b/>
          <w:bCs/>
          <w:lang w:val="en-US"/>
        </w:rPr>
        <w:t>raionului</w:t>
      </w:r>
      <w:proofErr w:type="spellEnd"/>
      <w:r w:rsidRPr="005360D3">
        <w:rPr>
          <w:b/>
          <w:bCs/>
          <w:lang w:val="en-US"/>
        </w:rPr>
        <w:t xml:space="preserve">                 </w:t>
      </w:r>
      <w:r>
        <w:rPr>
          <w:lang w:val="en-US"/>
        </w:rPr>
        <w:t xml:space="preserve">                                       </w:t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lang w:val="en-US"/>
        </w:rPr>
        <w:t xml:space="preserve">                                           </w:t>
      </w:r>
    </w:p>
    <w:p w14:paraId="773A3DC5" w14:textId="047C07AA" w:rsidR="00325EE3" w:rsidRPr="005360D3" w:rsidRDefault="00325EE3" w:rsidP="00325EE3">
      <w:pPr>
        <w:pStyle w:val="a3"/>
        <w:rPr>
          <w:b/>
          <w:bCs/>
          <w:lang w:val="ro-MD"/>
        </w:rPr>
      </w:pPr>
      <w:r w:rsidRPr="00E0224D">
        <w:rPr>
          <w:lang w:val="en-US"/>
        </w:rPr>
        <w:br/>
      </w:r>
      <w:r w:rsidRPr="005360D3">
        <w:rPr>
          <w:b/>
          <w:bCs/>
          <w:lang w:val="en-US"/>
        </w:rPr>
        <w:t xml:space="preserve">________________ Olga </w:t>
      </w:r>
      <w:proofErr w:type="spellStart"/>
      <w:r w:rsidRPr="005360D3">
        <w:rPr>
          <w:b/>
          <w:bCs/>
          <w:lang w:val="en-US"/>
        </w:rPr>
        <w:t>Luchian</w:t>
      </w:r>
      <w:proofErr w:type="spellEnd"/>
      <w:r w:rsidRPr="005360D3">
        <w:rPr>
          <w:b/>
          <w:bCs/>
          <w:lang w:val="en-US"/>
        </w:rPr>
        <w:t xml:space="preserve">                                       ______________</w:t>
      </w:r>
    </w:p>
    <w:p w14:paraId="1060B6CA" w14:textId="77777777" w:rsidR="00325EE3" w:rsidRPr="005360D3" w:rsidRDefault="00325EE3" w:rsidP="00325EE3">
      <w:pPr>
        <w:rPr>
          <w:b/>
          <w:bCs/>
          <w:lang w:val="en-US"/>
        </w:rPr>
      </w:pPr>
    </w:p>
    <w:p w14:paraId="69511F8C" w14:textId="77777777" w:rsidR="00325EE3" w:rsidRPr="00747AEA" w:rsidRDefault="00325EE3" w:rsidP="00325EE3">
      <w:pPr>
        <w:pStyle w:val="3"/>
        <w:spacing w:line="276" w:lineRule="auto"/>
        <w:jc w:val="both"/>
        <w:rPr>
          <w:lang w:val="en-US"/>
        </w:rPr>
      </w:pPr>
    </w:p>
    <w:p w14:paraId="68343897" w14:textId="77777777" w:rsidR="00325EE3" w:rsidRPr="00747AEA" w:rsidRDefault="00325EE3" w:rsidP="00325EE3">
      <w:pPr>
        <w:pStyle w:val="3"/>
        <w:spacing w:line="276" w:lineRule="auto"/>
        <w:jc w:val="both"/>
        <w:rPr>
          <w:lang w:val="en-US"/>
        </w:rPr>
      </w:pPr>
    </w:p>
    <w:p w14:paraId="366BE6ED" w14:textId="77777777" w:rsidR="00325EE3" w:rsidRPr="00747AEA" w:rsidRDefault="00325EE3" w:rsidP="00325EE3">
      <w:pPr>
        <w:pStyle w:val="3"/>
        <w:spacing w:line="276" w:lineRule="auto"/>
        <w:jc w:val="both"/>
        <w:rPr>
          <w:lang w:val="en-US"/>
        </w:rPr>
      </w:pPr>
    </w:p>
    <w:p w14:paraId="6486E56A" w14:textId="77777777" w:rsidR="00325EE3" w:rsidRPr="00747AEA" w:rsidRDefault="00325EE3" w:rsidP="00325E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Anexa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2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la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___ din _______ 2026</w:t>
      </w:r>
    </w:p>
    <w:p w14:paraId="261C131D" w14:textId="77777777" w:rsidR="00325EE3" w:rsidRDefault="00325EE3" w:rsidP="00325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E15FFD3" w14:textId="77777777" w:rsidR="00325EE3" w:rsidRPr="00747AEA" w:rsidRDefault="00325EE3" w:rsidP="00325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CERERE DE FINANȚARE</w:t>
      </w:r>
    </w:p>
    <w:p w14:paraId="4D0415A6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</w:p>
    <w:p w14:paraId="30BF4C89" w14:textId="35C4DCE8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Asociația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Obștească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transferarea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sumei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00,00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mii 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lei,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Acordului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____ din ___________ 2026,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EE3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sport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35E7E555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anexează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1C55C53F" w14:textId="77777777" w:rsidR="00325EE3" w:rsidRPr="00747AEA" w:rsidRDefault="00325EE3" w:rsidP="00325E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contractului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antrepriză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);</w:t>
      </w:r>
    </w:p>
    <w:p w14:paraId="217CD3C9" w14:textId="77777777" w:rsidR="00325EE3" w:rsidRPr="00747AEA" w:rsidRDefault="00325EE3" w:rsidP="00325E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Devizul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cheltuieli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D58DF3" w14:textId="77777777" w:rsidR="00325EE3" w:rsidRPr="00747AEA" w:rsidRDefault="00325EE3" w:rsidP="00325E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Facturi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justificative;</w:t>
      </w:r>
    </w:p>
    <w:p w14:paraId="37B38B81" w14:textId="77777777" w:rsidR="00325EE3" w:rsidRPr="00747AEA" w:rsidRDefault="00325EE3" w:rsidP="00325E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Alte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relevante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FBA0BC" w14:textId="77777777" w:rsidR="00325EE3" w:rsidRPr="00747AEA" w:rsidRDefault="00325EE3" w:rsidP="00325E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Declarăm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solicitată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utilizată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exclusiv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prevăzut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9525A70" w14:textId="2943BE6B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14:paraId="27644432" w14:textId="47142D59" w:rsidR="00325EE3" w:rsidRPr="00DE69E3" w:rsidRDefault="00325EE3" w:rsidP="00325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DE69E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_____________________</w:t>
      </w:r>
    </w:p>
    <w:p w14:paraId="4C98ECE8" w14:textId="77777777" w:rsidR="00325EE3" w:rsidRPr="00DE69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1C569B5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D750E09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Data: _______________</w:t>
      </w:r>
    </w:p>
    <w:p w14:paraId="7EA83B78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6FE6062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C457C2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67843F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492566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92CA2F6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07466E0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9B58FE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B1FC43" w14:textId="77777777" w:rsidR="00325EE3" w:rsidRPr="00747AEA" w:rsidRDefault="00325EE3" w:rsidP="00325E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Anexa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3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la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___ din _______ 2026</w:t>
      </w:r>
    </w:p>
    <w:p w14:paraId="1D277713" w14:textId="77777777" w:rsidR="00325EE3" w:rsidRPr="00747AEA" w:rsidRDefault="00325EE3" w:rsidP="00325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RAPORT</w:t>
      </w:r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privind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utilizarea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mijloacelor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financiare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alocate</w:t>
      </w:r>
      <w:proofErr w:type="spellEnd"/>
    </w:p>
    <w:p w14:paraId="0E0FDA7D" w14:textId="7F9469A3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AO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14:paraId="113DA4EF" w14:textId="1865166A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investiții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25EE3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sălii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de sport a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EE3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325EE3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04ED2F28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Perioada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</w:t>
      </w:r>
    </w:p>
    <w:p w14:paraId="1A36CC34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I.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Informații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lucrărilor</w:t>
      </w:r>
      <w:proofErr w:type="spellEnd"/>
    </w:p>
    <w:p w14:paraId="4344A2FC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Descrierea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lucrărilor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executate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2D6AF3" w14:textId="77777777" w:rsidR="00325EE3" w:rsidRPr="00747AEA" w:rsidRDefault="00325EE3" w:rsidP="0032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E9D0D4D">
          <v:rect id="_x0000_i1034" style="width:0;height:1.5pt" o:hralign="center" o:hrstd="t" o:hr="t" fillcolor="#a0a0a0" stroked="f"/>
        </w:pict>
      </w:r>
    </w:p>
    <w:p w14:paraId="586CB81B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Gradul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obiectivului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5DDFB6C1" w14:textId="77777777" w:rsidR="00325EE3" w:rsidRPr="00747AEA" w:rsidRDefault="00325EE3" w:rsidP="0032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A13F70C">
          <v:rect id="_x0000_i1035" style="width:0;height:1.5pt" o:hralign="center" o:hrstd="t" o:hr="t" fillcolor="#a0a0a0" stroked="f"/>
        </w:pict>
      </w:r>
    </w:p>
    <w:p w14:paraId="6A72E6DF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Utilizarea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mijloacelor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financiare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360"/>
        <w:gridCol w:w="2260"/>
        <w:gridCol w:w="2022"/>
      </w:tblGrid>
      <w:tr w:rsidR="00325EE3" w:rsidRPr="00747AEA" w14:paraId="348C5F66" w14:textId="77777777" w:rsidTr="00A502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0FF445" w14:textId="77777777" w:rsidR="00325EE3" w:rsidRPr="00747AEA" w:rsidRDefault="00325EE3" w:rsidP="00A5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Nr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1ACD30" w14:textId="77777777" w:rsidR="00325EE3" w:rsidRPr="00747AEA" w:rsidRDefault="00325EE3" w:rsidP="00A5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Categoria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cheltuielilor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E8745" w14:textId="77777777" w:rsidR="00325EE3" w:rsidRPr="00747AEA" w:rsidRDefault="00325EE3" w:rsidP="00A5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Suma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planificată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lei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D8644B" w14:textId="77777777" w:rsidR="00325EE3" w:rsidRPr="00747AEA" w:rsidRDefault="00325EE3" w:rsidP="00A5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Suma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utilizată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lei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25EE3" w:rsidRPr="00747AEA" w14:paraId="62A27AF7" w14:textId="77777777" w:rsidTr="00A502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490D8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A55834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35A366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CA5818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EE3" w:rsidRPr="00747AEA" w14:paraId="2CE88AA4" w14:textId="77777777" w:rsidTr="00A502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44574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F91FF2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4B7894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5DB4A9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EE3" w:rsidRPr="00747AEA" w14:paraId="393CC38C" w14:textId="77777777" w:rsidTr="00A502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B87D9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B377A9A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676001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ADC27" w14:textId="77777777" w:rsidR="00325EE3" w:rsidRPr="00747AEA" w:rsidRDefault="00325EE3" w:rsidP="00A5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26A39B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justificative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anexate</w:t>
      </w:r>
      <w:proofErr w:type="spellEnd"/>
    </w:p>
    <w:p w14:paraId="445F51AB" w14:textId="77777777" w:rsidR="00325EE3" w:rsidRPr="00747AEA" w:rsidRDefault="00325EE3" w:rsidP="00325E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Facturi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fiscale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CCD761" w14:textId="77777777" w:rsidR="00325EE3" w:rsidRPr="00747AEA" w:rsidRDefault="00325EE3" w:rsidP="00325E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Procese-verbale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recepție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6F57F1" w14:textId="77777777" w:rsidR="00325EE3" w:rsidRPr="00747AEA" w:rsidRDefault="00325EE3" w:rsidP="00325E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Ordine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plată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8D78C3" w14:textId="77777777" w:rsidR="00325EE3" w:rsidRPr="00747AEA" w:rsidRDefault="00325EE3" w:rsidP="00325E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Alte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relevante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5EC43B" w14:textId="77777777" w:rsidR="00325EE3" w:rsidRPr="00747AEA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Confirmăm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utilizate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69ADAC9" w14:textId="4F68826D" w:rsidR="00325EE3" w:rsidRPr="002E5A60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E5A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</w:t>
      </w:r>
      <w:proofErr w:type="spellEnd"/>
      <w:r w:rsidRPr="002E5A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Renașterea</w:t>
      </w:r>
      <w:proofErr w:type="spellEnd"/>
      <w:r w:rsidRPr="002E5A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14:paraId="7DC81234" w14:textId="1661578C" w:rsidR="00325EE3" w:rsidRPr="00DE69E3" w:rsidRDefault="00325EE3" w:rsidP="00325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DE69E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_____________________</w:t>
      </w:r>
    </w:p>
    <w:p w14:paraId="7F6F5623" w14:textId="77777777" w:rsidR="00325EE3" w:rsidRPr="00DE69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D4889A7" w14:textId="77777777" w:rsidR="00325EE3" w:rsidRPr="002E5A60" w:rsidRDefault="00325EE3" w:rsidP="0032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2D5BF23" w14:textId="77777777" w:rsidR="00325EE3" w:rsidRPr="002E5A60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5A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Data: _______________</w:t>
      </w:r>
    </w:p>
    <w:p w14:paraId="2D1251BF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2D6D06C" w14:textId="77777777" w:rsidR="00325EE3" w:rsidRDefault="00325EE3" w:rsidP="00325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A3FE0E5" w14:textId="77777777" w:rsidR="004F26A5" w:rsidRPr="00296C90" w:rsidRDefault="004F26A5" w:rsidP="004F26A5">
      <w:pPr>
        <w:rPr>
          <w:lang w:val="en-US"/>
        </w:rPr>
      </w:pPr>
    </w:p>
    <w:p w14:paraId="3B5193D8" w14:textId="43A1A2AE" w:rsidR="00FB6C6B" w:rsidRPr="00DB4468" w:rsidRDefault="00FB6C6B" w:rsidP="00A25AB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AEAC58E" w14:textId="0BA991FC" w:rsidR="00FB6C6B" w:rsidRPr="00DB4468" w:rsidRDefault="00FB6C6B" w:rsidP="00A25AB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3522946" w14:textId="020602CE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BA637EF" w14:textId="72BCA4E8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A0F4FB7" w14:textId="48720E0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A8FECC4" w14:textId="5E7B0214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00BA22B" w14:textId="49590A7C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7F42018" w14:textId="6B802BE2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F205DFC" w14:textId="07C26125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7157EB0" w14:textId="1EAA1343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DB1A556" w14:textId="2320D6B2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DD92748" w14:textId="4EC4CCF9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EF841CC" w14:textId="45012B0A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8DD0941" w14:textId="32B8EEA9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BA8A062" w14:textId="0F1DCB63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5104B24" w14:textId="5D1F6411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84EBEAA" w14:textId="1FF5351C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D03333D" w14:textId="1ED16A41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2E5F0D7" w14:textId="2A554EE9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5C0FC37" w14:textId="77988CF7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264C868" w14:textId="5F690E2D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C51D0BA" w14:textId="49C15D7D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A2C7029" w14:textId="35D79004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9BCA8FE" w14:textId="45ABF35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0A21223" w14:textId="149EACE6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65BA17D" w14:textId="244EF926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B8FE40" w14:textId="47FE8FC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DDA2ED" w14:textId="50C02055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5A54C98" w14:textId="61785CC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18B2390" w14:textId="31E04825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3C7E73" w14:textId="1FCBAE7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3EFBC0D" w14:textId="7F0E35DB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F350B6B" w14:textId="1103E144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FB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0FF"/>
    <w:multiLevelType w:val="hybridMultilevel"/>
    <w:tmpl w:val="D6A0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20B1"/>
    <w:multiLevelType w:val="multilevel"/>
    <w:tmpl w:val="D55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70F92"/>
    <w:multiLevelType w:val="multilevel"/>
    <w:tmpl w:val="0A66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D6002"/>
    <w:multiLevelType w:val="hybridMultilevel"/>
    <w:tmpl w:val="B2A2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0E6F"/>
    <w:multiLevelType w:val="multilevel"/>
    <w:tmpl w:val="F888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14DCD"/>
    <w:multiLevelType w:val="multilevel"/>
    <w:tmpl w:val="F7CC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D2553"/>
    <w:multiLevelType w:val="multilevel"/>
    <w:tmpl w:val="4C1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03118"/>
    <w:multiLevelType w:val="multilevel"/>
    <w:tmpl w:val="3C22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C4145"/>
    <w:multiLevelType w:val="multilevel"/>
    <w:tmpl w:val="8E3C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B03CA"/>
    <w:multiLevelType w:val="hybridMultilevel"/>
    <w:tmpl w:val="70083DCC"/>
    <w:lvl w:ilvl="0" w:tplc="C610E52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628C8"/>
    <w:multiLevelType w:val="multilevel"/>
    <w:tmpl w:val="5C78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0"/>
    <w:rsid w:val="00156EBE"/>
    <w:rsid w:val="003249D7"/>
    <w:rsid w:val="00325EE3"/>
    <w:rsid w:val="003D6B05"/>
    <w:rsid w:val="003E51B0"/>
    <w:rsid w:val="003E670D"/>
    <w:rsid w:val="00464059"/>
    <w:rsid w:val="00484DCD"/>
    <w:rsid w:val="004F26A5"/>
    <w:rsid w:val="00892B82"/>
    <w:rsid w:val="008C2BB5"/>
    <w:rsid w:val="00921C31"/>
    <w:rsid w:val="009504AE"/>
    <w:rsid w:val="00A25ABD"/>
    <w:rsid w:val="00A81D3A"/>
    <w:rsid w:val="00B40859"/>
    <w:rsid w:val="00B45422"/>
    <w:rsid w:val="00BD4FD0"/>
    <w:rsid w:val="00BE3A4B"/>
    <w:rsid w:val="00C15059"/>
    <w:rsid w:val="00CD303E"/>
    <w:rsid w:val="00D613C0"/>
    <w:rsid w:val="00D96F9A"/>
    <w:rsid w:val="00D972C0"/>
    <w:rsid w:val="00DA2B3F"/>
    <w:rsid w:val="00DB4468"/>
    <w:rsid w:val="00E252CD"/>
    <w:rsid w:val="00EF4573"/>
    <w:rsid w:val="00F67AC4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C58C"/>
  <w15:chartTrackingRefBased/>
  <w15:docId w15:val="{DCE99A05-B366-4E93-8090-16BBE52F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DCD"/>
    <w:rPr>
      <w:b/>
      <w:bCs/>
    </w:rPr>
  </w:style>
  <w:style w:type="paragraph" w:styleId="a5">
    <w:name w:val="No Spacing"/>
    <w:uiPriority w:val="1"/>
    <w:qFormat/>
    <w:rsid w:val="00484DC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C2BB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2026-05-15T13:09:00Z</cp:lastPrinted>
  <dcterms:created xsi:type="dcterms:W3CDTF">2026-06-09T07:49:00Z</dcterms:created>
  <dcterms:modified xsi:type="dcterms:W3CDTF">2026-06-11T08:31:00Z</dcterms:modified>
</cp:coreProperties>
</file>