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1"/>
        <w:gridCol w:w="6529"/>
        <w:gridCol w:w="1410"/>
      </w:tblGrid>
      <w:tr w:rsidR="00725173" w14:paraId="5B144183" w14:textId="77777777" w:rsidTr="00725173">
        <w:trPr>
          <w:trHeight w:val="1276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A103D7" w14:textId="65F5A634" w:rsidR="00725173" w:rsidRDefault="00725173">
            <w:pPr>
              <w:spacing w:line="256" w:lineRule="auto"/>
              <w:rPr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noProof/>
                <w:lang w:eastAsia="en-US"/>
              </w:rPr>
              <w:drawing>
                <wp:inline distT="0" distB="0" distL="0" distR="0" wp14:anchorId="4C2D84D9" wp14:editId="43BDDDE0">
                  <wp:extent cx="590550" cy="752475"/>
                  <wp:effectExtent l="0" t="0" r="0" b="9525"/>
                  <wp:docPr id="2" name="Рисунок 2" descr="STEMA DE STAT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STEMA DE STAT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</w:tcPr>
          <w:p w14:paraId="681D1157" w14:textId="77777777" w:rsidR="00725173" w:rsidRDefault="00725173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3E2F2653" w14:textId="77777777" w:rsidR="00725173" w:rsidRPr="004264A3" w:rsidRDefault="00725173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4264A3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>REPUBLICA MOLDOVA</w:t>
            </w:r>
          </w:p>
          <w:p w14:paraId="31DE1153" w14:textId="77777777" w:rsidR="00725173" w:rsidRPr="004264A3" w:rsidRDefault="00725173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4264A3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>RAIONUL ȘTEFAN VODĂ</w:t>
            </w:r>
          </w:p>
          <w:p w14:paraId="2F4B6875" w14:textId="77777777" w:rsidR="00725173" w:rsidRDefault="00725173">
            <w:pPr>
              <w:spacing w:line="25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4264A3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>CONSILIUL RAIONAL ȘTEFAN VODĂ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F31908" w14:textId="2F07A14C" w:rsidR="00725173" w:rsidRDefault="00725173">
            <w:pPr>
              <w:spacing w:line="256" w:lineRule="auto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eastAsia="en-US"/>
              </w:rPr>
              <w:drawing>
                <wp:inline distT="0" distB="0" distL="0" distR="0" wp14:anchorId="094E51B3" wp14:editId="63F7A87D">
                  <wp:extent cx="523875" cy="733425"/>
                  <wp:effectExtent l="0" t="0" r="9525" b="9525"/>
                  <wp:docPr id="1" name="Рисунок 1" descr="Stema raionului Stefan V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Stema raionului Stefan V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22374D" w14:textId="77777777" w:rsidR="00725173" w:rsidRDefault="00725173" w:rsidP="00725173">
      <w:pPr>
        <w:pBdr>
          <w:bottom w:val="single" w:sz="12" w:space="1" w:color="000000"/>
        </w:pBdr>
        <w:rPr>
          <w:color w:val="000000"/>
          <w:sz w:val="16"/>
          <w:szCs w:val="16"/>
          <w:lang w:val="en"/>
        </w:rPr>
      </w:pPr>
    </w:p>
    <w:p w14:paraId="42B0505A" w14:textId="77777777" w:rsidR="00725173" w:rsidRDefault="00725173" w:rsidP="00725173">
      <w:pPr>
        <w:jc w:val="center"/>
        <w:rPr>
          <w:color w:val="000000"/>
          <w:lang w:val="en-US"/>
        </w:rPr>
      </w:pPr>
      <w:r>
        <w:rPr>
          <w:lang w:val="en-US"/>
        </w:rPr>
        <w:t xml:space="preserve">MD–4201, or. </w:t>
      </w:r>
      <w:proofErr w:type="spellStart"/>
      <w:r>
        <w:rPr>
          <w:lang w:val="en-US"/>
        </w:rPr>
        <w:t>Ştefan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Vodă</w:t>
      </w:r>
      <w:proofErr w:type="spellEnd"/>
      <w:r>
        <w:rPr>
          <w:lang w:val="en-US"/>
        </w:rPr>
        <w:t xml:space="preserve">, str. </w:t>
      </w:r>
      <w:proofErr w:type="spellStart"/>
      <w:r>
        <w:rPr>
          <w:lang w:val="en-US"/>
        </w:rPr>
        <w:t>Libertăţii</w:t>
      </w:r>
      <w:proofErr w:type="spellEnd"/>
      <w:r>
        <w:rPr>
          <w:lang w:val="en-US"/>
        </w:rPr>
        <w:t xml:space="preserve">, nr. 1, tel. (242) 226-50, </w:t>
      </w:r>
      <w:proofErr w:type="spellStart"/>
      <w:r>
        <w:rPr>
          <w:color w:val="000000"/>
          <w:lang w:val="en-US"/>
        </w:rPr>
        <w:t>tel</w:t>
      </w:r>
      <w:proofErr w:type="spellEnd"/>
      <w:r>
        <w:rPr>
          <w:color w:val="000000"/>
          <w:lang w:val="en-US"/>
        </w:rPr>
        <w:t xml:space="preserve">/fax (242) 234-10, </w:t>
      </w:r>
    </w:p>
    <w:p w14:paraId="01075C33" w14:textId="77777777" w:rsidR="00725173" w:rsidRDefault="00725173" w:rsidP="00725173">
      <w:pPr>
        <w:pBdr>
          <w:bottom w:val="single" w:sz="12" w:space="1" w:color="000000"/>
        </w:pBdr>
        <w:jc w:val="center"/>
        <w:rPr>
          <w:b/>
          <w:bCs/>
          <w:sz w:val="24"/>
          <w:szCs w:val="24"/>
          <w:u w:val="single"/>
          <w:lang w:val="en-US"/>
        </w:rPr>
      </w:pPr>
      <w:r>
        <w:rPr>
          <w:color w:val="000000"/>
          <w:lang w:val="en-US"/>
        </w:rPr>
        <w:t xml:space="preserve">e-mail: </w:t>
      </w:r>
      <w:hyperlink r:id="rId6" w:history="1">
        <w:r>
          <w:rPr>
            <w:rStyle w:val="ae"/>
            <w:highlight w:val="white"/>
            <w:lang w:val="en-US"/>
          </w:rPr>
          <w:t>consiliul.raional-stefan-voda@apl.gov.md</w:t>
        </w:r>
      </w:hyperlink>
      <w:r>
        <w:rPr>
          <w:color w:val="222222"/>
          <w:highlight w:val="white"/>
          <w:lang w:val="en-US"/>
        </w:rPr>
        <w:t>,</w:t>
      </w:r>
      <w:r>
        <w:rPr>
          <w:color w:val="000000"/>
          <w:lang w:val="en-US"/>
        </w:rPr>
        <w:t xml:space="preserve"> web: </w:t>
      </w:r>
      <w:hyperlink r:id="rId7" w:history="1">
        <w:r>
          <w:rPr>
            <w:rStyle w:val="ae"/>
            <w:lang w:val="en-US"/>
          </w:rPr>
          <w:t>www.stefan-voda.md</w:t>
        </w:r>
      </w:hyperlink>
    </w:p>
    <w:p w14:paraId="1268B94B" w14:textId="77777777" w:rsidR="00725173" w:rsidRDefault="00725173" w:rsidP="00725173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</w:t>
      </w:r>
    </w:p>
    <w:p w14:paraId="56991E87" w14:textId="77777777" w:rsidR="00725173" w:rsidRDefault="00725173" w:rsidP="00725173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                                          PROIECT</w:t>
      </w:r>
    </w:p>
    <w:p w14:paraId="4A065CDB" w14:textId="343801CB" w:rsidR="00D90B33" w:rsidRDefault="00D90B33" w:rsidP="00F84525">
      <w:pPr>
        <w:rPr>
          <w:b/>
          <w:bCs/>
          <w:sz w:val="24"/>
          <w:szCs w:val="24"/>
          <w:lang w:val="en-US"/>
        </w:rPr>
      </w:pPr>
    </w:p>
    <w:p w14:paraId="06B3558A" w14:textId="77777777" w:rsidR="008D2F72" w:rsidRDefault="008D2F72" w:rsidP="00725173">
      <w:pPr>
        <w:rPr>
          <w:b/>
          <w:bCs/>
          <w:sz w:val="24"/>
          <w:szCs w:val="24"/>
          <w:lang w:val="en-US"/>
        </w:rPr>
      </w:pPr>
    </w:p>
    <w:p w14:paraId="6914DC3A" w14:textId="77777777" w:rsidR="004264A3" w:rsidRDefault="004264A3" w:rsidP="004264A3">
      <w:pPr>
        <w:jc w:val="center"/>
        <w:rPr>
          <w:b/>
          <w:sz w:val="24"/>
          <w:szCs w:val="24"/>
          <w:lang w:val="ro-MD"/>
        </w:rPr>
      </w:pPr>
      <w:r w:rsidRPr="004264A3">
        <w:rPr>
          <w:b/>
          <w:sz w:val="24"/>
          <w:szCs w:val="24"/>
          <w:lang w:val="en-US"/>
        </w:rPr>
        <w:t>DECIZIE nr.</w:t>
      </w:r>
      <w:r>
        <w:rPr>
          <w:b/>
          <w:sz w:val="24"/>
          <w:szCs w:val="24"/>
          <w:lang w:val="ro-MD"/>
        </w:rPr>
        <w:t>2/18</w:t>
      </w:r>
    </w:p>
    <w:p w14:paraId="6051970D" w14:textId="77777777" w:rsidR="004264A3" w:rsidRDefault="004264A3" w:rsidP="004264A3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MD"/>
        </w:rPr>
        <w:t xml:space="preserve">  </w:t>
      </w:r>
      <w:r w:rsidRPr="004264A3">
        <w:rPr>
          <w:b/>
          <w:sz w:val="24"/>
          <w:szCs w:val="24"/>
          <w:lang w:val="en-US"/>
        </w:rPr>
        <w:t xml:space="preserve">din 26 </w:t>
      </w:r>
      <w:proofErr w:type="spellStart"/>
      <w:r w:rsidRPr="004264A3">
        <w:rPr>
          <w:b/>
          <w:sz w:val="24"/>
          <w:szCs w:val="24"/>
          <w:lang w:val="en-US"/>
        </w:rPr>
        <w:t>februarie</w:t>
      </w:r>
      <w:proofErr w:type="spellEnd"/>
      <w:r w:rsidRPr="004264A3">
        <w:rPr>
          <w:b/>
          <w:sz w:val="24"/>
          <w:szCs w:val="24"/>
          <w:lang w:val="en-US"/>
        </w:rPr>
        <w:t xml:space="preserve"> 2026</w:t>
      </w:r>
    </w:p>
    <w:p w14:paraId="351CC2D6" w14:textId="77777777" w:rsidR="004264A3" w:rsidRPr="004264A3" w:rsidRDefault="004264A3" w:rsidP="004264A3">
      <w:pPr>
        <w:jc w:val="center"/>
        <w:rPr>
          <w:b/>
          <w:sz w:val="24"/>
          <w:szCs w:val="24"/>
          <w:lang w:val="en-US"/>
        </w:rPr>
      </w:pPr>
    </w:p>
    <w:p w14:paraId="2B6B61E9" w14:textId="77777777" w:rsidR="004264A3" w:rsidRPr="004264A3" w:rsidRDefault="004264A3" w:rsidP="004264A3">
      <w:pPr>
        <w:jc w:val="center"/>
        <w:rPr>
          <w:b/>
          <w:sz w:val="24"/>
          <w:szCs w:val="24"/>
          <w:lang w:val="en-US"/>
        </w:rPr>
      </w:pPr>
    </w:p>
    <w:p w14:paraId="5197FD23" w14:textId="77777777" w:rsidR="004264A3" w:rsidRPr="004264A3" w:rsidRDefault="004264A3" w:rsidP="004264A3">
      <w:pPr>
        <w:jc w:val="center"/>
        <w:rPr>
          <w:b/>
          <w:sz w:val="24"/>
          <w:szCs w:val="24"/>
          <w:lang w:val="en-US"/>
        </w:rPr>
      </w:pPr>
    </w:p>
    <w:p w14:paraId="4ED70B38" w14:textId="77777777" w:rsidR="004264A3" w:rsidRPr="004264A3" w:rsidRDefault="004264A3" w:rsidP="004264A3">
      <w:pPr>
        <w:tabs>
          <w:tab w:val="left" w:pos="2760"/>
        </w:tabs>
        <w:jc w:val="both"/>
        <w:rPr>
          <w:b/>
          <w:sz w:val="24"/>
          <w:szCs w:val="24"/>
          <w:lang w:val="en-US"/>
        </w:rPr>
      </w:pPr>
      <w:r w:rsidRPr="004264A3">
        <w:rPr>
          <w:b/>
          <w:sz w:val="24"/>
          <w:szCs w:val="24"/>
          <w:lang w:val="en-US"/>
        </w:rPr>
        <w:t xml:space="preserve">Cu </w:t>
      </w:r>
      <w:proofErr w:type="spellStart"/>
      <w:r w:rsidRPr="004264A3">
        <w:rPr>
          <w:b/>
          <w:sz w:val="24"/>
          <w:szCs w:val="24"/>
          <w:lang w:val="en-US"/>
        </w:rPr>
        <w:t>privire</w:t>
      </w:r>
      <w:proofErr w:type="spellEnd"/>
      <w:r w:rsidRPr="004264A3">
        <w:rPr>
          <w:b/>
          <w:sz w:val="24"/>
          <w:szCs w:val="24"/>
          <w:lang w:val="en-US"/>
        </w:rPr>
        <w:t xml:space="preserve"> la </w:t>
      </w:r>
      <w:proofErr w:type="spellStart"/>
      <w:r w:rsidRPr="004264A3">
        <w:rPr>
          <w:b/>
          <w:sz w:val="24"/>
          <w:szCs w:val="24"/>
          <w:lang w:val="en-US"/>
        </w:rPr>
        <w:t>modificarea</w:t>
      </w:r>
      <w:proofErr w:type="spellEnd"/>
      <w:r w:rsidRPr="004264A3">
        <w:rPr>
          <w:b/>
          <w:sz w:val="24"/>
          <w:szCs w:val="24"/>
          <w:lang w:val="en-US"/>
        </w:rPr>
        <w:t xml:space="preserve"> </w:t>
      </w:r>
    </w:p>
    <w:p w14:paraId="2AD64594" w14:textId="77777777" w:rsidR="004264A3" w:rsidRPr="004264A3" w:rsidRDefault="004264A3" w:rsidP="004264A3">
      <w:pPr>
        <w:tabs>
          <w:tab w:val="left" w:pos="2760"/>
        </w:tabs>
        <w:jc w:val="both"/>
        <w:rPr>
          <w:b/>
          <w:sz w:val="24"/>
          <w:szCs w:val="24"/>
          <w:lang w:val="en-US"/>
        </w:rPr>
      </w:pPr>
      <w:proofErr w:type="spellStart"/>
      <w:r w:rsidRPr="004264A3">
        <w:rPr>
          <w:b/>
          <w:sz w:val="24"/>
          <w:szCs w:val="24"/>
          <w:lang w:val="en-US"/>
        </w:rPr>
        <w:t>Deciziei</w:t>
      </w:r>
      <w:proofErr w:type="spellEnd"/>
      <w:r w:rsidRPr="004264A3">
        <w:rPr>
          <w:b/>
          <w:sz w:val="24"/>
          <w:szCs w:val="24"/>
          <w:lang w:val="en-US"/>
        </w:rPr>
        <w:t xml:space="preserve"> </w:t>
      </w:r>
      <w:proofErr w:type="spellStart"/>
      <w:r w:rsidRPr="004264A3">
        <w:rPr>
          <w:b/>
          <w:sz w:val="24"/>
          <w:szCs w:val="24"/>
          <w:lang w:val="en-US"/>
        </w:rPr>
        <w:t>Consiliului</w:t>
      </w:r>
      <w:proofErr w:type="spellEnd"/>
      <w:r w:rsidRPr="004264A3">
        <w:rPr>
          <w:b/>
          <w:sz w:val="24"/>
          <w:szCs w:val="24"/>
          <w:lang w:val="en-US"/>
        </w:rPr>
        <w:t xml:space="preserve"> </w:t>
      </w:r>
      <w:proofErr w:type="spellStart"/>
      <w:r w:rsidRPr="004264A3">
        <w:rPr>
          <w:b/>
          <w:sz w:val="24"/>
          <w:szCs w:val="24"/>
          <w:lang w:val="en-US"/>
        </w:rPr>
        <w:t>raional</w:t>
      </w:r>
      <w:proofErr w:type="spellEnd"/>
      <w:r w:rsidRPr="004264A3">
        <w:rPr>
          <w:b/>
          <w:sz w:val="24"/>
          <w:szCs w:val="24"/>
          <w:lang w:val="en-US"/>
        </w:rPr>
        <w:t xml:space="preserve"> </w:t>
      </w:r>
      <w:proofErr w:type="spellStart"/>
      <w:r w:rsidRPr="004264A3">
        <w:rPr>
          <w:b/>
          <w:sz w:val="24"/>
          <w:szCs w:val="24"/>
          <w:lang w:val="en-US"/>
        </w:rPr>
        <w:t>Ștefan</w:t>
      </w:r>
      <w:proofErr w:type="spellEnd"/>
      <w:r w:rsidRPr="004264A3">
        <w:rPr>
          <w:b/>
          <w:sz w:val="24"/>
          <w:szCs w:val="24"/>
          <w:lang w:val="en-US"/>
        </w:rPr>
        <w:t xml:space="preserve"> </w:t>
      </w:r>
      <w:proofErr w:type="spellStart"/>
      <w:r w:rsidRPr="004264A3">
        <w:rPr>
          <w:b/>
          <w:sz w:val="24"/>
          <w:szCs w:val="24"/>
          <w:lang w:val="en-US"/>
        </w:rPr>
        <w:t>Vodă</w:t>
      </w:r>
      <w:proofErr w:type="spellEnd"/>
      <w:r w:rsidRPr="004264A3">
        <w:rPr>
          <w:b/>
          <w:sz w:val="24"/>
          <w:szCs w:val="24"/>
          <w:lang w:val="en-US"/>
        </w:rPr>
        <w:t xml:space="preserve"> </w:t>
      </w:r>
    </w:p>
    <w:p w14:paraId="7937F742" w14:textId="77777777" w:rsidR="004264A3" w:rsidRPr="004264A3" w:rsidRDefault="004264A3" w:rsidP="004264A3">
      <w:pPr>
        <w:jc w:val="both"/>
        <w:rPr>
          <w:b/>
          <w:sz w:val="24"/>
          <w:szCs w:val="24"/>
          <w:lang w:val="en-US"/>
        </w:rPr>
      </w:pPr>
      <w:r w:rsidRPr="004264A3">
        <w:rPr>
          <w:b/>
          <w:sz w:val="24"/>
          <w:szCs w:val="24"/>
          <w:lang w:val="en-US"/>
        </w:rPr>
        <w:t xml:space="preserve">nr. 6/4 din </w:t>
      </w:r>
      <w:proofErr w:type="gramStart"/>
      <w:r w:rsidRPr="004264A3">
        <w:rPr>
          <w:b/>
          <w:sz w:val="24"/>
          <w:szCs w:val="24"/>
          <w:lang w:val="en-US"/>
        </w:rPr>
        <w:t xml:space="preserve">16  </w:t>
      </w:r>
      <w:proofErr w:type="spellStart"/>
      <w:r w:rsidRPr="004264A3">
        <w:rPr>
          <w:b/>
          <w:sz w:val="24"/>
          <w:szCs w:val="24"/>
          <w:lang w:val="en-US"/>
        </w:rPr>
        <w:t>decembrie</w:t>
      </w:r>
      <w:proofErr w:type="spellEnd"/>
      <w:proofErr w:type="gramEnd"/>
      <w:r w:rsidRPr="004264A3">
        <w:rPr>
          <w:b/>
          <w:sz w:val="24"/>
          <w:szCs w:val="24"/>
          <w:lang w:val="en-US"/>
        </w:rPr>
        <w:t xml:space="preserve"> 2024 </w:t>
      </w:r>
    </w:p>
    <w:p w14:paraId="73159D87" w14:textId="77777777" w:rsidR="004264A3" w:rsidRDefault="004264A3" w:rsidP="004264A3">
      <w:pPr>
        <w:jc w:val="both"/>
        <w:rPr>
          <w:rFonts w:asciiTheme="minorHAnsi" w:hAnsiTheme="minorHAnsi" w:cstheme="minorBidi"/>
          <w:b/>
          <w:smallCaps/>
          <w:color w:val="5A5A5A"/>
          <w:sz w:val="24"/>
          <w:szCs w:val="24"/>
          <w:lang w:val="it-IT"/>
        </w:rPr>
      </w:pPr>
      <w:r w:rsidRPr="004264A3">
        <w:rPr>
          <w:b/>
          <w:sz w:val="24"/>
          <w:szCs w:val="24"/>
          <w:lang w:val="en-US"/>
        </w:rPr>
        <w:t>„</w:t>
      </w:r>
      <w:r>
        <w:rPr>
          <w:b/>
          <w:sz w:val="24"/>
          <w:szCs w:val="24"/>
          <w:lang w:val="it-IT"/>
        </w:rPr>
        <w:t>Cu privire la darea în locațiune a unor spații,</w:t>
      </w:r>
    </w:p>
    <w:p w14:paraId="1F493C4E" w14:textId="77777777" w:rsidR="004264A3" w:rsidRDefault="004264A3" w:rsidP="004264A3">
      <w:pPr>
        <w:tabs>
          <w:tab w:val="left" w:pos="2760"/>
        </w:tabs>
        <w:jc w:val="both"/>
        <w:rPr>
          <w:b/>
          <w:bCs/>
          <w:sz w:val="24"/>
          <w:szCs w:val="24"/>
          <w:lang w:val="ro-RO"/>
        </w:rPr>
      </w:pPr>
      <w:r>
        <w:rPr>
          <w:b/>
          <w:sz w:val="24"/>
          <w:szCs w:val="24"/>
          <w:lang w:val="it-IT"/>
        </w:rPr>
        <w:t>proprietate publică a Raionului Ștefan Vodă</w:t>
      </w:r>
      <w:r w:rsidRPr="004264A3">
        <w:rPr>
          <w:b/>
          <w:sz w:val="24"/>
          <w:szCs w:val="24"/>
          <w:lang w:val="en-US"/>
        </w:rPr>
        <w:t>”</w:t>
      </w:r>
    </w:p>
    <w:p w14:paraId="579B4457" w14:textId="77777777" w:rsidR="004264A3" w:rsidRPr="004264A3" w:rsidRDefault="004264A3" w:rsidP="004264A3">
      <w:pPr>
        <w:jc w:val="both"/>
        <w:rPr>
          <w:sz w:val="24"/>
          <w:szCs w:val="24"/>
          <w:lang w:val="en-US"/>
        </w:rPr>
      </w:pPr>
    </w:p>
    <w:p w14:paraId="7A99ACCC" w14:textId="77777777" w:rsidR="004264A3" w:rsidRPr="004264A3" w:rsidRDefault="004264A3" w:rsidP="004264A3">
      <w:pPr>
        <w:jc w:val="both"/>
        <w:rPr>
          <w:sz w:val="24"/>
          <w:szCs w:val="24"/>
          <w:lang w:val="en-US"/>
        </w:rPr>
      </w:pPr>
      <w:r w:rsidRPr="004264A3">
        <w:rPr>
          <w:sz w:val="24"/>
          <w:szCs w:val="24"/>
          <w:lang w:val="en-US"/>
        </w:rPr>
        <w:t xml:space="preserve">       </w:t>
      </w:r>
      <w:proofErr w:type="spellStart"/>
      <w:r w:rsidRPr="004264A3">
        <w:rPr>
          <w:sz w:val="24"/>
          <w:szCs w:val="24"/>
          <w:lang w:val="en-US"/>
        </w:rPr>
        <w:t>În</w:t>
      </w:r>
      <w:proofErr w:type="spellEnd"/>
      <w:r w:rsidRPr="004264A3">
        <w:rPr>
          <w:sz w:val="24"/>
          <w:szCs w:val="24"/>
          <w:lang w:val="en-US"/>
        </w:rPr>
        <w:t xml:space="preserve"> </w:t>
      </w:r>
      <w:proofErr w:type="spellStart"/>
      <w:r w:rsidRPr="004264A3">
        <w:rPr>
          <w:sz w:val="24"/>
          <w:szCs w:val="24"/>
          <w:lang w:val="en-US"/>
        </w:rPr>
        <w:t>vederea</w:t>
      </w:r>
      <w:proofErr w:type="spellEnd"/>
      <w:r w:rsidRPr="004264A3">
        <w:rPr>
          <w:sz w:val="24"/>
          <w:szCs w:val="24"/>
          <w:lang w:val="en-US"/>
        </w:rPr>
        <w:t xml:space="preserve"> </w:t>
      </w:r>
      <w:proofErr w:type="spellStart"/>
      <w:r w:rsidRPr="004264A3">
        <w:rPr>
          <w:sz w:val="24"/>
          <w:szCs w:val="24"/>
          <w:lang w:val="en-US"/>
        </w:rPr>
        <w:t>asigurării</w:t>
      </w:r>
      <w:proofErr w:type="spellEnd"/>
      <w:r w:rsidRPr="004264A3">
        <w:rPr>
          <w:sz w:val="24"/>
          <w:szCs w:val="24"/>
          <w:lang w:val="en-US"/>
        </w:rPr>
        <w:t xml:space="preserve"> </w:t>
      </w:r>
      <w:proofErr w:type="spellStart"/>
      <w:r w:rsidRPr="004264A3">
        <w:rPr>
          <w:sz w:val="24"/>
          <w:szCs w:val="24"/>
          <w:lang w:val="en-US"/>
        </w:rPr>
        <w:t>unei</w:t>
      </w:r>
      <w:proofErr w:type="spellEnd"/>
      <w:r w:rsidRPr="004264A3">
        <w:rPr>
          <w:sz w:val="24"/>
          <w:szCs w:val="24"/>
          <w:lang w:val="en-US"/>
        </w:rPr>
        <w:t xml:space="preserve"> </w:t>
      </w:r>
      <w:proofErr w:type="spellStart"/>
      <w:r w:rsidRPr="004264A3">
        <w:rPr>
          <w:sz w:val="24"/>
          <w:szCs w:val="24"/>
          <w:lang w:val="en-US"/>
        </w:rPr>
        <w:t>administrări</w:t>
      </w:r>
      <w:proofErr w:type="spellEnd"/>
      <w:r w:rsidRPr="004264A3">
        <w:rPr>
          <w:sz w:val="24"/>
          <w:szCs w:val="24"/>
          <w:lang w:val="en-US"/>
        </w:rPr>
        <w:t xml:space="preserve"> </w:t>
      </w:r>
      <w:proofErr w:type="spellStart"/>
      <w:r w:rsidRPr="004264A3">
        <w:rPr>
          <w:sz w:val="24"/>
          <w:szCs w:val="24"/>
          <w:lang w:val="en-US"/>
        </w:rPr>
        <w:t>eficiente</w:t>
      </w:r>
      <w:proofErr w:type="spellEnd"/>
      <w:r w:rsidRPr="004264A3">
        <w:rPr>
          <w:sz w:val="24"/>
          <w:szCs w:val="24"/>
          <w:lang w:val="en-US"/>
        </w:rPr>
        <w:t xml:space="preserve"> </w:t>
      </w:r>
      <w:proofErr w:type="spellStart"/>
      <w:r w:rsidRPr="004264A3">
        <w:rPr>
          <w:sz w:val="24"/>
          <w:szCs w:val="24"/>
          <w:lang w:val="en-US"/>
        </w:rPr>
        <w:t>și</w:t>
      </w:r>
      <w:proofErr w:type="spellEnd"/>
      <w:r w:rsidRPr="004264A3">
        <w:rPr>
          <w:sz w:val="24"/>
          <w:szCs w:val="24"/>
          <w:lang w:val="en-US"/>
        </w:rPr>
        <w:t xml:space="preserve"> </w:t>
      </w:r>
      <w:proofErr w:type="spellStart"/>
      <w:r w:rsidRPr="004264A3">
        <w:rPr>
          <w:sz w:val="24"/>
          <w:szCs w:val="24"/>
          <w:lang w:val="en-US"/>
        </w:rPr>
        <w:t>conforme</w:t>
      </w:r>
      <w:proofErr w:type="spellEnd"/>
      <w:r w:rsidRPr="004264A3">
        <w:rPr>
          <w:sz w:val="24"/>
          <w:szCs w:val="24"/>
          <w:lang w:val="en-US"/>
        </w:rPr>
        <w:t xml:space="preserve"> a </w:t>
      </w:r>
      <w:proofErr w:type="spellStart"/>
      <w:r w:rsidRPr="004264A3">
        <w:rPr>
          <w:sz w:val="24"/>
          <w:szCs w:val="24"/>
          <w:lang w:val="en-US"/>
        </w:rPr>
        <w:t>bunurilor</w:t>
      </w:r>
      <w:proofErr w:type="spellEnd"/>
      <w:r w:rsidRPr="004264A3">
        <w:rPr>
          <w:sz w:val="24"/>
          <w:szCs w:val="24"/>
          <w:lang w:val="en-US"/>
        </w:rPr>
        <w:t xml:space="preserve"> </w:t>
      </w:r>
      <w:proofErr w:type="spellStart"/>
      <w:r w:rsidRPr="004264A3">
        <w:rPr>
          <w:sz w:val="24"/>
          <w:szCs w:val="24"/>
          <w:lang w:val="en-US"/>
        </w:rPr>
        <w:t>proprietate</w:t>
      </w:r>
      <w:proofErr w:type="spellEnd"/>
      <w:r w:rsidRPr="004264A3">
        <w:rPr>
          <w:sz w:val="24"/>
          <w:szCs w:val="24"/>
          <w:lang w:val="en-US"/>
        </w:rPr>
        <w:t xml:space="preserve"> </w:t>
      </w:r>
      <w:proofErr w:type="spellStart"/>
      <w:r w:rsidRPr="004264A3">
        <w:rPr>
          <w:sz w:val="24"/>
          <w:szCs w:val="24"/>
          <w:lang w:val="en-US"/>
        </w:rPr>
        <w:t>publică</w:t>
      </w:r>
      <w:proofErr w:type="spellEnd"/>
      <w:r w:rsidRPr="004264A3">
        <w:rPr>
          <w:sz w:val="24"/>
          <w:szCs w:val="24"/>
          <w:lang w:val="en-US"/>
        </w:rPr>
        <w:t xml:space="preserve"> a </w:t>
      </w:r>
      <w:proofErr w:type="spellStart"/>
      <w:r w:rsidRPr="004264A3">
        <w:rPr>
          <w:sz w:val="24"/>
          <w:szCs w:val="24"/>
          <w:lang w:val="en-US"/>
        </w:rPr>
        <w:t>raionului</w:t>
      </w:r>
      <w:proofErr w:type="spellEnd"/>
      <w:r w:rsidRPr="004264A3">
        <w:rPr>
          <w:sz w:val="24"/>
          <w:szCs w:val="24"/>
          <w:lang w:val="en-US"/>
        </w:rPr>
        <w:t xml:space="preserve"> </w:t>
      </w:r>
      <w:proofErr w:type="spellStart"/>
      <w:r w:rsidRPr="004264A3">
        <w:rPr>
          <w:sz w:val="24"/>
          <w:szCs w:val="24"/>
          <w:lang w:val="en-US"/>
        </w:rPr>
        <w:t>Ștefan</w:t>
      </w:r>
      <w:proofErr w:type="spellEnd"/>
      <w:r w:rsidRPr="004264A3">
        <w:rPr>
          <w:sz w:val="24"/>
          <w:szCs w:val="24"/>
          <w:lang w:val="en-US"/>
        </w:rPr>
        <w:t xml:space="preserve"> </w:t>
      </w:r>
      <w:proofErr w:type="spellStart"/>
      <w:r w:rsidRPr="004264A3">
        <w:rPr>
          <w:sz w:val="24"/>
          <w:szCs w:val="24"/>
          <w:lang w:val="en-US"/>
        </w:rPr>
        <w:t>Vodă</w:t>
      </w:r>
      <w:proofErr w:type="spellEnd"/>
      <w:r w:rsidRPr="004264A3">
        <w:rPr>
          <w:sz w:val="24"/>
          <w:szCs w:val="24"/>
          <w:lang w:val="en-US"/>
        </w:rPr>
        <w:t>;</w:t>
      </w:r>
    </w:p>
    <w:p w14:paraId="7486FD3A" w14:textId="77777777" w:rsidR="004264A3" w:rsidRPr="004264A3" w:rsidRDefault="004264A3" w:rsidP="004264A3">
      <w:pPr>
        <w:ind w:firstLine="180"/>
        <w:jc w:val="both"/>
        <w:rPr>
          <w:sz w:val="24"/>
          <w:szCs w:val="24"/>
          <w:lang w:val="en-US"/>
        </w:rPr>
      </w:pPr>
      <w:r w:rsidRPr="004264A3">
        <w:rPr>
          <w:sz w:val="24"/>
          <w:szCs w:val="24"/>
          <w:lang w:val="en-US"/>
        </w:rPr>
        <w:t xml:space="preserve">   </w:t>
      </w:r>
      <w:proofErr w:type="spellStart"/>
      <w:r w:rsidRPr="004264A3">
        <w:rPr>
          <w:sz w:val="24"/>
          <w:szCs w:val="24"/>
          <w:lang w:val="en-US"/>
        </w:rPr>
        <w:t>în</w:t>
      </w:r>
      <w:proofErr w:type="spellEnd"/>
      <w:r w:rsidRPr="004264A3">
        <w:rPr>
          <w:sz w:val="24"/>
          <w:szCs w:val="24"/>
          <w:lang w:val="en-US"/>
        </w:rPr>
        <w:t xml:space="preserve"> </w:t>
      </w:r>
      <w:proofErr w:type="spellStart"/>
      <w:r w:rsidRPr="004264A3">
        <w:rPr>
          <w:sz w:val="24"/>
          <w:szCs w:val="24"/>
          <w:lang w:val="en-US"/>
        </w:rPr>
        <w:t>conformitate</w:t>
      </w:r>
      <w:proofErr w:type="spellEnd"/>
      <w:r w:rsidRPr="004264A3">
        <w:rPr>
          <w:sz w:val="24"/>
          <w:szCs w:val="24"/>
          <w:lang w:val="en-US"/>
        </w:rPr>
        <w:t xml:space="preserve"> cu </w:t>
      </w:r>
      <w:r>
        <w:rPr>
          <w:sz w:val="24"/>
          <w:szCs w:val="24"/>
          <w:lang w:val="en-US"/>
        </w:rPr>
        <w:t xml:space="preserve">art. 62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(1)-(2)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(3), art. 63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(1)-(3)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art. 64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(1)-(3) al </w:t>
      </w:r>
      <w:proofErr w:type="spellStart"/>
      <w:r>
        <w:rPr>
          <w:sz w:val="24"/>
          <w:szCs w:val="24"/>
          <w:lang w:val="en-US"/>
        </w:rPr>
        <w:t>Legii</w:t>
      </w:r>
      <w:proofErr w:type="spellEnd"/>
      <w:r>
        <w:rPr>
          <w:sz w:val="24"/>
          <w:szCs w:val="24"/>
          <w:lang w:val="en-US"/>
        </w:rPr>
        <w:t xml:space="preserve"> nr. 100 </w:t>
      </w:r>
      <w:proofErr w:type="gramStart"/>
      <w:r>
        <w:rPr>
          <w:sz w:val="24"/>
          <w:szCs w:val="24"/>
          <w:lang w:val="en-US"/>
        </w:rPr>
        <w:t>din</w:t>
      </w:r>
      <w:proofErr w:type="gramEnd"/>
      <w:r>
        <w:rPr>
          <w:sz w:val="24"/>
          <w:szCs w:val="24"/>
          <w:lang w:val="en-US"/>
        </w:rPr>
        <w:t xml:space="preserve"> 22.12.17 cu </w:t>
      </w:r>
      <w:proofErr w:type="spellStart"/>
      <w:r>
        <w:rPr>
          <w:sz w:val="24"/>
          <w:szCs w:val="24"/>
          <w:lang w:val="en-US"/>
        </w:rPr>
        <w:t>privire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actele</w:t>
      </w:r>
      <w:proofErr w:type="spellEnd"/>
      <w:r>
        <w:rPr>
          <w:sz w:val="24"/>
          <w:szCs w:val="24"/>
          <w:lang w:val="en-US"/>
        </w:rPr>
        <w:t xml:space="preserve"> normative</w:t>
      </w:r>
      <w:r w:rsidRPr="004264A3">
        <w:rPr>
          <w:sz w:val="24"/>
          <w:szCs w:val="24"/>
          <w:lang w:val="en-US"/>
        </w:rPr>
        <w:t>;</w:t>
      </w:r>
    </w:p>
    <w:p w14:paraId="79AD824B" w14:textId="77777777" w:rsidR="004264A3" w:rsidRPr="004264A3" w:rsidRDefault="004264A3" w:rsidP="004264A3">
      <w:pPr>
        <w:ind w:firstLine="180"/>
        <w:jc w:val="both"/>
        <w:rPr>
          <w:b/>
          <w:sz w:val="24"/>
          <w:szCs w:val="24"/>
          <w:lang w:val="en-US"/>
        </w:rPr>
      </w:pPr>
      <w:r w:rsidRPr="004264A3">
        <w:rPr>
          <w:sz w:val="24"/>
          <w:szCs w:val="24"/>
          <w:lang w:val="en-US"/>
        </w:rPr>
        <w:t xml:space="preserve">   </w:t>
      </w:r>
      <w:proofErr w:type="spellStart"/>
      <w:r w:rsidRPr="004264A3">
        <w:rPr>
          <w:sz w:val="24"/>
          <w:szCs w:val="24"/>
          <w:lang w:val="en-US"/>
        </w:rPr>
        <w:t>în</w:t>
      </w:r>
      <w:proofErr w:type="spellEnd"/>
      <w:r w:rsidRPr="004264A3">
        <w:rPr>
          <w:sz w:val="24"/>
          <w:szCs w:val="24"/>
          <w:lang w:val="en-US"/>
        </w:rPr>
        <w:t xml:space="preserve"> </w:t>
      </w:r>
      <w:proofErr w:type="spellStart"/>
      <w:r w:rsidRPr="004264A3">
        <w:rPr>
          <w:sz w:val="24"/>
          <w:szCs w:val="24"/>
          <w:lang w:val="en-US"/>
        </w:rPr>
        <w:t>baza</w:t>
      </w:r>
      <w:proofErr w:type="spellEnd"/>
      <w:r w:rsidRPr="004264A3">
        <w:rPr>
          <w:sz w:val="24"/>
          <w:szCs w:val="24"/>
          <w:lang w:val="en-US"/>
        </w:rPr>
        <w:t xml:space="preserve"> art. 43, art. 46, art. 77 din </w:t>
      </w:r>
      <w:proofErr w:type="spellStart"/>
      <w:r w:rsidRPr="004264A3">
        <w:rPr>
          <w:sz w:val="24"/>
          <w:szCs w:val="24"/>
          <w:lang w:val="en-US"/>
        </w:rPr>
        <w:t>Legea</w:t>
      </w:r>
      <w:proofErr w:type="spellEnd"/>
      <w:r w:rsidRPr="004264A3">
        <w:rPr>
          <w:sz w:val="24"/>
          <w:szCs w:val="24"/>
          <w:lang w:val="en-US"/>
        </w:rPr>
        <w:t xml:space="preserve"> nr. 436–XVI din 28 </w:t>
      </w:r>
      <w:proofErr w:type="spellStart"/>
      <w:r w:rsidRPr="004264A3">
        <w:rPr>
          <w:sz w:val="24"/>
          <w:szCs w:val="24"/>
          <w:lang w:val="en-US"/>
        </w:rPr>
        <w:t>decembrie</w:t>
      </w:r>
      <w:proofErr w:type="spellEnd"/>
      <w:r w:rsidRPr="004264A3">
        <w:rPr>
          <w:sz w:val="24"/>
          <w:szCs w:val="24"/>
          <w:lang w:val="en-US"/>
        </w:rPr>
        <w:t xml:space="preserve"> 2006 </w:t>
      </w:r>
      <w:proofErr w:type="spellStart"/>
      <w:r w:rsidRPr="004264A3">
        <w:rPr>
          <w:sz w:val="24"/>
          <w:szCs w:val="24"/>
          <w:lang w:val="en-US"/>
        </w:rPr>
        <w:t>privind</w:t>
      </w:r>
      <w:proofErr w:type="spellEnd"/>
      <w:r w:rsidRPr="004264A3">
        <w:rPr>
          <w:sz w:val="24"/>
          <w:szCs w:val="24"/>
          <w:lang w:val="en-US"/>
        </w:rPr>
        <w:t xml:space="preserve"> </w:t>
      </w:r>
      <w:proofErr w:type="spellStart"/>
      <w:r w:rsidRPr="004264A3">
        <w:rPr>
          <w:sz w:val="24"/>
          <w:szCs w:val="24"/>
          <w:lang w:val="en-US"/>
        </w:rPr>
        <w:t>administraţia</w:t>
      </w:r>
      <w:proofErr w:type="spellEnd"/>
      <w:r w:rsidRPr="004264A3">
        <w:rPr>
          <w:sz w:val="24"/>
          <w:szCs w:val="24"/>
          <w:lang w:val="en-US"/>
        </w:rPr>
        <w:t xml:space="preserve"> </w:t>
      </w:r>
      <w:proofErr w:type="spellStart"/>
      <w:r w:rsidRPr="004264A3">
        <w:rPr>
          <w:sz w:val="24"/>
          <w:szCs w:val="24"/>
          <w:lang w:val="en-US"/>
        </w:rPr>
        <w:t>publică</w:t>
      </w:r>
      <w:proofErr w:type="spellEnd"/>
      <w:r w:rsidRPr="004264A3">
        <w:rPr>
          <w:sz w:val="24"/>
          <w:szCs w:val="24"/>
          <w:lang w:val="en-US"/>
        </w:rPr>
        <w:t xml:space="preserve"> </w:t>
      </w:r>
      <w:proofErr w:type="spellStart"/>
      <w:r w:rsidRPr="004264A3">
        <w:rPr>
          <w:sz w:val="24"/>
          <w:szCs w:val="24"/>
          <w:lang w:val="en-US"/>
        </w:rPr>
        <w:t>locală</w:t>
      </w:r>
      <w:proofErr w:type="spellEnd"/>
      <w:r w:rsidRPr="004264A3">
        <w:rPr>
          <w:sz w:val="24"/>
          <w:szCs w:val="24"/>
          <w:lang w:val="en-US"/>
        </w:rPr>
        <w:t xml:space="preserve">, </w:t>
      </w:r>
      <w:proofErr w:type="spellStart"/>
      <w:r w:rsidRPr="004264A3">
        <w:rPr>
          <w:sz w:val="24"/>
          <w:szCs w:val="24"/>
          <w:lang w:val="en-US"/>
        </w:rPr>
        <w:t>Consiliul</w:t>
      </w:r>
      <w:proofErr w:type="spellEnd"/>
      <w:r w:rsidRPr="004264A3">
        <w:rPr>
          <w:sz w:val="24"/>
          <w:szCs w:val="24"/>
          <w:lang w:val="en-US"/>
        </w:rPr>
        <w:t xml:space="preserve"> </w:t>
      </w:r>
      <w:proofErr w:type="spellStart"/>
      <w:r w:rsidRPr="004264A3">
        <w:rPr>
          <w:sz w:val="24"/>
          <w:szCs w:val="24"/>
          <w:lang w:val="en-US"/>
        </w:rPr>
        <w:t>raional</w:t>
      </w:r>
      <w:proofErr w:type="spellEnd"/>
      <w:r w:rsidRPr="004264A3">
        <w:rPr>
          <w:sz w:val="24"/>
          <w:szCs w:val="24"/>
          <w:lang w:val="en-US"/>
        </w:rPr>
        <w:t xml:space="preserve"> </w:t>
      </w:r>
      <w:proofErr w:type="spellStart"/>
      <w:r w:rsidRPr="004264A3">
        <w:rPr>
          <w:sz w:val="24"/>
          <w:szCs w:val="24"/>
          <w:lang w:val="en-US"/>
        </w:rPr>
        <w:t>Ştefan</w:t>
      </w:r>
      <w:proofErr w:type="spellEnd"/>
      <w:r w:rsidRPr="004264A3">
        <w:rPr>
          <w:sz w:val="24"/>
          <w:szCs w:val="24"/>
          <w:lang w:val="en-US"/>
        </w:rPr>
        <w:t xml:space="preserve"> </w:t>
      </w:r>
      <w:proofErr w:type="spellStart"/>
      <w:r w:rsidRPr="004264A3">
        <w:rPr>
          <w:sz w:val="24"/>
          <w:szCs w:val="24"/>
          <w:lang w:val="en-US"/>
        </w:rPr>
        <w:t>Vodă</w:t>
      </w:r>
      <w:proofErr w:type="spellEnd"/>
      <w:r w:rsidRPr="004264A3">
        <w:rPr>
          <w:b/>
          <w:sz w:val="24"/>
          <w:szCs w:val="24"/>
          <w:lang w:val="en-US"/>
        </w:rPr>
        <w:t xml:space="preserve"> DECIDE:</w:t>
      </w:r>
    </w:p>
    <w:p w14:paraId="106C6A90" w14:textId="77777777" w:rsidR="004264A3" w:rsidRPr="004264A3" w:rsidRDefault="004264A3" w:rsidP="004264A3">
      <w:pPr>
        <w:jc w:val="both"/>
        <w:rPr>
          <w:sz w:val="24"/>
          <w:szCs w:val="24"/>
          <w:lang w:val="en-US"/>
        </w:rPr>
      </w:pPr>
    </w:p>
    <w:p w14:paraId="2A40DEC5" w14:textId="77777777" w:rsidR="004264A3" w:rsidRDefault="004264A3" w:rsidP="004264A3">
      <w:pPr>
        <w:jc w:val="both"/>
        <w:rPr>
          <w:b/>
          <w:smallCaps/>
          <w:color w:val="5A5A5A"/>
          <w:sz w:val="24"/>
          <w:szCs w:val="24"/>
          <w:lang w:val="it-IT"/>
        </w:rPr>
      </w:pPr>
      <w:r w:rsidRPr="004264A3">
        <w:rPr>
          <w:b/>
          <w:sz w:val="24"/>
          <w:szCs w:val="24"/>
          <w:lang w:val="en-US"/>
        </w:rPr>
        <w:t xml:space="preserve">      1.</w:t>
      </w:r>
      <w:r w:rsidRPr="004264A3">
        <w:rPr>
          <w:sz w:val="24"/>
          <w:szCs w:val="24"/>
          <w:lang w:val="en-US"/>
        </w:rPr>
        <w:t xml:space="preserve"> Se </w:t>
      </w:r>
      <w:proofErr w:type="spellStart"/>
      <w:r w:rsidRPr="004264A3">
        <w:rPr>
          <w:sz w:val="24"/>
          <w:szCs w:val="24"/>
          <w:lang w:val="en-US"/>
        </w:rPr>
        <w:t>modifică</w:t>
      </w:r>
      <w:proofErr w:type="spellEnd"/>
      <w:r w:rsidRPr="004264A3">
        <w:rPr>
          <w:sz w:val="24"/>
          <w:szCs w:val="24"/>
          <w:lang w:val="en-US"/>
        </w:rPr>
        <w:t xml:space="preserve"> </w:t>
      </w:r>
      <w:proofErr w:type="spellStart"/>
      <w:r w:rsidRPr="004264A3">
        <w:rPr>
          <w:sz w:val="24"/>
          <w:szCs w:val="24"/>
          <w:lang w:val="en-US"/>
        </w:rPr>
        <w:t>Anexa</w:t>
      </w:r>
      <w:proofErr w:type="spellEnd"/>
      <w:r w:rsidRPr="004264A3">
        <w:rPr>
          <w:sz w:val="24"/>
          <w:szCs w:val="24"/>
          <w:lang w:val="en-US"/>
        </w:rPr>
        <w:t xml:space="preserve"> la </w:t>
      </w:r>
      <w:proofErr w:type="spellStart"/>
      <w:r w:rsidRPr="004264A3">
        <w:rPr>
          <w:sz w:val="24"/>
          <w:szCs w:val="24"/>
          <w:lang w:val="en-US"/>
        </w:rPr>
        <w:t>Decizia</w:t>
      </w:r>
      <w:proofErr w:type="spellEnd"/>
      <w:r w:rsidRPr="004264A3">
        <w:rPr>
          <w:sz w:val="24"/>
          <w:szCs w:val="24"/>
          <w:lang w:val="en-US"/>
        </w:rPr>
        <w:t xml:space="preserve"> </w:t>
      </w:r>
      <w:proofErr w:type="spellStart"/>
      <w:r w:rsidRPr="004264A3">
        <w:rPr>
          <w:sz w:val="24"/>
          <w:szCs w:val="24"/>
          <w:lang w:val="en-US"/>
        </w:rPr>
        <w:t>Consiliului</w:t>
      </w:r>
      <w:proofErr w:type="spellEnd"/>
      <w:r w:rsidRPr="004264A3">
        <w:rPr>
          <w:sz w:val="24"/>
          <w:szCs w:val="24"/>
          <w:lang w:val="en-US"/>
        </w:rPr>
        <w:t xml:space="preserve"> </w:t>
      </w:r>
      <w:proofErr w:type="spellStart"/>
      <w:r w:rsidRPr="004264A3">
        <w:rPr>
          <w:sz w:val="24"/>
          <w:szCs w:val="24"/>
          <w:lang w:val="en-US"/>
        </w:rPr>
        <w:t>raional</w:t>
      </w:r>
      <w:proofErr w:type="spellEnd"/>
      <w:r w:rsidRPr="004264A3">
        <w:rPr>
          <w:sz w:val="24"/>
          <w:szCs w:val="24"/>
          <w:lang w:val="en-US"/>
        </w:rPr>
        <w:t xml:space="preserve"> </w:t>
      </w:r>
      <w:proofErr w:type="spellStart"/>
      <w:r w:rsidRPr="004264A3">
        <w:rPr>
          <w:sz w:val="24"/>
          <w:szCs w:val="24"/>
          <w:lang w:val="en-US"/>
        </w:rPr>
        <w:t>Ștefan</w:t>
      </w:r>
      <w:proofErr w:type="spellEnd"/>
      <w:r w:rsidRPr="004264A3">
        <w:rPr>
          <w:sz w:val="24"/>
          <w:szCs w:val="24"/>
          <w:lang w:val="en-US"/>
        </w:rPr>
        <w:t xml:space="preserve"> </w:t>
      </w:r>
      <w:proofErr w:type="spellStart"/>
      <w:r w:rsidRPr="004264A3">
        <w:rPr>
          <w:sz w:val="24"/>
          <w:szCs w:val="24"/>
          <w:lang w:val="en-US"/>
        </w:rPr>
        <w:t>Vodă</w:t>
      </w:r>
      <w:proofErr w:type="spellEnd"/>
      <w:r w:rsidRPr="004264A3">
        <w:rPr>
          <w:sz w:val="24"/>
          <w:szCs w:val="24"/>
          <w:lang w:val="en-US"/>
        </w:rPr>
        <w:t xml:space="preserve"> nr. 6/4 din 16 </w:t>
      </w:r>
      <w:proofErr w:type="spellStart"/>
      <w:r w:rsidRPr="004264A3">
        <w:rPr>
          <w:sz w:val="24"/>
          <w:szCs w:val="24"/>
          <w:lang w:val="en-US"/>
        </w:rPr>
        <w:t>decembrie</w:t>
      </w:r>
      <w:proofErr w:type="spellEnd"/>
      <w:r w:rsidRPr="004264A3">
        <w:rPr>
          <w:sz w:val="24"/>
          <w:szCs w:val="24"/>
          <w:lang w:val="en-US"/>
        </w:rPr>
        <w:t xml:space="preserve"> 2024 „</w:t>
      </w:r>
      <w:r>
        <w:rPr>
          <w:sz w:val="24"/>
          <w:szCs w:val="24"/>
          <w:lang w:val="it-IT"/>
        </w:rPr>
        <w:t>Cu privire la darea în locațiune a unor spații,</w:t>
      </w:r>
      <w:r>
        <w:rPr>
          <w:smallCaps/>
          <w:color w:val="5A5A5A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proprietate publică a Raionului Ștefan Vodă</w:t>
      </w:r>
      <w:r w:rsidRPr="004264A3">
        <w:rPr>
          <w:bCs/>
          <w:sz w:val="24"/>
          <w:szCs w:val="24"/>
          <w:lang w:val="en-US"/>
        </w:rPr>
        <w:t xml:space="preserve">” </w:t>
      </w:r>
      <w:proofErr w:type="spellStart"/>
      <w:r w:rsidRPr="004264A3">
        <w:rPr>
          <w:bCs/>
          <w:sz w:val="24"/>
          <w:szCs w:val="24"/>
          <w:lang w:val="en-US"/>
        </w:rPr>
        <w:t>și</w:t>
      </w:r>
      <w:proofErr w:type="spellEnd"/>
      <w:r w:rsidRPr="004264A3">
        <w:rPr>
          <w:bCs/>
          <w:sz w:val="24"/>
          <w:szCs w:val="24"/>
          <w:lang w:val="en-US"/>
        </w:rPr>
        <w:t xml:space="preserve"> se </w:t>
      </w:r>
      <w:proofErr w:type="spellStart"/>
      <w:r w:rsidRPr="004264A3">
        <w:rPr>
          <w:bCs/>
          <w:sz w:val="24"/>
          <w:szCs w:val="24"/>
          <w:lang w:val="en-US"/>
        </w:rPr>
        <w:t>expune</w:t>
      </w:r>
      <w:proofErr w:type="spellEnd"/>
      <w:r w:rsidRPr="004264A3">
        <w:rPr>
          <w:bCs/>
          <w:sz w:val="24"/>
          <w:szCs w:val="24"/>
          <w:lang w:val="en-US"/>
        </w:rPr>
        <w:t xml:space="preserve"> </w:t>
      </w:r>
      <w:proofErr w:type="spellStart"/>
      <w:r w:rsidRPr="004264A3">
        <w:rPr>
          <w:bCs/>
          <w:sz w:val="24"/>
          <w:szCs w:val="24"/>
          <w:lang w:val="en-US"/>
        </w:rPr>
        <w:t>în</w:t>
      </w:r>
      <w:proofErr w:type="spellEnd"/>
      <w:r w:rsidRPr="004264A3">
        <w:rPr>
          <w:bCs/>
          <w:sz w:val="24"/>
          <w:szCs w:val="24"/>
          <w:lang w:val="en-US"/>
        </w:rPr>
        <w:t xml:space="preserve"> </w:t>
      </w:r>
      <w:proofErr w:type="spellStart"/>
      <w:r w:rsidRPr="004264A3">
        <w:rPr>
          <w:bCs/>
          <w:sz w:val="24"/>
          <w:szCs w:val="24"/>
          <w:lang w:val="en-US"/>
        </w:rPr>
        <w:t>redacție</w:t>
      </w:r>
      <w:proofErr w:type="spellEnd"/>
      <w:r w:rsidRPr="004264A3">
        <w:rPr>
          <w:bCs/>
          <w:sz w:val="24"/>
          <w:szCs w:val="24"/>
          <w:lang w:val="en-US"/>
        </w:rPr>
        <w:t xml:space="preserve"> </w:t>
      </w:r>
      <w:proofErr w:type="spellStart"/>
      <w:r w:rsidRPr="004264A3">
        <w:rPr>
          <w:bCs/>
          <w:sz w:val="24"/>
          <w:szCs w:val="24"/>
          <w:lang w:val="en-US"/>
        </w:rPr>
        <w:t>nouă</w:t>
      </w:r>
      <w:proofErr w:type="spellEnd"/>
      <w:r w:rsidRPr="004264A3">
        <w:rPr>
          <w:bCs/>
          <w:sz w:val="24"/>
          <w:szCs w:val="24"/>
          <w:lang w:val="en-US"/>
        </w:rPr>
        <w:t>.</w:t>
      </w:r>
    </w:p>
    <w:p w14:paraId="15AEF7D9" w14:textId="77777777" w:rsidR="004264A3" w:rsidRDefault="004264A3" w:rsidP="004264A3">
      <w:pPr>
        <w:ind w:firstLine="180"/>
        <w:jc w:val="both"/>
        <w:rPr>
          <w:sz w:val="24"/>
          <w:szCs w:val="24"/>
          <w:lang w:val="ro-RO"/>
        </w:rPr>
      </w:pPr>
      <w:r w:rsidRPr="004264A3">
        <w:rPr>
          <w:sz w:val="24"/>
          <w:szCs w:val="24"/>
          <w:lang w:val="en-US"/>
        </w:rPr>
        <w:t xml:space="preserve">   </w:t>
      </w:r>
      <w:r w:rsidRPr="004264A3">
        <w:rPr>
          <w:b/>
          <w:sz w:val="24"/>
          <w:szCs w:val="24"/>
          <w:lang w:val="en-US"/>
        </w:rPr>
        <w:t>2.</w:t>
      </w:r>
      <w:r w:rsidRPr="004264A3">
        <w:rPr>
          <w:sz w:val="24"/>
          <w:szCs w:val="24"/>
          <w:lang w:val="en-US"/>
        </w:rPr>
        <w:t xml:space="preserve"> </w:t>
      </w:r>
      <w:proofErr w:type="spellStart"/>
      <w:r w:rsidRPr="004264A3">
        <w:rPr>
          <w:sz w:val="24"/>
          <w:szCs w:val="24"/>
          <w:lang w:val="en-US"/>
        </w:rPr>
        <w:t>Controlul</w:t>
      </w:r>
      <w:proofErr w:type="spellEnd"/>
      <w:r w:rsidRPr="004264A3">
        <w:rPr>
          <w:sz w:val="24"/>
          <w:szCs w:val="24"/>
          <w:lang w:val="en-US"/>
        </w:rPr>
        <w:t xml:space="preserve"> </w:t>
      </w:r>
      <w:proofErr w:type="spellStart"/>
      <w:r w:rsidRPr="004264A3">
        <w:rPr>
          <w:sz w:val="24"/>
          <w:szCs w:val="24"/>
          <w:lang w:val="en-US"/>
        </w:rPr>
        <w:t>executării</w:t>
      </w:r>
      <w:proofErr w:type="spellEnd"/>
      <w:r w:rsidRPr="004264A3">
        <w:rPr>
          <w:sz w:val="24"/>
          <w:szCs w:val="24"/>
          <w:lang w:val="en-US"/>
        </w:rPr>
        <w:t xml:space="preserve"> </w:t>
      </w:r>
      <w:proofErr w:type="spellStart"/>
      <w:r w:rsidRPr="004264A3">
        <w:rPr>
          <w:sz w:val="24"/>
          <w:szCs w:val="24"/>
          <w:lang w:val="en-US"/>
        </w:rPr>
        <w:t>prezentei</w:t>
      </w:r>
      <w:proofErr w:type="spellEnd"/>
      <w:r w:rsidRPr="004264A3">
        <w:rPr>
          <w:sz w:val="24"/>
          <w:szCs w:val="24"/>
          <w:lang w:val="en-US"/>
        </w:rPr>
        <w:t xml:space="preserve"> </w:t>
      </w:r>
      <w:proofErr w:type="spellStart"/>
      <w:r w:rsidRPr="004264A3">
        <w:rPr>
          <w:sz w:val="24"/>
          <w:szCs w:val="24"/>
          <w:lang w:val="en-US"/>
        </w:rPr>
        <w:t>decizii</w:t>
      </w:r>
      <w:proofErr w:type="spellEnd"/>
      <w:r w:rsidRPr="004264A3">
        <w:rPr>
          <w:sz w:val="24"/>
          <w:szCs w:val="24"/>
          <w:lang w:val="en-US"/>
        </w:rPr>
        <w:t xml:space="preserve"> se </w:t>
      </w:r>
      <w:proofErr w:type="spellStart"/>
      <w:r w:rsidRPr="004264A3">
        <w:rPr>
          <w:sz w:val="24"/>
          <w:szCs w:val="24"/>
          <w:lang w:val="en-US"/>
        </w:rPr>
        <w:t>pune</w:t>
      </w:r>
      <w:proofErr w:type="spellEnd"/>
      <w:r w:rsidRPr="004264A3">
        <w:rPr>
          <w:sz w:val="24"/>
          <w:szCs w:val="24"/>
          <w:lang w:val="en-US"/>
        </w:rPr>
        <w:t xml:space="preserve"> </w:t>
      </w:r>
      <w:proofErr w:type="spellStart"/>
      <w:r w:rsidRPr="004264A3">
        <w:rPr>
          <w:sz w:val="24"/>
          <w:szCs w:val="24"/>
          <w:lang w:val="en-US"/>
        </w:rPr>
        <w:t>în</w:t>
      </w:r>
      <w:proofErr w:type="spellEnd"/>
      <w:r w:rsidRPr="004264A3">
        <w:rPr>
          <w:sz w:val="24"/>
          <w:szCs w:val="24"/>
          <w:lang w:val="en-US"/>
        </w:rPr>
        <w:t xml:space="preserve"> </w:t>
      </w:r>
      <w:proofErr w:type="spellStart"/>
      <w:r w:rsidRPr="004264A3">
        <w:rPr>
          <w:sz w:val="24"/>
          <w:szCs w:val="24"/>
          <w:lang w:val="en-US"/>
        </w:rPr>
        <w:t>sarcina</w:t>
      </w:r>
      <w:proofErr w:type="spellEnd"/>
      <w:r w:rsidRPr="004264A3">
        <w:rPr>
          <w:sz w:val="24"/>
          <w:szCs w:val="24"/>
          <w:lang w:val="en-US"/>
        </w:rPr>
        <w:t xml:space="preserve"> </w:t>
      </w:r>
      <w:proofErr w:type="spellStart"/>
      <w:r w:rsidRPr="004264A3">
        <w:rPr>
          <w:sz w:val="24"/>
          <w:szCs w:val="24"/>
          <w:lang w:val="en-US"/>
        </w:rPr>
        <w:t>doamnei</w:t>
      </w:r>
      <w:proofErr w:type="spellEnd"/>
      <w:r w:rsidRPr="004264A3">
        <w:rPr>
          <w:sz w:val="24"/>
          <w:szCs w:val="24"/>
          <w:lang w:val="en-US"/>
        </w:rPr>
        <w:t xml:space="preserve"> Olga </w:t>
      </w:r>
      <w:proofErr w:type="spellStart"/>
      <w:r w:rsidRPr="004264A3">
        <w:rPr>
          <w:sz w:val="24"/>
          <w:szCs w:val="24"/>
          <w:lang w:val="en-US"/>
        </w:rPr>
        <w:t>Luchian</w:t>
      </w:r>
      <w:proofErr w:type="spellEnd"/>
      <w:r w:rsidRPr="004264A3">
        <w:rPr>
          <w:sz w:val="24"/>
          <w:szCs w:val="24"/>
          <w:lang w:val="en-US"/>
        </w:rPr>
        <w:t xml:space="preserve">, </w:t>
      </w:r>
      <w:proofErr w:type="spellStart"/>
      <w:r w:rsidRPr="004264A3">
        <w:rPr>
          <w:sz w:val="24"/>
          <w:szCs w:val="24"/>
          <w:lang w:val="en-US"/>
        </w:rPr>
        <w:t>preşedintele</w:t>
      </w:r>
      <w:proofErr w:type="spellEnd"/>
      <w:r w:rsidRPr="004264A3">
        <w:rPr>
          <w:sz w:val="24"/>
          <w:szCs w:val="24"/>
          <w:lang w:val="en-US"/>
        </w:rPr>
        <w:t xml:space="preserve"> </w:t>
      </w:r>
      <w:proofErr w:type="spellStart"/>
      <w:r w:rsidRPr="004264A3">
        <w:rPr>
          <w:sz w:val="24"/>
          <w:szCs w:val="24"/>
          <w:lang w:val="en-US"/>
        </w:rPr>
        <w:t>raionului</w:t>
      </w:r>
      <w:proofErr w:type="spellEnd"/>
      <w:r w:rsidRPr="004264A3">
        <w:rPr>
          <w:sz w:val="24"/>
          <w:szCs w:val="24"/>
          <w:lang w:val="en-US"/>
        </w:rPr>
        <w:t xml:space="preserve"> </w:t>
      </w:r>
      <w:proofErr w:type="spellStart"/>
      <w:r w:rsidRPr="004264A3">
        <w:rPr>
          <w:sz w:val="24"/>
          <w:szCs w:val="24"/>
          <w:lang w:val="en-US"/>
        </w:rPr>
        <w:t>Ştefan</w:t>
      </w:r>
      <w:proofErr w:type="spellEnd"/>
      <w:r w:rsidRPr="004264A3">
        <w:rPr>
          <w:sz w:val="24"/>
          <w:szCs w:val="24"/>
          <w:lang w:val="en-US"/>
        </w:rPr>
        <w:t xml:space="preserve"> </w:t>
      </w:r>
      <w:proofErr w:type="spellStart"/>
      <w:r w:rsidRPr="004264A3">
        <w:rPr>
          <w:sz w:val="24"/>
          <w:szCs w:val="24"/>
          <w:lang w:val="en-US"/>
        </w:rPr>
        <w:t>Vodă</w:t>
      </w:r>
      <w:proofErr w:type="spellEnd"/>
      <w:r w:rsidRPr="004264A3">
        <w:rPr>
          <w:sz w:val="24"/>
          <w:szCs w:val="24"/>
          <w:lang w:val="en-US"/>
        </w:rPr>
        <w:t xml:space="preserve">. </w:t>
      </w:r>
    </w:p>
    <w:p w14:paraId="7466EFDC" w14:textId="77777777" w:rsidR="004264A3" w:rsidRDefault="004264A3" w:rsidP="004264A3">
      <w:pPr>
        <w:tabs>
          <w:tab w:val="left" w:pos="2436"/>
        </w:tabs>
        <w:jc w:val="both"/>
        <w:rPr>
          <w:color w:val="000000"/>
          <w:sz w:val="24"/>
          <w:szCs w:val="24"/>
          <w:lang w:val="it-IT"/>
        </w:rPr>
      </w:pPr>
      <w:r w:rsidRPr="004264A3">
        <w:rPr>
          <w:lang w:val="en-US"/>
        </w:rPr>
        <w:t xml:space="preserve">      </w:t>
      </w:r>
      <w:r w:rsidRPr="004264A3">
        <w:rPr>
          <w:b/>
          <w:bCs/>
          <w:lang w:val="en-US"/>
        </w:rPr>
        <w:t xml:space="preserve"> 3</w:t>
      </w:r>
      <w:r w:rsidRPr="004264A3">
        <w:rPr>
          <w:b/>
          <w:lang w:val="en-US"/>
        </w:rPr>
        <w:t>.</w:t>
      </w:r>
      <w:r>
        <w:rPr>
          <w:lang w:val="pt-PT"/>
        </w:rPr>
        <w:t xml:space="preserve"> </w:t>
      </w:r>
      <w:proofErr w:type="spellStart"/>
      <w:r w:rsidRPr="004264A3">
        <w:rPr>
          <w:bCs/>
          <w:sz w:val="24"/>
          <w:szCs w:val="24"/>
          <w:lang w:val="en-US"/>
        </w:rPr>
        <w:t>Prezenta</w:t>
      </w:r>
      <w:proofErr w:type="spellEnd"/>
      <w:r w:rsidRPr="004264A3">
        <w:rPr>
          <w:bCs/>
          <w:sz w:val="24"/>
          <w:szCs w:val="24"/>
          <w:lang w:val="en-US"/>
        </w:rPr>
        <w:t xml:space="preserve"> </w:t>
      </w:r>
      <w:proofErr w:type="spellStart"/>
      <w:r w:rsidRPr="004264A3">
        <w:rPr>
          <w:bCs/>
          <w:sz w:val="24"/>
          <w:szCs w:val="24"/>
          <w:lang w:val="en-US"/>
        </w:rPr>
        <w:t>decizie</w:t>
      </w:r>
      <w:proofErr w:type="spellEnd"/>
      <w:r w:rsidRPr="004264A3">
        <w:rPr>
          <w:bCs/>
          <w:sz w:val="24"/>
          <w:szCs w:val="24"/>
          <w:lang w:val="en-US"/>
        </w:rPr>
        <w:t xml:space="preserve"> </w:t>
      </w:r>
      <w:proofErr w:type="spellStart"/>
      <w:r w:rsidRPr="004264A3">
        <w:rPr>
          <w:color w:val="000000"/>
          <w:sz w:val="24"/>
          <w:szCs w:val="24"/>
          <w:lang w:val="en-US"/>
        </w:rPr>
        <w:t>poate</w:t>
      </w:r>
      <w:proofErr w:type="spellEnd"/>
      <w:r w:rsidRPr="004264A3">
        <w:rPr>
          <w:color w:val="000000"/>
          <w:sz w:val="24"/>
          <w:szCs w:val="24"/>
          <w:lang w:val="en-US"/>
        </w:rPr>
        <w:t xml:space="preserve"> fi </w:t>
      </w:r>
      <w:proofErr w:type="spellStart"/>
      <w:r w:rsidRPr="004264A3">
        <w:rPr>
          <w:color w:val="000000"/>
          <w:sz w:val="24"/>
          <w:szCs w:val="24"/>
          <w:lang w:val="en-US"/>
        </w:rPr>
        <w:t>contestată</w:t>
      </w:r>
      <w:proofErr w:type="spellEnd"/>
      <w:r w:rsidRPr="004264A3">
        <w:rPr>
          <w:color w:val="000000"/>
          <w:sz w:val="24"/>
          <w:szCs w:val="24"/>
          <w:lang w:val="en-US"/>
        </w:rPr>
        <w:t xml:space="preserve"> cu </w:t>
      </w:r>
      <w:proofErr w:type="spellStart"/>
      <w:r w:rsidRPr="004264A3">
        <w:rPr>
          <w:color w:val="000000"/>
          <w:sz w:val="24"/>
          <w:szCs w:val="24"/>
          <w:lang w:val="en-US"/>
        </w:rPr>
        <w:t>cerere</w:t>
      </w:r>
      <w:proofErr w:type="spellEnd"/>
      <w:r w:rsidRPr="004264A3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4264A3">
        <w:rPr>
          <w:color w:val="000000"/>
          <w:sz w:val="24"/>
          <w:szCs w:val="24"/>
          <w:lang w:val="en-US"/>
        </w:rPr>
        <w:t>prealabilă</w:t>
      </w:r>
      <w:proofErr w:type="spellEnd"/>
      <w:r w:rsidRPr="004264A3">
        <w:rPr>
          <w:color w:val="000000"/>
          <w:sz w:val="24"/>
          <w:szCs w:val="24"/>
          <w:lang w:val="en-US"/>
        </w:rPr>
        <w:t xml:space="preserve"> la </w:t>
      </w:r>
      <w:proofErr w:type="spellStart"/>
      <w:r w:rsidRPr="004264A3">
        <w:rPr>
          <w:color w:val="000000"/>
          <w:sz w:val="24"/>
          <w:szCs w:val="24"/>
          <w:lang w:val="en-US"/>
        </w:rPr>
        <w:t>autoritatea</w:t>
      </w:r>
      <w:proofErr w:type="spellEnd"/>
      <w:r w:rsidRPr="004264A3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4264A3">
        <w:rPr>
          <w:color w:val="000000"/>
          <w:sz w:val="24"/>
          <w:szCs w:val="24"/>
          <w:lang w:val="en-US"/>
        </w:rPr>
        <w:t>emitentă</w:t>
      </w:r>
      <w:proofErr w:type="spellEnd"/>
      <w:r w:rsidRPr="004264A3">
        <w:rPr>
          <w:color w:val="000000"/>
          <w:sz w:val="24"/>
          <w:szCs w:val="24"/>
          <w:lang w:val="en-US"/>
        </w:rPr>
        <w:t xml:space="preserve"> cu </w:t>
      </w:r>
      <w:proofErr w:type="spellStart"/>
      <w:r w:rsidRPr="004264A3">
        <w:rPr>
          <w:color w:val="000000"/>
          <w:sz w:val="24"/>
          <w:szCs w:val="24"/>
          <w:lang w:val="en-US"/>
        </w:rPr>
        <w:t>sediul</w:t>
      </w:r>
      <w:proofErr w:type="spellEnd"/>
      <w:r w:rsidRPr="004264A3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4264A3">
        <w:rPr>
          <w:color w:val="000000"/>
          <w:sz w:val="24"/>
          <w:szCs w:val="24"/>
          <w:lang w:val="en-US"/>
        </w:rPr>
        <w:t>în</w:t>
      </w:r>
      <w:proofErr w:type="spellEnd"/>
      <w:r w:rsidRPr="004264A3">
        <w:rPr>
          <w:color w:val="000000"/>
          <w:sz w:val="24"/>
          <w:szCs w:val="24"/>
          <w:lang w:val="en-US"/>
        </w:rPr>
        <w:t xml:space="preserve"> or. </w:t>
      </w:r>
      <w:proofErr w:type="spellStart"/>
      <w:r w:rsidRPr="004264A3">
        <w:rPr>
          <w:color w:val="000000"/>
          <w:sz w:val="24"/>
          <w:szCs w:val="24"/>
          <w:lang w:val="en-US"/>
        </w:rPr>
        <w:t>Ștefan</w:t>
      </w:r>
      <w:proofErr w:type="spellEnd"/>
      <w:r w:rsidRPr="004264A3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4264A3">
        <w:rPr>
          <w:color w:val="000000"/>
          <w:sz w:val="24"/>
          <w:szCs w:val="24"/>
          <w:lang w:val="en-US"/>
        </w:rPr>
        <w:t>Vodă</w:t>
      </w:r>
      <w:proofErr w:type="spellEnd"/>
      <w:r w:rsidRPr="004264A3">
        <w:rPr>
          <w:color w:val="000000"/>
          <w:sz w:val="24"/>
          <w:szCs w:val="24"/>
          <w:lang w:val="en-US"/>
        </w:rPr>
        <w:t xml:space="preserve">, str. </w:t>
      </w:r>
      <w:proofErr w:type="spellStart"/>
      <w:r w:rsidRPr="004264A3">
        <w:rPr>
          <w:color w:val="000000"/>
          <w:sz w:val="24"/>
          <w:szCs w:val="24"/>
          <w:lang w:val="en-US"/>
        </w:rPr>
        <w:t>Libertății</w:t>
      </w:r>
      <w:proofErr w:type="spellEnd"/>
      <w:r w:rsidRPr="004264A3">
        <w:rPr>
          <w:color w:val="000000"/>
          <w:sz w:val="24"/>
          <w:szCs w:val="24"/>
          <w:lang w:val="en-US"/>
        </w:rPr>
        <w:t xml:space="preserve"> nr. 1, </w:t>
      </w:r>
      <w:proofErr w:type="spellStart"/>
      <w:r w:rsidRPr="004264A3">
        <w:rPr>
          <w:color w:val="000000"/>
          <w:sz w:val="24"/>
          <w:szCs w:val="24"/>
          <w:lang w:val="en-US"/>
        </w:rPr>
        <w:t>în</w:t>
      </w:r>
      <w:proofErr w:type="spellEnd"/>
      <w:r w:rsidRPr="004264A3">
        <w:rPr>
          <w:color w:val="000000"/>
          <w:sz w:val="24"/>
          <w:szCs w:val="24"/>
          <w:lang w:val="en-US"/>
        </w:rPr>
        <w:t xml:space="preserve"> termen de 30 </w:t>
      </w:r>
      <w:proofErr w:type="spellStart"/>
      <w:r w:rsidRPr="004264A3">
        <w:rPr>
          <w:color w:val="000000"/>
          <w:sz w:val="24"/>
          <w:szCs w:val="24"/>
          <w:lang w:val="en-US"/>
        </w:rPr>
        <w:t>zile</w:t>
      </w:r>
      <w:proofErr w:type="spellEnd"/>
      <w:r w:rsidRPr="004264A3">
        <w:rPr>
          <w:color w:val="000000"/>
          <w:sz w:val="24"/>
          <w:szCs w:val="24"/>
          <w:lang w:val="en-US"/>
        </w:rPr>
        <w:t xml:space="preserve"> de la data </w:t>
      </w:r>
      <w:proofErr w:type="spellStart"/>
      <w:r w:rsidRPr="004264A3">
        <w:rPr>
          <w:color w:val="000000"/>
          <w:sz w:val="24"/>
          <w:szCs w:val="24"/>
          <w:lang w:val="en-US"/>
        </w:rPr>
        <w:t>comunicării</w:t>
      </w:r>
      <w:proofErr w:type="spellEnd"/>
      <w:r w:rsidRPr="004264A3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4264A3">
        <w:rPr>
          <w:color w:val="000000"/>
          <w:sz w:val="24"/>
          <w:szCs w:val="24"/>
          <w:lang w:val="en-US"/>
        </w:rPr>
        <w:t>potrivit</w:t>
      </w:r>
      <w:proofErr w:type="spellEnd"/>
      <w:r w:rsidRPr="004264A3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4264A3">
        <w:rPr>
          <w:color w:val="000000"/>
          <w:sz w:val="24"/>
          <w:szCs w:val="24"/>
          <w:lang w:val="en-US"/>
        </w:rPr>
        <w:t>prevederilor</w:t>
      </w:r>
      <w:proofErr w:type="spellEnd"/>
      <w:r w:rsidRPr="004264A3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4264A3">
        <w:rPr>
          <w:color w:val="000000"/>
          <w:sz w:val="24"/>
          <w:szCs w:val="24"/>
          <w:lang w:val="en-US"/>
        </w:rPr>
        <w:t>Codului</w:t>
      </w:r>
      <w:proofErr w:type="spellEnd"/>
      <w:r w:rsidRPr="004264A3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4264A3">
        <w:rPr>
          <w:color w:val="000000"/>
          <w:sz w:val="24"/>
          <w:szCs w:val="24"/>
          <w:lang w:val="en-US"/>
        </w:rPr>
        <w:t>administrativ</w:t>
      </w:r>
      <w:proofErr w:type="spellEnd"/>
      <w:r w:rsidRPr="004264A3">
        <w:rPr>
          <w:color w:val="000000"/>
          <w:sz w:val="24"/>
          <w:szCs w:val="24"/>
          <w:lang w:val="en-US"/>
        </w:rPr>
        <w:t xml:space="preserve"> al </w:t>
      </w:r>
      <w:proofErr w:type="spellStart"/>
      <w:r w:rsidRPr="004264A3">
        <w:rPr>
          <w:color w:val="000000"/>
          <w:sz w:val="24"/>
          <w:szCs w:val="24"/>
          <w:lang w:val="en-US"/>
        </w:rPr>
        <w:t>Republicii</w:t>
      </w:r>
      <w:proofErr w:type="spellEnd"/>
      <w:r w:rsidRPr="004264A3">
        <w:rPr>
          <w:color w:val="000000"/>
          <w:sz w:val="24"/>
          <w:szCs w:val="24"/>
          <w:lang w:val="en-US"/>
        </w:rPr>
        <w:t xml:space="preserve"> Moldova nr. 116/2018</w:t>
      </w:r>
      <w:r w:rsidRPr="004264A3">
        <w:rPr>
          <w:sz w:val="24"/>
          <w:szCs w:val="24"/>
          <w:lang w:val="en-US"/>
        </w:rPr>
        <w:t>.</w:t>
      </w:r>
    </w:p>
    <w:p w14:paraId="2C0CB552" w14:textId="77777777" w:rsidR="004264A3" w:rsidRDefault="004264A3" w:rsidP="004264A3">
      <w:pPr>
        <w:tabs>
          <w:tab w:val="left" w:pos="1058"/>
        </w:tabs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en-US"/>
        </w:rPr>
        <w:t xml:space="preserve">      </w:t>
      </w:r>
      <w:r>
        <w:rPr>
          <w:b/>
          <w:sz w:val="24"/>
          <w:szCs w:val="24"/>
          <w:lang w:val="en-US"/>
        </w:rPr>
        <w:t>4.</w:t>
      </w:r>
      <w:r>
        <w:rPr>
          <w:sz w:val="24"/>
          <w:szCs w:val="24"/>
          <w:lang w:val="en-US"/>
        </w:rPr>
        <w:t xml:space="preserve"> </w:t>
      </w:r>
      <w:proofErr w:type="spellStart"/>
      <w:r w:rsidRPr="004264A3">
        <w:rPr>
          <w:bCs/>
          <w:sz w:val="24"/>
          <w:szCs w:val="24"/>
          <w:lang w:val="en-US"/>
        </w:rPr>
        <w:t>Prezenta</w:t>
      </w:r>
      <w:proofErr w:type="spellEnd"/>
      <w:r w:rsidRPr="004264A3">
        <w:rPr>
          <w:bCs/>
          <w:sz w:val="24"/>
          <w:szCs w:val="24"/>
          <w:lang w:val="en-US"/>
        </w:rPr>
        <w:t xml:space="preserve"> </w:t>
      </w:r>
      <w:proofErr w:type="spellStart"/>
      <w:r w:rsidRPr="004264A3">
        <w:rPr>
          <w:bCs/>
          <w:sz w:val="24"/>
          <w:szCs w:val="24"/>
          <w:lang w:val="en-US"/>
        </w:rPr>
        <w:t>decizie</w:t>
      </w:r>
      <w:proofErr w:type="spellEnd"/>
      <w:r w:rsidRPr="004264A3">
        <w:rPr>
          <w:bCs/>
          <w:sz w:val="24"/>
          <w:szCs w:val="24"/>
          <w:lang w:val="en-US"/>
        </w:rPr>
        <w:t xml:space="preserve"> se include</w:t>
      </w:r>
      <w:r w:rsidRPr="004264A3">
        <w:rPr>
          <w:sz w:val="24"/>
          <w:szCs w:val="24"/>
          <w:lang w:val="en-US"/>
        </w:rPr>
        <w:t xml:space="preserve"> </w:t>
      </w:r>
      <w:proofErr w:type="spellStart"/>
      <w:r w:rsidRPr="004264A3">
        <w:rPr>
          <w:sz w:val="24"/>
          <w:szCs w:val="24"/>
          <w:lang w:val="en-US"/>
        </w:rPr>
        <w:t>în</w:t>
      </w:r>
      <w:proofErr w:type="spellEnd"/>
      <w:r w:rsidRPr="004264A3">
        <w:rPr>
          <w:sz w:val="24"/>
          <w:szCs w:val="24"/>
          <w:lang w:val="en-US"/>
        </w:rPr>
        <w:t xml:space="preserve"> </w:t>
      </w:r>
      <w:proofErr w:type="spellStart"/>
      <w:r w:rsidRPr="004264A3">
        <w:rPr>
          <w:sz w:val="24"/>
          <w:szCs w:val="24"/>
          <w:lang w:val="en-US"/>
        </w:rPr>
        <w:t>Registrul</w:t>
      </w:r>
      <w:proofErr w:type="spellEnd"/>
      <w:r w:rsidRPr="004264A3">
        <w:rPr>
          <w:sz w:val="24"/>
          <w:szCs w:val="24"/>
          <w:lang w:val="en-US"/>
        </w:rPr>
        <w:t xml:space="preserve"> de stat al </w:t>
      </w:r>
      <w:proofErr w:type="spellStart"/>
      <w:r w:rsidRPr="004264A3">
        <w:rPr>
          <w:sz w:val="24"/>
          <w:szCs w:val="24"/>
          <w:lang w:val="en-US"/>
        </w:rPr>
        <w:t>actelor</w:t>
      </w:r>
      <w:proofErr w:type="spellEnd"/>
      <w:r w:rsidRPr="004264A3">
        <w:rPr>
          <w:sz w:val="24"/>
          <w:szCs w:val="24"/>
          <w:lang w:val="en-US"/>
        </w:rPr>
        <w:t xml:space="preserve"> locale (actelocale.gov.md), se </w:t>
      </w:r>
      <w:proofErr w:type="spellStart"/>
      <w:r w:rsidRPr="004264A3">
        <w:rPr>
          <w:sz w:val="24"/>
          <w:szCs w:val="24"/>
          <w:lang w:val="en-US"/>
        </w:rPr>
        <w:t>publică</w:t>
      </w:r>
      <w:proofErr w:type="spellEnd"/>
      <w:r w:rsidRPr="004264A3">
        <w:rPr>
          <w:sz w:val="24"/>
          <w:szCs w:val="24"/>
          <w:lang w:val="en-US"/>
        </w:rPr>
        <w:t xml:space="preserve"> pe </w:t>
      </w:r>
      <w:proofErr w:type="spellStart"/>
      <w:r w:rsidRPr="004264A3">
        <w:rPr>
          <w:sz w:val="24"/>
          <w:szCs w:val="24"/>
          <w:lang w:val="en-US"/>
        </w:rPr>
        <w:t>pagina</w:t>
      </w:r>
      <w:proofErr w:type="spellEnd"/>
      <w:r w:rsidRPr="004264A3">
        <w:rPr>
          <w:sz w:val="24"/>
          <w:szCs w:val="24"/>
          <w:lang w:val="en-US"/>
        </w:rPr>
        <w:t xml:space="preserve"> web a </w:t>
      </w:r>
      <w:proofErr w:type="spellStart"/>
      <w:r w:rsidRPr="004264A3">
        <w:rPr>
          <w:sz w:val="24"/>
          <w:szCs w:val="24"/>
          <w:lang w:val="en-US"/>
        </w:rPr>
        <w:t>Consiliului</w:t>
      </w:r>
      <w:proofErr w:type="spellEnd"/>
      <w:r w:rsidRPr="004264A3">
        <w:rPr>
          <w:sz w:val="24"/>
          <w:szCs w:val="24"/>
          <w:lang w:val="en-US"/>
        </w:rPr>
        <w:t xml:space="preserve"> </w:t>
      </w:r>
      <w:proofErr w:type="spellStart"/>
      <w:r w:rsidRPr="004264A3">
        <w:rPr>
          <w:sz w:val="24"/>
          <w:szCs w:val="24"/>
          <w:lang w:val="en-US"/>
        </w:rPr>
        <w:t>raional</w:t>
      </w:r>
      <w:proofErr w:type="spellEnd"/>
      <w:r w:rsidRPr="004264A3">
        <w:rPr>
          <w:sz w:val="24"/>
          <w:szCs w:val="24"/>
          <w:lang w:val="en-US"/>
        </w:rPr>
        <w:t xml:space="preserve"> </w:t>
      </w:r>
      <w:proofErr w:type="spellStart"/>
      <w:r w:rsidRPr="004264A3">
        <w:rPr>
          <w:sz w:val="24"/>
          <w:szCs w:val="24"/>
          <w:lang w:val="en-US"/>
        </w:rPr>
        <w:t>Ștefan</w:t>
      </w:r>
      <w:proofErr w:type="spellEnd"/>
      <w:r w:rsidRPr="004264A3">
        <w:rPr>
          <w:sz w:val="24"/>
          <w:szCs w:val="24"/>
          <w:lang w:val="en-US"/>
        </w:rPr>
        <w:t xml:space="preserve"> </w:t>
      </w:r>
      <w:proofErr w:type="spellStart"/>
      <w:r w:rsidRPr="004264A3">
        <w:rPr>
          <w:sz w:val="24"/>
          <w:szCs w:val="24"/>
          <w:lang w:val="en-US"/>
        </w:rPr>
        <w:t>Vodă</w:t>
      </w:r>
      <w:proofErr w:type="spellEnd"/>
      <w:r w:rsidRPr="004264A3">
        <w:rPr>
          <w:sz w:val="24"/>
          <w:szCs w:val="24"/>
          <w:lang w:val="en-US"/>
        </w:rPr>
        <w:t xml:space="preserve"> (</w:t>
      </w:r>
      <w:hyperlink r:id="rId8" w:history="1">
        <w:r w:rsidRPr="004264A3">
          <w:rPr>
            <w:rStyle w:val="ae"/>
            <w:rFonts w:eastAsia="Calibri"/>
            <w:sz w:val="24"/>
            <w:szCs w:val="24"/>
            <w:lang w:val="en-US"/>
          </w:rPr>
          <w:t>www.stefan-voda.md</w:t>
        </w:r>
      </w:hyperlink>
      <w:r w:rsidRPr="004264A3">
        <w:rPr>
          <w:sz w:val="24"/>
          <w:szCs w:val="24"/>
          <w:lang w:val="en-US"/>
        </w:rPr>
        <w:t xml:space="preserve">) </w:t>
      </w:r>
      <w:proofErr w:type="spellStart"/>
      <w:r w:rsidRPr="004264A3">
        <w:rPr>
          <w:sz w:val="24"/>
          <w:szCs w:val="24"/>
          <w:lang w:val="en-US"/>
        </w:rPr>
        <w:t>și</w:t>
      </w:r>
      <w:proofErr w:type="spellEnd"/>
      <w:r w:rsidRPr="004264A3">
        <w:rPr>
          <w:sz w:val="24"/>
          <w:szCs w:val="24"/>
          <w:lang w:val="en-US"/>
        </w:rPr>
        <w:t xml:space="preserve"> se </w:t>
      </w:r>
      <w:proofErr w:type="spellStart"/>
      <w:r w:rsidRPr="004264A3">
        <w:rPr>
          <w:sz w:val="24"/>
          <w:szCs w:val="24"/>
          <w:lang w:val="en-US"/>
        </w:rPr>
        <w:t>aduce</w:t>
      </w:r>
      <w:proofErr w:type="spellEnd"/>
      <w:r w:rsidRPr="004264A3">
        <w:rPr>
          <w:sz w:val="24"/>
          <w:szCs w:val="24"/>
          <w:lang w:val="en-US"/>
        </w:rPr>
        <w:t xml:space="preserve"> </w:t>
      </w:r>
      <w:r w:rsidRPr="004264A3">
        <w:rPr>
          <w:bCs/>
          <w:sz w:val="24"/>
          <w:szCs w:val="24"/>
          <w:lang w:val="en-US"/>
        </w:rPr>
        <w:t xml:space="preserve">la </w:t>
      </w:r>
      <w:proofErr w:type="spellStart"/>
      <w:r w:rsidRPr="004264A3">
        <w:rPr>
          <w:bCs/>
          <w:sz w:val="24"/>
          <w:szCs w:val="24"/>
          <w:lang w:val="en-US"/>
        </w:rPr>
        <w:t>cunoştinţa</w:t>
      </w:r>
      <w:proofErr w:type="spellEnd"/>
      <w:r w:rsidRPr="004264A3">
        <w:rPr>
          <w:bCs/>
          <w:sz w:val="24"/>
          <w:szCs w:val="24"/>
          <w:lang w:val="en-US"/>
        </w:rPr>
        <w:t xml:space="preserve"> </w:t>
      </w:r>
      <w:proofErr w:type="spellStart"/>
      <w:r w:rsidRPr="004264A3">
        <w:rPr>
          <w:bCs/>
          <w:sz w:val="24"/>
          <w:szCs w:val="24"/>
          <w:lang w:val="en-US"/>
        </w:rPr>
        <w:t>persoanelor</w:t>
      </w:r>
      <w:proofErr w:type="spellEnd"/>
      <w:r w:rsidRPr="004264A3">
        <w:rPr>
          <w:bCs/>
          <w:sz w:val="24"/>
          <w:szCs w:val="24"/>
          <w:lang w:val="en-US"/>
        </w:rPr>
        <w:t xml:space="preserve"> </w:t>
      </w:r>
      <w:proofErr w:type="spellStart"/>
      <w:r w:rsidRPr="004264A3">
        <w:rPr>
          <w:bCs/>
          <w:sz w:val="24"/>
          <w:szCs w:val="24"/>
          <w:lang w:val="en-US"/>
        </w:rPr>
        <w:t>și</w:t>
      </w:r>
      <w:proofErr w:type="spellEnd"/>
      <w:r w:rsidRPr="004264A3">
        <w:rPr>
          <w:bCs/>
          <w:sz w:val="24"/>
          <w:szCs w:val="24"/>
          <w:lang w:val="en-US"/>
        </w:rPr>
        <w:t xml:space="preserve"> </w:t>
      </w:r>
      <w:proofErr w:type="spellStart"/>
      <w:r w:rsidRPr="004264A3">
        <w:rPr>
          <w:bCs/>
          <w:sz w:val="24"/>
          <w:szCs w:val="24"/>
          <w:lang w:val="en-US"/>
        </w:rPr>
        <w:t>instituțiilor</w:t>
      </w:r>
      <w:proofErr w:type="spellEnd"/>
      <w:r w:rsidRPr="004264A3">
        <w:rPr>
          <w:bCs/>
          <w:sz w:val="24"/>
          <w:szCs w:val="24"/>
          <w:lang w:val="en-US"/>
        </w:rPr>
        <w:t xml:space="preserve"> </w:t>
      </w:r>
      <w:proofErr w:type="spellStart"/>
      <w:r w:rsidRPr="004264A3">
        <w:rPr>
          <w:bCs/>
          <w:sz w:val="24"/>
          <w:szCs w:val="24"/>
          <w:lang w:val="en-US"/>
        </w:rPr>
        <w:t>nominalizate</w:t>
      </w:r>
      <w:proofErr w:type="spellEnd"/>
      <w:r w:rsidRPr="004264A3">
        <w:rPr>
          <w:bCs/>
          <w:sz w:val="24"/>
          <w:szCs w:val="24"/>
          <w:lang w:val="en-US"/>
        </w:rPr>
        <w:t>.</w:t>
      </w:r>
    </w:p>
    <w:p w14:paraId="7E94E1ED" w14:textId="77777777" w:rsidR="004264A3" w:rsidRDefault="004264A3" w:rsidP="004264A3">
      <w:pPr>
        <w:pStyle w:val="ac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0AC4AD1" w14:textId="77777777" w:rsidR="004264A3" w:rsidRDefault="004264A3" w:rsidP="004264A3">
      <w:pPr>
        <w:rPr>
          <w:b/>
          <w:sz w:val="24"/>
          <w:szCs w:val="24"/>
          <w:lang w:val="it-IT"/>
        </w:rPr>
      </w:pPr>
    </w:p>
    <w:p w14:paraId="5CBF085E" w14:textId="77777777" w:rsidR="004264A3" w:rsidRDefault="004264A3" w:rsidP="004264A3">
      <w:pPr>
        <w:rPr>
          <w:b/>
          <w:sz w:val="24"/>
          <w:szCs w:val="24"/>
          <w:lang w:val="it-IT"/>
        </w:rPr>
      </w:pPr>
    </w:p>
    <w:p w14:paraId="27B0F330" w14:textId="77777777" w:rsidR="004264A3" w:rsidRDefault="004264A3" w:rsidP="004264A3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Preşedintele şedinţei                                                                                                                                             </w:t>
      </w:r>
    </w:p>
    <w:p w14:paraId="4A6E47A3" w14:textId="77777777" w:rsidR="004264A3" w:rsidRDefault="004264A3" w:rsidP="004264A3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</w:t>
      </w:r>
    </w:p>
    <w:p w14:paraId="03BF11D5" w14:textId="77777777" w:rsidR="004264A3" w:rsidRDefault="004264A3" w:rsidP="004264A3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>
        <w:rPr>
          <w:bCs/>
          <w:i/>
          <w:sz w:val="24"/>
          <w:szCs w:val="24"/>
          <w:lang w:val="it-IT"/>
        </w:rPr>
        <w:t xml:space="preserve">Contrasemnează: </w:t>
      </w:r>
    </w:p>
    <w:p w14:paraId="541BD525" w14:textId="77777777" w:rsidR="004264A3" w:rsidRDefault="004264A3" w:rsidP="004264A3">
      <w:pPr>
        <w:rPr>
          <w:sz w:val="24"/>
          <w:szCs w:val="24"/>
          <w:lang w:val="ro-RO"/>
        </w:rPr>
      </w:pPr>
      <w:r>
        <w:rPr>
          <w:b/>
          <w:sz w:val="24"/>
          <w:szCs w:val="24"/>
          <w:lang w:val="it-IT"/>
        </w:rPr>
        <w:t>S Secretarul interimar al Consiliului raional                                                 Lia BANARI</w:t>
      </w:r>
    </w:p>
    <w:p w14:paraId="007252BE" w14:textId="77777777" w:rsidR="008D2F72" w:rsidRPr="004264A3" w:rsidRDefault="008D2F72" w:rsidP="00D90B33">
      <w:pPr>
        <w:jc w:val="center"/>
        <w:rPr>
          <w:b/>
          <w:bCs/>
          <w:sz w:val="24"/>
          <w:szCs w:val="24"/>
          <w:lang w:val="ro-RO"/>
        </w:rPr>
      </w:pPr>
    </w:p>
    <w:sectPr w:rsidR="008D2F72" w:rsidRPr="004264A3" w:rsidSect="00675D3A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19D"/>
    <w:rsid w:val="000B794B"/>
    <w:rsid w:val="000C3026"/>
    <w:rsid w:val="001468C4"/>
    <w:rsid w:val="00160B48"/>
    <w:rsid w:val="001E70EE"/>
    <w:rsid w:val="002251F7"/>
    <w:rsid w:val="002D6AFA"/>
    <w:rsid w:val="00304924"/>
    <w:rsid w:val="00367A34"/>
    <w:rsid w:val="003A545A"/>
    <w:rsid w:val="004264A3"/>
    <w:rsid w:val="00463901"/>
    <w:rsid w:val="00534F7D"/>
    <w:rsid w:val="00540FAA"/>
    <w:rsid w:val="00577948"/>
    <w:rsid w:val="005E5D0A"/>
    <w:rsid w:val="005F2BC6"/>
    <w:rsid w:val="00622C40"/>
    <w:rsid w:val="00675D3A"/>
    <w:rsid w:val="006C0F29"/>
    <w:rsid w:val="006D7B71"/>
    <w:rsid w:val="006F4CEF"/>
    <w:rsid w:val="006F5FB1"/>
    <w:rsid w:val="00725173"/>
    <w:rsid w:val="0076626C"/>
    <w:rsid w:val="00777A80"/>
    <w:rsid w:val="00783672"/>
    <w:rsid w:val="00785BFB"/>
    <w:rsid w:val="007B73D5"/>
    <w:rsid w:val="00875080"/>
    <w:rsid w:val="008A0629"/>
    <w:rsid w:val="008C465B"/>
    <w:rsid w:val="008D2F72"/>
    <w:rsid w:val="008E6FE9"/>
    <w:rsid w:val="00931B2D"/>
    <w:rsid w:val="00947462"/>
    <w:rsid w:val="0095592F"/>
    <w:rsid w:val="009F3543"/>
    <w:rsid w:val="00AA41BF"/>
    <w:rsid w:val="00BC61EE"/>
    <w:rsid w:val="00C44C0D"/>
    <w:rsid w:val="00C71F8E"/>
    <w:rsid w:val="00CB442A"/>
    <w:rsid w:val="00D90B33"/>
    <w:rsid w:val="00DA23B7"/>
    <w:rsid w:val="00DB719D"/>
    <w:rsid w:val="00DC2CC6"/>
    <w:rsid w:val="00E22130"/>
    <w:rsid w:val="00EB2157"/>
    <w:rsid w:val="00ED2A00"/>
    <w:rsid w:val="00F070C4"/>
    <w:rsid w:val="00F34980"/>
    <w:rsid w:val="00F60117"/>
    <w:rsid w:val="00F84525"/>
    <w:rsid w:val="00FD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715CC"/>
  <w15:docId w15:val="{C3097B4C-889D-4810-974A-6227F7CE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F2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783672"/>
    <w:pPr>
      <w:widowControl w:val="0"/>
      <w:autoSpaceDE w:val="0"/>
      <w:autoSpaceDN w:val="0"/>
      <w:spacing w:line="537" w:lineRule="exact"/>
      <w:ind w:left="531"/>
      <w:outlineLvl w:val="0"/>
    </w:pPr>
    <w:rPr>
      <w:sz w:val="48"/>
      <w:szCs w:val="48"/>
      <w:lang w:val="ro-RO" w:eastAsia="en-US"/>
    </w:rPr>
  </w:style>
  <w:style w:type="paragraph" w:styleId="2">
    <w:name w:val="heading 2"/>
    <w:basedOn w:val="a"/>
    <w:link w:val="20"/>
    <w:uiPriority w:val="9"/>
    <w:unhideWhenUsed/>
    <w:qFormat/>
    <w:rsid w:val="00783672"/>
    <w:pPr>
      <w:widowControl w:val="0"/>
      <w:autoSpaceDE w:val="0"/>
      <w:autoSpaceDN w:val="0"/>
      <w:ind w:left="907" w:right="480"/>
      <w:jc w:val="center"/>
      <w:outlineLvl w:val="1"/>
    </w:pPr>
    <w:rPr>
      <w:sz w:val="36"/>
      <w:szCs w:val="36"/>
      <w:lang w:val="ro-RO" w:eastAsia="en-US"/>
    </w:rPr>
  </w:style>
  <w:style w:type="paragraph" w:styleId="3">
    <w:name w:val="heading 3"/>
    <w:basedOn w:val="a"/>
    <w:link w:val="30"/>
    <w:uiPriority w:val="9"/>
    <w:unhideWhenUsed/>
    <w:qFormat/>
    <w:rsid w:val="00783672"/>
    <w:pPr>
      <w:widowControl w:val="0"/>
      <w:autoSpaceDE w:val="0"/>
      <w:autoSpaceDN w:val="0"/>
      <w:spacing w:line="329" w:lineRule="exact"/>
      <w:jc w:val="right"/>
      <w:outlineLvl w:val="2"/>
    </w:pPr>
    <w:rPr>
      <w:sz w:val="29"/>
      <w:szCs w:val="29"/>
      <w:lang w:val="ro-RO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6C0F2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672"/>
    <w:rPr>
      <w:rFonts w:ascii="Times New Roman" w:eastAsia="Times New Roman" w:hAnsi="Times New Roman" w:cs="Times New Roman"/>
      <w:sz w:val="48"/>
      <w:szCs w:val="48"/>
      <w:lang w:val="ro-RO"/>
    </w:rPr>
  </w:style>
  <w:style w:type="character" w:customStyle="1" w:styleId="20">
    <w:name w:val="Заголовок 2 Знак"/>
    <w:basedOn w:val="a0"/>
    <w:link w:val="2"/>
    <w:uiPriority w:val="9"/>
    <w:rsid w:val="00783672"/>
    <w:rPr>
      <w:rFonts w:ascii="Times New Roman" w:eastAsia="Times New Roman" w:hAnsi="Times New Roman" w:cs="Times New Roman"/>
      <w:sz w:val="36"/>
      <w:szCs w:val="36"/>
      <w:lang w:val="ro-RO"/>
    </w:rPr>
  </w:style>
  <w:style w:type="character" w:customStyle="1" w:styleId="30">
    <w:name w:val="Заголовок 3 Знак"/>
    <w:basedOn w:val="a0"/>
    <w:link w:val="3"/>
    <w:uiPriority w:val="9"/>
    <w:rsid w:val="00783672"/>
    <w:rPr>
      <w:rFonts w:ascii="Times New Roman" w:eastAsia="Times New Roman" w:hAnsi="Times New Roman" w:cs="Times New Roman"/>
      <w:sz w:val="29"/>
      <w:szCs w:val="29"/>
      <w:lang w:val="ro-RO"/>
    </w:rPr>
  </w:style>
  <w:style w:type="paragraph" w:styleId="a3">
    <w:name w:val="Body Text"/>
    <w:basedOn w:val="a"/>
    <w:link w:val="a4"/>
    <w:uiPriority w:val="1"/>
    <w:qFormat/>
    <w:rsid w:val="00783672"/>
    <w:pPr>
      <w:widowControl w:val="0"/>
      <w:autoSpaceDE w:val="0"/>
      <w:autoSpaceDN w:val="0"/>
    </w:pPr>
    <w:rPr>
      <w:sz w:val="27"/>
      <w:szCs w:val="27"/>
      <w:lang w:val="ro-RO" w:eastAsia="en-US"/>
    </w:rPr>
  </w:style>
  <w:style w:type="character" w:customStyle="1" w:styleId="a4">
    <w:name w:val="Основной текст Знак"/>
    <w:basedOn w:val="a0"/>
    <w:link w:val="a3"/>
    <w:uiPriority w:val="1"/>
    <w:rsid w:val="00783672"/>
    <w:rPr>
      <w:rFonts w:ascii="Times New Roman" w:eastAsia="Times New Roman" w:hAnsi="Times New Roman" w:cs="Times New Roman"/>
      <w:sz w:val="27"/>
      <w:szCs w:val="27"/>
      <w:lang w:val="ro-RO"/>
    </w:rPr>
  </w:style>
  <w:style w:type="paragraph" w:styleId="a5">
    <w:name w:val="List Paragraph"/>
    <w:basedOn w:val="a"/>
    <w:uiPriority w:val="1"/>
    <w:qFormat/>
    <w:rsid w:val="00783672"/>
    <w:pPr>
      <w:widowControl w:val="0"/>
      <w:autoSpaceDE w:val="0"/>
      <w:autoSpaceDN w:val="0"/>
      <w:ind w:left="413" w:firstLine="566"/>
    </w:pPr>
    <w:rPr>
      <w:sz w:val="22"/>
      <w:szCs w:val="22"/>
      <w:lang w:val="ro-RO" w:eastAsia="en-US"/>
    </w:rPr>
  </w:style>
  <w:style w:type="paragraph" w:customStyle="1" w:styleId="TableParagraph">
    <w:name w:val="Table Paragraph"/>
    <w:basedOn w:val="a"/>
    <w:uiPriority w:val="1"/>
    <w:qFormat/>
    <w:rsid w:val="00783672"/>
    <w:pPr>
      <w:widowControl w:val="0"/>
      <w:autoSpaceDE w:val="0"/>
      <w:autoSpaceDN w:val="0"/>
    </w:pPr>
    <w:rPr>
      <w:sz w:val="22"/>
      <w:szCs w:val="22"/>
      <w:lang w:val="ro-RO" w:eastAsia="en-US"/>
    </w:rPr>
  </w:style>
  <w:style w:type="character" w:customStyle="1" w:styleId="80">
    <w:name w:val="Заголовок 8 Знак"/>
    <w:basedOn w:val="a0"/>
    <w:link w:val="8"/>
    <w:uiPriority w:val="9"/>
    <w:rsid w:val="006C0F29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paragraph" w:styleId="a6">
    <w:name w:val="caption"/>
    <w:basedOn w:val="a"/>
    <w:next w:val="a"/>
    <w:semiHidden/>
    <w:unhideWhenUsed/>
    <w:qFormat/>
    <w:rsid w:val="006C0F29"/>
    <w:rPr>
      <w:sz w:val="32"/>
      <w:lang w:val="en-US"/>
    </w:rPr>
  </w:style>
  <w:style w:type="character" w:styleId="a7">
    <w:name w:val="Subtle Reference"/>
    <w:basedOn w:val="a0"/>
    <w:uiPriority w:val="31"/>
    <w:qFormat/>
    <w:rsid w:val="006C0F29"/>
    <w:rPr>
      <w:smallCaps/>
      <w:color w:val="5A5A5A" w:themeColor="text1" w:themeTint="A5"/>
    </w:rPr>
  </w:style>
  <w:style w:type="table" w:styleId="a8">
    <w:name w:val="Table Grid"/>
    <w:basedOn w:val="a1"/>
    <w:uiPriority w:val="39"/>
    <w:rsid w:val="006C0F29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C0F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0F29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b">
    <w:name w:val="Без интервала Знак"/>
    <w:basedOn w:val="a0"/>
    <w:link w:val="ac"/>
    <w:uiPriority w:val="1"/>
    <w:locked/>
    <w:rsid w:val="00D90B33"/>
  </w:style>
  <w:style w:type="paragraph" w:styleId="ac">
    <w:name w:val="No Spacing"/>
    <w:link w:val="ab"/>
    <w:uiPriority w:val="1"/>
    <w:qFormat/>
    <w:rsid w:val="00D90B33"/>
    <w:pPr>
      <w:widowControl/>
      <w:autoSpaceDE/>
      <w:autoSpaceDN/>
    </w:pPr>
  </w:style>
  <w:style w:type="character" w:customStyle="1" w:styleId="ad">
    <w:name w:val="Основной текст_"/>
    <w:basedOn w:val="a0"/>
    <w:link w:val="11"/>
    <w:rsid w:val="00D90B33"/>
  </w:style>
  <w:style w:type="paragraph" w:customStyle="1" w:styleId="11">
    <w:name w:val="Основной текст1"/>
    <w:basedOn w:val="a"/>
    <w:link w:val="ad"/>
    <w:rsid w:val="00D90B33"/>
    <w:pPr>
      <w:widowControl w:val="0"/>
      <w:spacing w:line="26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e">
    <w:name w:val="Hyperlink"/>
    <w:uiPriority w:val="99"/>
    <w:unhideWhenUsed/>
    <w:rsid w:val="000C30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6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fan-voda.m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efan-voda.m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iliul.raional-stefan-voda@apl.gov.md" TargetMode="External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2026-02-19T12:43:00Z</cp:lastPrinted>
  <dcterms:created xsi:type="dcterms:W3CDTF">2026-02-19T13:58:00Z</dcterms:created>
  <dcterms:modified xsi:type="dcterms:W3CDTF">2026-02-19T13:59:00Z</dcterms:modified>
</cp:coreProperties>
</file>