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5630"/>
        <w:gridCol w:w="1533"/>
      </w:tblGrid>
      <w:tr w:rsidR="008B605A" w14:paraId="00DC0861" w14:textId="77777777" w:rsidTr="00686651">
        <w:trPr>
          <w:trHeight w:val="1562"/>
        </w:trPr>
        <w:tc>
          <w:tcPr>
            <w:tcW w:w="2196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14:paraId="325AB9DB" w14:textId="77777777" w:rsidR="008B605A" w:rsidRDefault="008B605A" w:rsidP="00686651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ru-RU"/>
              </w:rPr>
              <w:drawing>
                <wp:inline distT="0" distB="0" distL="0" distR="0" wp14:anchorId="3349450A" wp14:editId="2D6A5614">
                  <wp:extent cx="1000125" cy="844933"/>
                  <wp:effectExtent l="0" t="0" r="0" b="0"/>
                  <wp:docPr id="4" name="Рисунок 4" descr="D8-23 Stema Republicii Moldova (A4) - SC AV-Dive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8-23 Stema Republicii Moldova (A4) - SC AV-Dive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281" cy="84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6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14:paraId="5D98C26D" w14:textId="77777777" w:rsidR="008B605A" w:rsidRDefault="008B605A" w:rsidP="00686651">
            <w:pPr>
              <w:keepNext/>
              <w:spacing w:before="120" w:after="12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REPUBLICA MOLDOVA</w:t>
            </w:r>
          </w:p>
          <w:p w14:paraId="4867AE75" w14:textId="77777777" w:rsidR="008B605A" w:rsidRDefault="008B605A" w:rsidP="00686651">
            <w:pPr>
              <w:keepNext/>
              <w:spacing w:before="120" w:after="12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CONSILIUL RAIONAL ŞTEFAN VODĂ</w:t>
            </w:r>
          </w:p>
          <w:p w14:paraId="4C9C96B2" w14:textId="77777777" w:rsidR="008B605A" w:rsidRDefault="008B605A" w:rsidP="00686651">
            <w:pPr>
              <w:spacing w:before="120" w:after="120"/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</w:rPr>
              <w:t>PREŞEDINTELE RAIONULUI ŞTEFAN VODĂ</w:t>
            </w:r>
          </w:p>
        </w:tc>
        <w:tc>
          <w:tcPr>
            <w:tcW w:w="1532" w:type="dxa"/>
            <w:hideMark/>
          </w:tcPr>
          <w:p w14:paraId="2E4DFC7D" w14:textId="77777777" w:rsidR="008B605A" w:rsidRDefault="008B605A" w:rsidP="00686651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ru-RU"/>
              </w:rPr>
              <w:drawing>
                <wp:inline distT="0" distB="0" distL="0" distR="0" wp14:anchorId="6599716F" wp14:editId="4AA18C63">
                  <wp:extent cx="713068" cy="876300"/>
                  <wp:effectExtent l="0" t="0" r="0" b="0"/>
                  <wp:docPr id="3" name="Рисунок 3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264" cy="88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05A" w14:paraId="753BEA08" w14:textId="77777777" w:rsidTr="00686651">
        <w:trPr>
          <w:trHeight w:val="369"/>
        </w:trPr>
        <w:tc>
          <w:tcPr>
            <w:tcW w:w="9354" w:type="dxa"/>
            <w:gridSpan w:val="3"/>
            <w:tcBorders>
              <w:top w:val="single" w:sz="24" w:space="0" w:color="000000"/>
              <w:left w:val="nil"/>
              <w:bottom w:val="nil"/>
              <w:right w:val="nil"/>
            </w:tcBorders>
            <w:hideMark/>
          </w:tcPr>
          <w:p w14:paraId="143A10DC" w14:textId="77777777" w:rsidR="008B605A" w:rsidRPr="003E5FBA" w:rsidRDefault="008B605A" w:rsidP="00686651">
            <w:pPr>
              <w:jc w:val="center"/>
              <w:rPr>
                <w:color w:val="000000"/>
                <w:sz w:val="18"/>
                <w:szCs w:val="18"/>
              </w:rPr>
            </w:pPr>
            <w:r w:rsidRPr="003E5FBA">
              <w:rPr>
                <w:sz w:val="18"/>
                <w:szCs w:val="18"/>
              </w:rPr>
              <w:t xml:space="preserve">MD–4201, or. Ştefan Vodă, str. Libertăţii, nr. 1, tel. (242) 226-50, </w:t>
            </w:r>
            <w:r w:rsidRPr="003E5FBA">
              <w:rPr>
                <w:color w:val="000000"/>
                <w:sz w:val="18"/>
                <w:szCs w:val="18"/>
              </w:rPr>
              <w:t xml:space="preserve">tel/fax (242) 234-10, </w:t>
            </w:r>
          </w:p>
          <w:p w14:paraId="12A5946E" w14:textId="77777777" w:rsidR="008B605A" w:rsidRDefault="008B605A" w:rsidP="00686651">
            <w:pPr>
              <w:jc w:val="center"/>
              <w:rPr>
                <w:color w:val="0000FF"/>
              </w:rPr>
            </w:pPr>
            <w:r w:rsidRPr="003E5FBA">
              <w:rPr>
                <w:color w:val="000000"/>
                <w:sz w:val="18"/>
                <w:szCs w:val="18"/>
              </w:rPr>
              <w:t>e-mail: c</w:t>
            </w:r>
            <w:r w:rsidRPr="003E5FBA">
              <w:rPr>
                <w:color w:val="0000FF"/>
                <w:sz w:val="18"/>
                <w:szCs w:val="18"/>
                <w:highlight w:val="white"/>
              </w:rPr>
              <w:t>onsiliul.raional-stefan-voda@apl.gov.md</w:t>
            </w:r>
            <w:r w:rsidRPr="003E5FBA">
              <w:rPr>
                <w:rFonts w:eastAsia="Arial"/>
                <w:color w:val="222222"/>
                <w:sz w:val="18"/>
                <w:szCs w:val="18"/>
                <w:highlight w:val="white"/>
              </w:rPr>
              <w:t>,</w:t>
            </w:r>
            <w:r w:rsidRPr="003E5FBA">
              <w:rPr>
                <w:color w:val="000000"/>
                <w:sz w:val="18"/>
                <w:szCs w:val="18"/>
              </w:rPr>
              <w:t xml:space="preserve"> web: </w:t>
            </w:r>
            <w:hyperlink r:id="rId7" w:history="1">
              <w:r w:rsidRPr="003E5FBA">
                <w:rPr>
                  <w:rStyle w:val="a3"/>
                  <w:sz w:val="18"/>
                  <w:szCs w:val="18"/>
                </w:rPr>
                <w:t>www.stefan-voda.md</w:t>
              </w:r>
            </w:hyperlink>
          </w:p>
        </w:tc>
      </w:tr>
    </w:tbl>
    <w:p w14:paraId="168E2198" w14:textId="77777777" w:rsidR="008B605A" w:rsidRPr="003E5FBA" w:rsidRDefault="008B605A" w:rsidP="008B605A">
      <w:pPr>
        <w:jc w:val="right"/>
        <w:rPr>
          <w:sz w:val="16"/>
          <w:szCs w:val="16"/>
          <w:lang w:eastAsia="en-US"/>
        </w:rPr>
      </w:pPr>
    </w:p>
    <w:p w14:paraId="65AB76A5" w14:textId="77777777" w:rsidR="00E41FF6" w:rsidRPr="00E41FF6" w:rsidRDefault="00E41FF6" w:rsidP="00E41FF6">
      <w:pPr>
        <w:tabs>
          <w:tab w:val="left" w:pos="8175"/>
        </w:tabs>
        <w:jc w:val="right"/>
        <w:rPr>
          <w:b/>
          <w:bCs/>
          <w:i/>
          <w:sz w:val="24"/>
          <w:szCs w:val="24"/>
          <w:u w:val="single"/>
          <w:lang w:val="en-US"/>
        </w:rPr>
      </w:pPr>
      <w:r w:rsidRPr="00E41FF6">
        <w:rPr>
          <w:b/>
          <w:bCs/>
          <w:i/>
          <w:sz w:val="24"/>
          <w:szCs w:val="24"/>
          <w:u w:val="single"/>
          <w:lang w:val="en-US"/>
        </w:rPr>
        <w:t>PROIECT</w:t>
      </w:r>
    </w:p>
    <w:p w14:paraId="7DF37B25" w14:textId="5C155EB2" w:rsidR="008901DD" w:rsidRPr="007D5C64" w:rsidRDefault="00E41FF6" w:rsidP="008901DD">
      <w:pPr>
        <w:tabs>
          <w:tab w:val="left" w:pos="8175"/>
        </w:tabs>
        <w:jc w:val="center"/>
        <w:rPr>
          <w:b/>
          <w:bCs/>
          <w:sz w:val="28"/>
          <w:szCs w:val="28"/>
          <w:u w:val="single"/>
          <w:lang w:val="en-US"/>
        </w:rPr>
      </w:pPr>
      <w:r w:rsidRPr="007D5C64">
        <w:rPr>
          <w:b/>
          <w:bCs/>
          <w:sz w:val="28"/>
          <w:szCs w:val="28"/>
          <w:lang w:val="en-US"/>
        </w:rPr>
        <w:t>DECIZIE</w:t>
      </w:r>
      <w:r w:rsidR="008901DD" w:rsidRPr="007D5C64">
        <w:rPr>
          <w:b/>
          <w:bCs/>
          <w:sz w:val="28"/>
          <w:szCs w:val="28"/>
          <w:lang w:val="en-US"/>
        </w:rPr>
        <w:t xml:space="preserve"> nr.</w:t>
      </w:r>
      <w:r w:rsidR="009A0F6B">
        <w:rPr>
          <w:b/>
          <w:bCs/>
          <w:sz w:val="28"/>
          <w:szCs w:val="28"/>
          <w:lang w:val="en-US"/>
        </w:rPr>
        <w:t xml:space="preserve"> </w:t>
      </w:r>
      <w:r w:rsidR="003B70A0">
        <w:rPr>
          <w:b/>
          <w:bCs/>
          <w:sz w:val="28"/>
          <w:szCs w:val="28"/>
          <w:lang w:val="en-US"/>
        </w:rPr>
        <w:t>2/</w:t>
      </w:r>
      <w:r w:rsidR="009A0F6B">
        <w:rPr>
          <w:b/>
          <w:bCs/>
          <w:sz w:val="28"/>
          <w:szCs w:val="28"/>
          <w:lang w:val="en-US"/>
        </w:rPr>
        <w:t>15</w:t>
      </w:r>
    </w:p>
    <w:p w14:paraId="00C8272B" w14:textId="77777777" w:rsidR="008901DD" w:rsidRPr="007D5C64" w:rsidRDefault="006E3378" w:rsidP="008901DD">
      <w:pPr>
        <w:tabs>
          <w:tab w:val="left" w:pos="8175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din 26 </w:t>
      </w:r>
      <w:r w:rsidRPr="002060E1">
        <w:rPr>
          <w:b/>
          <w:bCs/>
          <w:sz w:val="28"/>
          <w:szCs w:val="28"/>
          <w:lang w:val="ro-MD"/>
        </w:rPr>
        <w:t>februarie</w:t>
      </w:r>
      <w:r w:rsidR="009A7864" w:rsidRPr="002060E1">
        <w:rPr>
          <w:b/>
          <w:bCs/>
          <w:sz w:val="28"/>
          <w:szCs w:val="28"/>
          <w:lang w:val="ro-MD"/>
        </w:rPr>
        <w:t xml:space="preserve"> </w:t>
      </w:r>
      <w:r w:rsidR="009A7864" w:rsidRPr="007D5C64">
        <w:rPr>
          <w:b/>
          <w:bCs/>
          <w:sz w:val="28"/>
          <w:szCs w:val="28"/>
          <w:lang w:val="en-US"/>
        </w:rPr>
        <w:t>2026</w:t>
      </w:r>
    </w:p>
    <w:p w14:paraId="19933F51" w14:textId="77777777" w:rsidR="008901DD" w:rsidRPr="007D5C64" w:rsidRDefault="008901DD" w:rsidP="008901DD">
      <w:pPr>
        <w:jc w:val="both"/>
        <w:rPr>
          <w:rFonts w:eastAsia="Calibri"/>
          <w:sz w:val="28"/>
          <w:szCs w:val="28"/>
        </w:rPr>
      </w:pPr>
    </w:p>
    <w:p w14:paraId="20E8B9CF" w14:textId="12DE57B8" w:rsidR="002060E1" w:rsidRDefault="002060E1" w:rsidP="002060E1">
      <w:pPr>
        <w:pStyle w:val="tt"/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>Cu privire la aprobare</w:t>
      </w:r>
      <w:r w:rsidR="009A0F6B">
        <w:rPr>
          <w:b w:val="0"/>
          <w:sz w:val="28"/>
          <w:szCs w:val="28"/>
          <w:lang w:val="ro-MD"/>
        </w:rPr>
        <w:t>a propunerii</w:t>
      </w:r>
      <w:r w:rsidRPr="002060E1">
        <w:rPr>
          <w:b w:val="0"/>
          <w:sz w:val="28"/>
          <w:szCs w:val="28"/>
          <w:lang w:val="ro-MD"/>
        </w:rPr>
        <w:t xml:space="preserve"> </w:t>
      </w:r>
    </w:p>
    <w:p w14:paraId="1013C813" w14:textId="2B4A45F7" w:rsidR="002060E1" w:rsidRDefault="009A0F6B" w:rsidP="002060E1">
      <w:pPr>
        <w:pStyle w:val="tt"/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de proiect</w:t>
      </w:r>
      <w:r w:rsidR="002060E1" w:rsidRPr="002060E1">
        <w:rPr>
          <w:b w:val="0"/>
          <w:sz w:val="28"/>
          <w:szCs w:val="28"/>
          <w:lang w:val="ro-MD"/>
        </w:rPr>
        <w:t xml:space="preserve"> </w:t>
      </w:r>
      <w:r>
        <w:rPr>
          <w:b w:val="0"/>
          <w:sz w:val="28"/>
          <w:szCs w:val="28"/>
          <w:lang w:val="ro-MD"/>
        </w:rPr>
        <w:t xml:space="preserve">a </w:t>
      </w:r>
      <w:r w:rsidR="002060E1" w:rsidRPr="002060E1">
        <w:rPr>
          <w:b w:val="0"/>
          <w:sz w:val="28"/>
          <w:szCs w:val="28"/>
          <w:lang w:val="ro-MD"/>
        </w:rPr>
        <w:t xml:space="preserve">IP „Incubatorul de Afaceri din Ștefan Vodă” </w:t>
      </w:r>
    </w:p>
    <w:p w14:paraId="5E5A8DD5" w14:textId="526BA141" w:rsidR="002060E1" w:rsidRPr="002060E1" w:rsidRDefault="009A0F6B" w:rsidP="002060E1">
      <w:pPr>
        <w:pStyle w:val="tt"/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în cadrul</w:t>
      </w:r>
      <w:r w:rsidR="002060E1" w:rsidRPr="002060E1">
        <w:rPr>
          <w:b w:val="0"/>
          <w:sz w:val="28"/>
          <w:szCs w:val="28"/>
          <w:lang w:val="ro-MD"/>
        </w:rPr>
        <w:t xml:space="preserve"> apelul</w:t>
      </w:r>
      <w:r>
        <w:rPr>
          <w:b w:val="0"/>
          <w:sz w:val="28"/>
          <w:szCs w:val="28"/>
          <w:lang w:val="ro-MD"/>
        </w:rPr>
        <w:t>ui</w:t>
      </w:r>
      <w:r w:rsidR="002060E1" w:rsidRPr="002060E1">
        <w:rPr>
          <w:b w:val="0"/>
          <w:sz w:val="28"/>
          <w:szCs w:val="28"/>
          <w:lang w:val="ro-MD"/>
        </w:rPr>
        <w:t xml:space="preserve"> de proiecte ODA – PNUD</w:t>
      </w:r>
    </w:p>
    <w:p w14:paraId="1B78392E" w14:textId="77777777" w:rsidR="008901DD" w:rsidRPr="002060E1" w:rsidRDefault="008901DD" w:rsidP="008901DD">
      <w:pPr>
        <w:jc w:val="both"/>
        <w:rPr>
          <w:color w:val="000000"/>
          <w:sz w:val="28"/>
          <w:szCs w:val="28"/>
          <w:lang w:val="ro-MD"/>
        </w:rPr>
      </w:pPr>
    </w:p>
    <w:p w14:paraId="0AF848AE" w14:textId="5EC7846E" w:rsidR="002060E1" w:rsidRDefault="002060E1" w:rsidP="002060E1">
      <w:pPr>
        <w:pStyle w:val="tt"/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ab/>
      </w:r>
      <w:r w:rsidRPr="002060E1">
        <w:rPr>
          <w:b w:val="0"/>
          <w:sz w:val="28"/>
          <w:szCs w:val="28"/>
          <w:lang w:val="ro-MD"/>
        </w:rPr>
        <w:t>În scopul consolidării rezilienței energetice a IP „Incubatorul de Afaceri din Ștefan Vodă”, al reducerii vulnerabilității bugetare generate de dependența exclusivă de energia electrică pentru încălzire și al atragerii resurselor financiare externe pentru modernizarea infrastructurii;</w:t>
      </w:r>
      <w:r>
        <w:rPr>
          <w:b w:val="0"/>
          <w:sz w:val="28"/>
          <w:szCs w:val="28"/>
          <w:lang w:val="ro-MD"/>
        </w:rPr>
        <w:t xml:space="preserve"> </w:t>
      </w:r>
    </w:p>
    <w:p w14:paraId="3498C2AA" w14:textId="21F7543D" w:rsidR="00326739" w:rsidRDefault="002060E1" w:rsidP="00326739">
      <w:pPr>
        <w:pStyle w:val="tt"/>
        <w:tabs>
          <w:tab w:val="left" w:pos="567"/>
        </w:tabs>
        <w:jc w:val="both"/>
        <w:rPr>
          <w:b w:val="0"/>
          <w:bCs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ab/>
      </w:r>
      <w:r w:rsidRPr="002060E1">
        <w:rPr>
          <w:b w:val="0"/>
          <w:sz w:val="28"/>
          <w:szCs w:val="28"/>
          <w:lang w:val="ro-MD"/>
        </w:rPr>
        <w:t>Având în vedere oportunitatea accesării unui grant de până la 26.000 USD (aproximativ 430.000 lei), condiționat de asigurarea unei contribuții proprii</w:t>
      </w:r>
      <w:r w:rsidR="00326739" w:rsidRPr="00326739">
        <w:rPr>
          <w:lang w:val="ro-MD"/>
        </w:rPr>
        <w:t xml:space="preserve"> </w:t>
      </w:r>
      <w:r w:rsidR="00326739" w:rsidRPr="00326739">
        <w:rPr>
          <w:b w:val="0"/>
          <w:bCs w:val="0"/>
          <w:sz w:val="28"/>
          <w:szCs w:val="28"/>
          <w:lang w:val="ro-MD"/>
        </w:rPr>
        <w:t>de minim 5 %, în cadrul proiectului „Comunități reziliente prin abilitarea femeilor” (faza II), finanțat de PNUD Moldova</w:t>
      </w:r>
      <w:r w:rsidRPr="00326739">
        <w:rPr>
          <w:b w:val="0"/>
          <w:bCs w:val="0"/>
          <w:sz w:val="28"/>
          <w:szCs w:val="28"/>
          <w:lang w:val="ro-MD"/>
        </w:rPr>
        <w:t>;</w:t>
      </w:r>
      <w:r w:rsidR="00326739">
        <w:rPr>
          <w:b w:val="0"/>
          <w:bCs w:val="0"/>
          <w:sz w:val="28"/>
          <w:szCs w:val="28"/>
          <w:lang w:val="ro-MD"/>
        </w:rPr>
        <w:t xml:space="preserve"> </w:t>
      </w:r>
    </w:p>
    <w:p w14:paraId="75C5DC50" w14:textId="6370C7D3" w:rsidR="00F623B9" w:rsidRPr="00326739" w:rsidRDefault="00326739" w:rsidP="00326739">
      <w:pPr>
        <w:pStyle w:val="tt"/>
        <w:tabs>
          <w:tab w:val="left" w:pos="567"/>
        </w:tabs>
        <w:jc w:val="both"/>
        <w:rPr>
          <w:b w:val="0"/>
          <w:bCs w:val="0"/>
          <w:sz w:val="28"/>
          <w:szCs w:val="28"/>
          <w:lang w:val="ro-MD"/>
        </w:rPr>
      </w:pPr>
      <w:r>
        <w:rPr>
          <w:b w:val="0"/>
          <w:bCs w:val="0"/>
          <w:sz w:val="28"/>
          <w:szCs w:val="28"/>
          <w:lang w:val="ro-MD"/>
        </w:rPr>
        <w:tab/>
      </w:r>
      <w:r w:rsidR="003057BA" w:rsidRPr="007D5C64">
        <w:rPr>
          <w:b w:val="0"/>
          <w:sz w:val="28"/>
          <w:szCs w:val="28"/>
          <w:lang w:val="ro-RO"/>
        </w:rPr>
        <w:t>în temeiul art. 43 alin. (1</w:t>
      </w:r>
      <w:r w:rsidR="00636712" w:rsidRPr="007D5C64">
        <w:rPr>
          <w:b w:val="0"/>
          <w:sz w:val="28"/>
          <w:szCs w:val="28"/>
          <w:lang w:val="ro-RO"/>
        </w:rPr>
        <w:t>)</w:t>
      </w:r>
      <w:r w:rsidR="008075D1">
        <w:rPr>
          <w:b w:val="0"/>
          <w:sz w:val="28"/>
          <w:szCs w:val="28"/>
          <w:lang w:val="ro-RO"/>
        </w:rPr>
        <w:t xml:space="preserve"> lit. g</w:t>
      </w:r>
      <w:r w:rsidR="003057BA" w:rsidRPr="007D5C64">
        <w:rPr>
          <w:b w:val="0"/>
          <w:sz w:val="28"/>
          <w:szCs w:val="28"/>
          <w:lang w:val="ro-RO"/>
        </w:rPr>
        <w:t>)</w:t>
      </w:r>
      <w:r w:rsidR="00636712" w:rsidRPr="007D5C64">
        <w:rPr>
          <w:b w:val="0"/>
          <w:sz w:val="28"/>
          <w:szCs w:val="28"/>
          <w:lang w:val="ro-RO"/>
        </w:rPr>
        <w:t>, art. 46</w:t>
      </w:r>
      <w:r w:rsidR="008901DD" w:rsidRPr="007D5C64">
        <w:rPr>
          <w:b w:val="0"/>
          <w:sz w:val="28"/>
          <w:szCs w:val="28"/>
          <w:lang w:val="ro-RO"/>
        </w:rPr>
        <w:t xml:space="preserve"> din Legea nr. 436</w:t>
      </w:r>
      <w:r w:rsidR="007A41B7">
        <w:rPr>
          <w:b w:val="0"/>
          <w:sz w:val="28"/>
          <w:szCs w:val="28"/>
          <w:lang w:val="ro-RO"/>
        </w:rPr>
        <w:t>/</w:t>
      </w:r>
      <w:r w:rsidR="008901DD" w:rsidRPr="007D5C64">
        <w:rPr>
          <w:b w:val="0"/>
          <w:sz w:val="28"/>
          <w:szCs w:val="28"/>
          <w:lang w:val="ro-RO"/>
        </w:rPr>
        <w:t xml:space="preserve">2006 privind administraţia publică locală, </w:t>
      </w:r>
      <w:r w:rsidR="00636712" w:rsidRPr="007D5C64">
        <w:rPr>
          <w:sz w:val="28"/>
          <w:szCs w:val="28"/>
          <w:lang w:val="ro-RO"/>
        </w:rPr>
        <w:t>Consiliul raional</w:t>
      </w:r>
      <w:r w:rsidR="00636712" w:rsidRPr="007D5C64">
        <w:rPr>
          <w:b w:val="0"/>
          <w:sz w:val="28"/>
          <w:szCs w:val="28"/>
          <w:lang w:val="ro-RO"/>
        </w:rPr>
        <w:t xml:space="preserve"> </w:t>
      </w:r>
      <w:r w:rsidR="008901DD" w:rsidRPr="007D5C64">
        <w:rPr>
          <w:sz w:val="28"/>
          <w:szCs w:val="28"/>
          <w:lang w:val="ro-RO"/>
        </w:rPr>
        <w:t>Ștefan Vodă</w:t>
      </w:r>
      <w:r w:rsidR="008901DD" w:rsidRPr="007D5C64">
        <w:rPr>
          <w:b w:val="0"/>
          <w:sz w:val="28"/>
          <w:szCs w:val="28"/>
          <w:lang w:val="ro-RO"/>
        </w:rPr>
        <w:t xml:space="preserve"> </w:t>
      </w:r>
      <w:r w:rsidR="001D1311" w:rsidRPr="007D5C64">
        <w:rPr>
          <w:sz w:val="28"/>
          <w:szCs w:val="28"/>
          <w:lang w:val="ro-RO"/>
        </w:rPr>
        <w:t>DECIDE</w:t>
      </w:r>
      <w:r w:rsidR="008901DD" w:rsidRPr="007D5C64">
        <w:rPr>
          <w:sz w:val="28"/>
          <w:szCs w:val="28"/>
          <w:lang w:val="ro-RO"/>
        </w:rPr>
        <w:t>:</w:t>
      </w:r>
    </w:p>
    <w:p w14:paraId="4CA81A31" w14:textId="5C1FE0CC" w:rsidR="002060E1" w:rsidRPr="002060E1" w:rsidRDefault="002060E1" w:rsidP="002060E1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>Se aprobă participarea IP „Incubatorul de Afaceri din Ștefan Vodă” la apelul de proiecte ce urmează a fi lansat de O</w:t>
      </w:r>
      <w:r w:rsidR="009A0F6B">
        <w:rPr>
          <w:b w:val="0"/>
          <w:sz w:val="28"/>
          <w:szCs w:val="28"/>
          <w:lang w:val="ro-MD"/>
        </w:rPr>
        <w:t xml:space="preserve">rganizația pentru </w:t>
      </w:r>
      <w:r w:rsidRPr="002060E1">
        <w:rPr>
          <w:b w:val="0"/>
          <w:sz w:val="28"/>
          <w:szCs w:val="28"/>
          <w:lang w:val="ro-MD"/>
        </w:rPr>
        <w:t>D</w:t>
      </w:r>
      <w:r w:rsidR="009A0F6B">
        <w:rPr>
          <w:b w:val="0"/>
          <w:sz w:val="28"/>
          <w:szCs w:val="28"/>
          <w:lang w:val="ro-MD"/>
        </w:rPr>
        <w:t xml:space="preserve">ezvoltarea </w:t>
      </w:r>
      <w:r w:rsidRPr="002060E1">
        <w:rPr>
          <w:b w:val="0"/>
          <w:sz w:val="28"/>
          <w:szCs w:val="28"/>
          <w:lang w:val="ro-MD"/>
        </w:rPr>
        <w:t>A</w:t>
      </w:r>
      <w:r w:rsidR="009A0F6B">
        <w:rPr>
          <w:b w:val="0"/>
          <w:sz w:val="28"/>
          <w:szCs w:val="28"/>
          <w:lang w:val="ro-MD"/>
        </w:rPr>
        <w:t xml:space="preserve">ntreprenoriatului (ODA), în parteneriat cu PNUD Moldova, conform notei conceptuale preliminare, expusă în </w:t>
      </w:r>
      <w:r w:rsidR="009A0F6B" w:rsidRPr="009A0F6B">
        <w:rPr>
          <w:b w:val="0"/>
          <w:i/>
          <w:iCs/>
          <w:sz w:val="28"/>
          <w:szCs w:val="28"/>
          <w:lang w:val="ro-MD"/>
        </w:rPr>
        <w:t>Anex</w:t>
      </w:r>
      <w:r w:rsidR="009A0F6B">
        <w:rPr>
          <w:b w:val="0"/>
          <w:i/>
          <w:iCs/>
          <w:sz w:val="28"/>
          <w:szCs w:val="28"/>
          <w:lang w:val="ro-MD"/>
        </w:rPr>
        <w:t>a</w:t>
      </w:r>
      <w:r w:rsidR="009A0F6B" w:rsidRPr="009A0F6B">
        <w:rPr>
          <w:b w:val="0"/>
          <w:i/>
          <w:iCs/>
          <w:sz w:val="28"/>
          <w:szCs w:val="28"/>
          <w:lang w:val="ro-MD"/>
        </w:rPr>
        <w:t xml:space="preserve"> nr. 1</w:t>
      </w:r>
      <w:r>
        <w:rPr>
          <w:b w:val="0"/>
          <w:sz w:val="28"/>
          <w:szCs w:val="28"/>
          <w:lang w:val="ro-MD"/>
        </w:rPr>
        <w:t>;</w:t>
      </w:r>
    </w:p>
    <w:p w14:paraId="6801B47F" w14:textId="31EC0786" w:rsidR="002060E1" w:rsidRPr="002060E1" w:rsidRDefault="002060E1" w:rsidP="002060E1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 xml:space="preserve">Se aprobă alocarea contribuției financiare din bugetul raional pentru anul 2026, în mărime de </w:t>
      </w:r>
      <w:r w:rsidR="009A0F6B">
        <w:rPr>
          <w:b w:val="0"/>
          <w:sz w:val="28"/>
          <w:szCs w:val="28"/>
          <w:lang w:val="ro-MD"/>
        </w:rPr>
        <w:t>cel puțin</w:t>
      </w:r>
      <w:r w:rsidRPr="002060E1">
        <w:rPr>
          <w:b w:val="0"/>
          <w:sz w:val="28"/>
          <w:szCs w:val="28"/>
          <w:lang w:val="ro-MD"/>
        </w:rPr>
        <w:t xml:space="preserve"> </w:t>
      </w:r>
      <w:r>
        <w:rPr>
          <w:b w:val="0"/>
          <w:sz w:val="28"/>
          <w:szCs w:val="28"/>
          <w:lang w:val="ro-MD"/>
        </w:rPr>
        <w:t xml:space="preserve">5 </w:t>
      </w:r>
      <w:r w:rsidRPr="002060E1">
        <w:rPr>
          <w:b w:val="0"/>
          <w:sz w:val="28"/>
          <w:szCs w:val="28"/>
          <w:lang w:val="ro-MD"/>
        </w:rPr>
        <w:t>% din valoarea grantului solicitat, în vederea implementării unui sistem fotovoltaic și a măsurilor conexe de eficiență energetică</w:t>
      </w:r>
      <w:r>
        <w:rPr>
          <w:b w:val="0"/>
          <w:sz w:val="28"/>
          <w:szCs w:val="28"/>
          <w:lang w:val="ro-MD"/>
        </w:rPr>
        <w:t>;</w:t>
      </w:r>
    </w:p>
    <w:p w14:paraId="24765F27" w14:textId="744A9B70" w:rsidR="002060E1" w:rsidRPr="002060E1" w:rsidRDefault="002060E1" w:rsidP="002060E1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 xml:space="preserve">Direcția </w:t>
      </w:r>
      <w:r>
        <w:rPr>
          <w:b w:val="0"/>
          <w:sz w:val="28"/>
          <w:szCs w:val="28"/>
          <w:lang w:val="ro-MD"/>
        </w:rPr>
        <w:t>F</w:t>
      </w:r>
      <w:r w:rsidRPr="002060E1">
        <w:rPr>
          <w:b w:val="0"/>
          <w:sz w:val="28"/>
          <w:szCs w:val="28"/>
          <w:lang w:val="ro-MD"/>
        </w:rPr>
        <w:t>inanțe va asigura includerea mijloacelor financiare necesare în bugetul raional, în condițiile legislației în vigoare</w:t>
      </w:r>
      <w:r>
        <w:rPr>
          <w:b w:val="0"/>
          <w:sz w:val="28"/>
          <w:szCs w:val="28"/>
          <w:lang w:val="ro-MD"/>
        </w:rPr>
        <w:t>;</w:t>
      </w:r>
    </w:p>
    <w:p w14:paraId="6C2D2E09" w14:textId="119D4B32" w:rsidR="002060E1" w:rsidRPr="002060E1" w:rsidRDefault="002060E1" w:rsidP="002060E1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>Administratorul IP „Incubatorul de Afaceri din Ștefan Vodă”</w:t>
      </w:r>
      <w:r w:rsidR="009A0F6B">
        <w:rPr>
          <w:b w:val="0"/>
          <w:sz w:val="28"/>
          <w:szCs w:val="28"/>
          <w:lang w:val="ro-MD"/>
        </w:rPr>
        <w:t>, dna Adelina Barbăneagră,</w:t>
      </w:r>
      <w:r w:rsidRPr="002060E1">
        <w:rPr>
          <w:b w:val="0"/>
          <w:sz w:val="28"/>
          <w:szCs w:val="28"/>
          <w:lang w:val="ro-MD"/>
        </w:rPr>
        <w:t xml:space="preserve"> este împuternicit</w:t>
      </w:r>
      <w:r w:rsidR="009A0F6B">
        <w:rPr>
          <w:b w:val="0"/>
          <w:sz w:val="28"/>
          <w:szCs w:val="28"/>
          <w:lang w:val="ro-MD"/>
        </w:rPr>
        <w:t>ă</w:t>
      </w:r>
      <w:r w:rsidRPr="002060E1">
        <w:rPr>
          <w:b w:val="0"/>
          <w:sz w:val="28"/>
          <w:szCs w:val="28"/>
          <w:lang w:val="ro-MD"/>
        </w:rPr>
        <w:t xml:space="preserve"> să elaboreze și să depună cererea de finanțare și să asigure implementarea proiectului în cazul aprobării acestuia</w:t>
      </w:r>
      <w:r>
        <w:rPr>
          <w:b w:val="0"/>
          <w:sz w:val="28"/>
          <w:szCs w:val="28"/>
          <w:lang w:val="ro-MD"/>
        </w:rPr>
        <w:t>;</w:t>
      </w:r>
    </w:p>
    <w:p w14:paraId="2A942717" w14:textId="403E3454" w:rsidR="002060E1" w:rsidRDefault="002060E1" w:rsidP="002060E1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>Controlul executării prezentei decizii se atribuie Președintelui raionului Ștefan Vodă</w:t>
      </w:r>
      <w:r w:rsidR="00EA4FAC">
        <w:rPr>
          <w:b w:val="0"/>
          <w:sz w:val="28"/>
          <w:szCs w:val="28"/>
          <w:lang w:val="ro-MD"/>
        </w:rPr>
        <w:t>,</w:t>
      </w:r>
      <w:r w:rsidR="00541435">
        <w:rPr>
          <w:b w:val="0"/>
          <w:sz w:val="28"/>
          <w:szCs w:val="28"/>
          <w:lang w:val="ro-MD"/>
        </w:rPr>
        <w:t xml:space="preserve"> </w:t>
      </w:r>
      <w:r w:rsidR="00F546A0" w:rsidRPr="007D5C64">
        <w:rPr>
          <w:b w:val="0"/>
          <w:sz w:val="28"/>
          <w:szCs w:val="28"/>
          <w:lang w:val="ro-MD"/>
        </w:rPr>
        <w:t>dnei Olga Luchian</w:t>
      </w:r>
      <w:r>
        <w:rPr>
          <w:b w:val="0"/>
          <w:sz w:val="28"/>
          <w:szCs w:val="28"/>
          <w:lang w:val="ro-MD"/>
        </w:rPr>
        <w:t>;</w:t>
      </w:r>
    </w:p>
    <w:p w14:paraId="05804B04" w14:textId="092A354E" w:rsidR="00F5455E" w:rsidRPr="009A0F6B" w:rsidRDefault="008901DD" w:rsidP="00362F2E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  <w:lang w:val="en-US"/>
        </w:rPr>
      </w:pPr>
      <w:r w:rsidRPr="009A0F6B">
        <w:rPr>
          <w:b w:val="0"/>
          <w:sz w:val="28"/>
          <w:szCs w:val="28"/>
          <w:lang w:val="ro-RO"/>
        </w:rPr>
        <w:t>Prezenta d</w:t>
      </w:r>
      <w:r w:rsidR="00F546A0" w:rsidRPr="009A0F6B">
        <w:rPr>
          <w:b w:val="0"/>
          <w:sz w:val="28"/>
          <w:szCs w:val="28"/>
          <w:lang w:val="ro-RO"/>
        </w:rPr>
        <w:t xml:space="preserve">ecizie se </w:t>
      </w:r>
      <w:r w:rsidRPr="009A0F6B">
        <w:rPr>
          <w:b w:val="0"/>
          <w:sz w:val="28"/>
          <w:szCs w:val="28"/>
          <w:lang w:val="ro-RO"/>
        </w:rPr>
        <w:t>public</w:t>
      </w:r>
      <w:r w:rsidR="00F546A0" w:rsidRPr="009A0F6B">
        <w:rPr>
          <w:b w:val="0"/>
          <w:sz w:val="28"/>
          <w:szCs w:val="28"/>
          <w:lang w:val="ro-RO"/>
        </w:rPr>
        <w:t>ă</w:t>
      </w:r>
      <w:r w:rsidRPr="009A0F6B">
        <w:rPr>
          <w:b w:val="0"/>
          <w:sz w:val="28"/>
          <w:szCs w:val="28"/>
          <w:lang w:val="ro-RO"/>
        </w:rPr>
        <w:t xml:space="preserve"> în Registrul </w:t>
      </w:r>
      <w:r w:rsidR="00F546A0" w:rsidRPr="009A0F6B">
        <w:rPr>
          <w:b w:val="0"/>
          <w:sz w:val="28"/>
          <w:szCs w:val="28"/>
          <w:lang w:val="ro-RO"/>
        </w:rPr>
        <w:t>de stat</w:t>
      </w:r>
      <w:r w:rsidR="001D1311" w:rsidRPr="009A0F6B">
        <w:rPr>
          <w:b w:val="0"/>
          <w:sz w:val="28"/>
          <w:szCs w:val="28"/>
          <w:lang w:val="ro-RO"/>
        </w:rPr>
        <w:t xml:space="preserve"> al actelor locale, </w:t>
      </w:r>
      <w:r w:rsidR="009A0F6B" w:rsidRPr="009A0F6B">
        <w:rPr>
          <w:b w:val="0"/>
          <w:bCs w:val="0"/>
          <w:sz w:val="28"/>
          <w:szCs w:val="28"/>
          <w:lang w:val="ro-RO"/>
        </w:rPr>
        <w:t>pe</w:t>
      </w:r>
      <w:r w:rsidR="00F546A0" w:rsidRPr="009A0F6B">
        <w:rPr>
          <w:b w:val="0"/>
          <w:sz w:val="28"/>
          <w:szCs w:val="28"/>
          <w:lang w:val="ro-RO"/>
        </w:rPr>
        <w:t xml:space="preserve"> pagina web </w:t>
      </w:r>
      <w:hyperlink r:id="rId8" w:history="1">
        <w:r w:rsidR="00F546A0" w:rsidRPr="009A0F6B">
          <w:rPr>
            <w:rStyle w:val="a3"/>
            <w:b w:val="0"/>
            <w:sz w:val="28"/>
            <w:szCs w:val="28"/>
            <w:lang w:val="ro-RO"/>
          </w:rPr>
          <w:t>www.stefan-voda.md</w:t>
        </w:r>
      </w:hyperlink>
      <w:r w:rsidR="00F546A0" w:rsidRPr="009A0F6B">
        <w:rPr>
          <w:b w:val="0"/>
          <w:sz w:val="28"/>
          <w:szCs w:val="28"/>
          <w:lang w:val="ro-RO"/>
        </w:rPr>
        <w:t xml:space="preserve"> și se aduce la cunoștința entităților</w:t>
      </w:r>
      <w:r w:rsidR="009A0F6B">
        <w:rPr>
          <w:b w:val="0"/>
          <w:sz w:val="28"/>
          <w:szCs w:val="28"/>
          <w:lang w:val="ro-RO"/>
        </w:rPr>
        <w:t>.</w:t>
      </w:r>
    </w:p>
    <w:p w14:paraId="7996BEDE" w14:textId="77777777" w:rsidR="009A0F6B" w:rsidRDefault="009A0F6B" w:rsidP="009A0F6B">
      <w:pPr>
        <w:pStyle w:val="tt"/>
        <w:tabs>
          <w:tab w:val="left" w:pos="567"/>
        </w:tabs>
        <w:ind w:left="720"/>
        <w:jc w:val="both"/>
        <w:rPr>
          <w:b w:val="0"/>
          <w:sz w:val="28"/>
          <w:szCs w:val="28"/>
          <w:lang w:val="ro-RO"/>
        </w:rPr>
      </w:pPr>
    </w:p>
    <w:p w14:paraId="25CA7BE5" w14:textId="77777777" w:rsidR="00F5455E" w:rsidRPr="007D5C64" w:rsidRDefault="00F5455E" w:rsidP="005C2C81">
      <w:pPr>
        <w:jc w:val="both"/>
        <w:rPr>
          <w:b/>
          <w:bCs/>
          <w:sz w:val="28"/>
          <w:szCs w:val="28"/>
        </w:rPr>
      </w:pPr>
      <w:r w:rsidRPr="007D5C64">
        <w:rPr>
          <w:b/>
          <w:bCs/>
          <w:sz w:val="28"/>
          <w:szCs w:val="28"/>
        </w:rPr>
        <w:t>Preşedintele şedinţei consiliului</w:t>
      </w:r>
    </w:p>
    <w:p w14:paraId="63FFD6CF" w14:textId="77777777" w:rsidR="00F5455E" w:rsidRPr="007D5C64" w:rsidRDefault="00F5455E" w:rsidP="00F5455E">
      <w:pPr>
        <w:jc w:val="both"/>
        <w:rPr>
          <w:bCs/>
          <w:sz w:val="28"/>
          <w:szCs w:val="28"/>
        </w:rPr>
      </w:pPr>
    </w:p>
    <w:p w14:paraId="68E09C23" w14:textId="77777777" w:rsidR="00F5455E" w:rsidRPr="007D5C64" w:rsidRDefault="00F5455E" w:rsidP="00F5455E">
      <w:pPr>
        <w:ind w:firstLine="567"/>
        <w:jc w:val="both"/>
        <w:rPr>
          <w:b/>
          <w:bCs/>
          <w:i/>
          <w:sz w:val="28"/>
          <w:szCs w:val="28"/>
        </w:rPr>
      </w:pPr>
      <w:r w:rsidRPr="007D5C64">
        <w:rPr>
          <w:b/>
          <w:bCs/>
          <w:i/>
          <w:sz w:val="28"/>
          <w:szCs w:val="28"/>
        </w:rPr>
        <w:t xml:space="preserve">         </w:t>
      </w:r>
      <w:r w:rsidRPr="005C2C81">
        <w:rPr>
          <w:i/>
          <w:sz w:val="28"/>
          <w:szCs w:val="28"/>
        </w:rPr>
        <w:t>Contrasemnează</w:t>
      </w:r>
      <w:r w:rsidRPr="007D5C64">
        <w:rPr>
          <w:b/>
          <w:bCs/>
          <w:i/>
          <w:sz w:val="28"/>
          <w:szCs w:val="28"/>
        </w:rPr>
        <w:t>:</w:t>
      </w:r>
    </w:p>
    <w:p w14:paraId="0BD2DBDC" w14:textId="70680B8B" w:rsidR="00F5455E" w:rsidRDefault="001D1311" w:rsidP="00F5455E">
      <w:pPr>
        <w:jc w:val="both"/>
        <w:rPr>
          <w:b/>
          <w:bCs/>
          <w:sz w:val="28"/>
          <w:szCs w:val="28"/>
        </w:rPr>
      </w:pPr>
      <w:r w:rsidRPr="007D5C64">
        <w:rPr>
          <w:b/>
          <w:bCs/>
          <w:sz w:val="28"/>
          <w:szCs w:val="28"/>
        </w:rPr>
        <w:t>S</w:t>
      </w:r>
      <w:r w:rsidR="00F5455E" w:rsidRPr="007D5C64">
        <w:rPr>
          <w:b/>
          <w:bCs/>
          <w:sz w:val="28"/>
          <w:szCs w:val="28"/>
        </w:rPr>
        <w:t>ecretar</w:t>
      </w:r>
      <w:r w:rsidRPr="007D5C64">
        <w:rPr>
          <w:b/>
          <w:bCs/>
          <w:sz w:val="28"/>
          <w:szCs w:val="28"/>
        </w:rPr>
        <w:t xml:space="preserve"> – interimar al</w:t>
      </w:r>
      <w:r w:rsidR="00F5455E" w:rsidRPr="007D5C64">
        <w:rPr>
          <w:b/>
          <w:bCs/>
          <w:sz w:val="28"/>
          <w:szCs w:val="28"/>
        </w:rPr>
        <w:t xml:space="preserve"> Consiliului raional                             </w:t>
      </w:r>
      <w:r w:rsidRPr="007D5C64">
        <w:rPr>
          <w:b/>
          <w:bCs/>
          <w:sz w:val="28"/>
          <w:szCs w:val="28"/>
        </w:rPr>
        <w:t xml:space="preserve">         Lia Banari</w:t>
      </w:r>
    </w:p>
    <w:p w14:paraId="628FCF93" w14:textId="421B32D0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28792B6F" w14:textId="4B83FAF2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508DE7C5" w14:textId="77777777" w:rsidR="00033422" w:rsidRDefault="00033422" w:rsidP="00033422">
      <w:pPr>
        <w:pStyle w:val="1"/>
        <w:jc w:val="right"/>
        <w:rPr>
          <w:i/>
          <w:iCs/>
          <w:color w:val="000000" w:themeColor="text1"/>
          <w:sz w:val="24"/>
          <w:lang w:val="ro-MD"/>
        </w:rPr>
      </w:pPr>
      <w:r>
        <w:rPr>
          <w:b/>
          <w:bCs/>
          <w:i/>
          <w:iCs/>
          <w:color w:val="000000" w:themeColor="text1"/>
          <w:sz w:val="24"/>
          <w:lang w:val="ro-MD"/>
        </w:rPr>
        <w:lastRenderedPageBreak/>
        <w:t>Anexa nr. 1</w:t>
      </w:r>
    </w:p>
    <w:p w14:paraId="6F01612E" w14:textId="77777777" w:rsidR="00033422" w:rsidRDefault="00033422" w:rsidP="00033422">
      <w:pPr>
        <w:pStyle w:val="1"/>
        <w:jc w:val="center"/>
        <w:rPr>
          <w:b/>
          <w:bCs/>
          <w:color w:val="000000" w:themeColor="text1"/>
          <w:szCs w:val="28"/>
          <w:lang w:val="en-US"/>
        </w:rPr>
      </w:pPr>
    </w:p>
    <w:p w14:paraId="22FA2224" w14:textId="77777777" w:rsidR="00033422" w:rsidRDefault="00033422" w:rsidP="00033422">
      <w:pPr>
        <w:pStyle w:val="1"/>
        <w:jc w:val="center"/>
        <w:rPr>
          <w:color w:val="000000" w:themeColor="text1"/>
        </w:rPr>
      </w:pPr>
      <w:r>
        <w:rPr>
          <w:color w:val="000000" w:themeColor="text1"/>
        </w:rPr>
        <w:t>NOTĂ CONCEPTUALĂ</w:t>
      </w:r>
    </w:p>
    <w:p w14:paraId="70FC7F70" w14:textId="77777777" w:rsidR="00033422" w:rsidRDefault="00033422" w:rsidP="00033422">
      <w:pPr>
        <w:rPr>
          <w:rFonts w:asciiTheme="minorHAnsi" w:hAnsiTheme="minorHAnsi" w:cstheme="minorBidi"/>
        </w:rPr>
      </w:pPr>
    </w:p>
    <w:p w14:paraId="21B1ED04" w14:textId="77777777" w:rsidR="00033422" w:rsidRDefault="00033422" w:rsidP="00033422">
      <w:pPr>
        <w:spacing w:line="360" w:lineRule="auto"/>
        <w:jc w:val="both"/>
        <w:rPr>
          <w:color w:val="000000" w:themeColor="text1"/>
          <w:sz w:val="24"/>
          <w:szCs w:val="24"/>
          <w:lang w:val="ro-MD"/>
        </w:rPr>
      </w:pPr>
      <w:r>
        <w:rPr>
          <w:color w:val="000000" w:themeColor="text1"/>
          <w:sz w:val="24"/>
          <w:szCs w:val="24"/>
          <w:lang w:val="ro-MD"/>
        </w:rPr>
        <w:t xml:space="preserve">privind participarea IP „Incubatorul de Afaceri din Ștefan Vodă” la apelul de proiecte ce urmează a fi lansat în cadrul proiectului </w:t>
      </w:r>
      <w:r>
        <w:rPr>
          <w:i/>
          <w:iCs/>
          <w:color w:val="000000" w:themeColor="text1"/>
          <w:sz w:val="24"/>
          <w:szCs w:val="24"/>
          <w:lang w:val="ro-MD"/>
        </w:rPr>
        <w:t>„Comunități reziliente prin abilitarea femeilor”</w:t>
      </w:r>
      <w:r>
        <w:rPr>
          <w:color w:val="000000" w:themeColor="text1"/>
          <w:sz w:val="24"/>
          <w:szCs w:val="24"/>
          <w:lang w:val="ro-MD"/>
        </w:rPr>
        <w:t xml:space="preserve"> (faza II), finanțat de PNUD Moldova.</w:t>
      </w:r>
    </w:p>
    <w:p w14:paraId="41DE79B6" w14:textId="77777777" w:rsidR="00033422" w:rsidRDefault="00033422" w:rsidP="00033422">
      <w:pPr>
        <w:pStyle w:val="2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1. Fundament strategic</w:t>
      </w:r>
    </w:p>
    <w:p w14:paraId="0EF00AFE" w14:textId="77777777" w:rsidR="00033422" w:rsidRDefault="00033422" w:rsidP="00033422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MD"/>
        </w:rPr>
      </w:pPr>
      <w:r>
        <w:rPr>
          <w:color w:val="000000" w:themeColor="text1"/>
          <w:sz w:val="24"/>
          <w:szCs w:val="24"/>
          <w:lang w:val="ro-MD"/>
        </w:rPr>
        <w:t xml:space="preserve">În contextul creșterii costurilor energetice și al necesității accelerării tranziției către modele economice sustenabile, IP „Incubatorul de Afaceri din Ștefan Vodă” stabilește drept prioritate strategică consolidarea rezilienței energetice a instituției. </w:t>
      </w:r>
    </w:p>
    <w:p w14:paraId="29E27DE1" w14:textId="77777777" w:rsidR="00033422" w:rsidRDefault="00033422" w:rsidP="00033422">
      <w:pPr>
        <w:spacing w:line="360" w:lineRule="auto"/>
        <w:jc w:val="both"/>
        <w:rPr>
          <w:color w:val="000000" w:themeColor="text1"/>
          <w:sz w:val="24"/>
          <w:szCs w:val="24"/>
          <w:lang w:val="ro-MD"/>
        </w:rPr>
      </w:pPr>
      <w:r>
        <w:rPr>
          <w:color w:val="000000" w:themeColor="text1"/>
          <w:sz w:val="24"/>
          <w:szCs w:val="24"/>
          <w:lang w:val="ro-MD"/>
        </w:rPr>
        <w:t>În ultimii patru ani, incubatorul utilizează exclusiv energie electrică pentru încălzirea spațiilor, ceea ce generează presiune constantă asupra bugetului operațional. Dependența integrală de energia electrică din rețea limitează capacitatea instituției de a redirecționa resurse către alte necesități importante ale instituției.</w:t>
      </w:r>
    </w:p>
    <w:p w14:paraId="7103DEC7" w14:textId="77777777" w:rsidR="00033422" w:rsidRDefault="00033422" w:rsidP="00033422">
      <w:pPr>
        <w:pStyle w:val="2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2. Oportunitatea de finanțare</w:t>
      </w:r>
    </w:p>
    <w:p w14:paraId="3C86616B" w14:textId="77777777" w:rsidR="00033422" w:rsidRDefault="00033422" w:rsidP="00033422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MD"/>
        </w:rPr>
      </w:pPr>
      <w:r>
        <w:rPr>
          <w:color w:val="000000" w:themeColor="text1"/>
          <w:sz w:val="24"/>
          <w:szCs w:val="24"/>
          <w:lang w:val="ro-MD"/>
        </w:rPr>
        <w:t>Apelul de proiecte permite accesarea unui grant de până la 26.000 USD (aproximativ 430.000 lei), condiționat de asigurarea unei contribuții proprii – minim 5 %. Achizițiile vor fi făcute, integral, de către Organizația pentru Dezvoltarea Antreprenoriatului, în baza Acordului de colaborare cu PNUD Moldova.</w:t>
      </w:r>
    </w:p>
    <w:p w14:paraId="0A5419B8" w14:textId="77777777" w:rsidR="00033422" w:rsidRDefault="00033422" w:rsidP="00033422">
      <w:pPr>
        <w:pStyle w:val="2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3. Obiectiv general</w:t>
      </w:r>
    </w:p>
    <w:p w14:paraId="576B6522" w14:textId="77777777" w:rsidR="00033422" w:rsidRDefault="00033422" w:rsidP="00033422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MD"/>
        </w:rPr>
      </w:pPr>
      <w:r>
        <w:rPr>
          <w:color w:val="000000" w:themeColor="text1"/>
          <w:sz w:val="24"/>
          <w:szCs w:val="24"/>
          <w:lang w:val="ro-MD"/>
        </w:rPr>
        <w:t xml:space="preserve">Reducerea vulnerabilității energetice și a costurilor operaționale ale IP „Incubatorul de Afaceri din Ștefan Vodă” prin implementarea unui sistem de producere a energiei regenerabile și promovarea unei culturi antreprenoriale responsabile din punct de vedere energetic. </w:t>
      </w:r>
    </w:p>
    <w:p w14:paraId="4E13B985" w14:textId="77777777" w:rsidR="00033422" w:rsidRDefault="00033422" w:rsidP="00033422">
      <w:pPr>
        <w:pStyle w:val="2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4. Obiective specifice</w:t>
      </w:r>
    </w:p>
    <w:p w14:paraId="65C0F9EE" w14:textId="77777777" w:rsidR="00033422" w:rsidRDefault="00033422" w:rsidP="00033422">
      <w:pPr>
        <w:pStyle w:val="a4"/>
        <w:numPr>
          <w:ilvl w:val="0"/>
          <w:numId w:val="6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Instalarea unui sistem de panouri fotovoltaice pentru reducerea consumului de energie electrică din rețea.</w:t>
      </w:r>
    </w:p>
    <w:p w14:paraId="37411EC4" w14:textId="77777777" w:rsidR="00033422" w:rsidRDefault="00033422" w:rsidP="00033422">
      <w:pPr>
        <w:pStyle w:val="a4"/>
        <w:numPr>
          <w:ilvl w:val="0"/>
          <w:numId w:val="6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Optimizarea cheltuielilor operaționale prin integrarea soluțiilor de eficiență energetică.</w:t>
      </w:r>
    </w:p>
    <w:p w14:paraId="58460FFB" w14:textId="77777777" w:rsidR="00033422" w:rsidRDefault="00033422" w:rsidP="00033422">
      <w:pPr>
        <w:pStyle w:val="a4"/>
        <w:numPr>
          <w:ilvl w:val="0"/>
          <w:numId w:val="6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Stimularea și educarea antreprenorilor rezidenți pentru adoptarea unor practici responsabile privind consumul de energie și utilizarea soluțiilor verzi în propriile afaceri.</w:t>
      </w:r>
    </w:p>
    <w:p w14:paraId="12DFF4AA" w14:textId="77777777" w:rsidR="00033422" w:rsidRDefault="00033422" w:rsidP="00033422">
      <w:pPr>
        <w:pStyle w:val="2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5. Etapele orientative de implementare</w:t>
      </w:r>
    </w:p>
    <w:p w14:paraId="34B9E77D" w14:textId="77777777" w:rsidR="00033422" w:rsidRDefault="00033422" w:rsidP="00033422">
      <w:pPr>
        <w:pStyle w:val="a4"/>
        <w:numPr>
          <w:ilvl w:val="0"/>
          <w:numId w:val="7"/>
        </w:numPr>
        <w:spacing w:line="360" w:lineRule="auto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Audit energetic și proiectare tehnică;</w:t>
      </w:r>
    </w:p>
    <w:p w14:paraId="5AF2760F" w14:textId="77777777" w:rsidR="00033422" w:rsidRDefault="00033422" w:rsidP="00033422">
      <w:pPr>
        <w:pStyle w:val="a4"/>
        <w:numPr>
          <w:ilvl w:val="0"/>
          <w:numId w:val="7"/>
        </w:numPr>
        <w:spacing w:line="360" w:lineRule="auto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Achiziție și instalare sistem fotovoltaic;</w:t>
      </w:r>
    </w:p>
    <w:p w14:paraId="22A7FA83" w14:textId="77777777" w:rsidR="00033422" w:rsidRDefault="00033422" w:rsidP="00033422">
      <w:pPr>
        <w:pStyle w:val="a4"/>
        <w:numPr>
          <w:ilvl w:val="0"/>
          <w:numId w:val="7"/>
        </w:numPr>
        <w:spacing w:line="360" w:lineRule="auto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Monitorizare performanță energetică;</w:t>
      </w:r>
    </w:p>
    <w:p w14:paraId="21423DFF" w14:textId="77777777" w:rsidR="00033422" w:rsidRDefault="00033422" w:rsidP="00033422">
      <w:pPr>
        <w:pStyle w:val="a4"/>
        <w:numPr>
          <w:ilvl w:val="0"/>
          <w:numId w:val="7"/>
        </w:numPr>
        <w:spacing w:line="360" w:lineRule="auto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Componentă educațională pentru antreprenori.</w:t>
      </w:r>
    </w:p>
    <w:p w14:paraId="05512147" w14:textId="77777777" w:rsidR="00033422" w:rsidRDefault="00033422" w:rsidP="00033422">
      <w:pPr>
        <w:pStyle w:val="2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6. Indicatori de performanță </w:t>
      </w:r>
    </w:p>
    <w:p w14:paraId="147658C4" w14:textId="77777777" w:rsidR="00033422" w:rsidRDefault="00033422" w:rsidP="00033422">
      <w:pPr>
        <w:pStyle w:val="a4"/>
        <w:numPr>
          <w:ilvl w:val="0"/>
          <w:numId w:val="8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Reducerea cu minimum 30 % a consumului anual de energie electrică din rețea;</w:t>
      </w:r>
    </w:p>
    <w:p w14:paraId="1B3824FB" w14:textId="77777777" w:rsidR="00033422" w:rsidRDefault="00033422" w:rsidP="00033422">
      <w:pPr>
        <w:pStyle w:val="a4"/>
        <w:numPr>
          <w:ilvl w:val="0"/>
          <w:numId w:val="8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Producerea anuală estimată de energie regenerabilă (kWh) conform dimensionării tehnice;</w:t>
      </w:r>
    </w:p>
    <w:p w14:paraId="53EF797D" w14:textId="77777777" w:rsidR="00033422" w:rsidRDefault="00033422" w:rsidP="00033422">
      <w:pPr>
        <w:pStyle w:val="a4"/>
        <w:numPr>
          <w:ilvl w:val="0"/>
          <w:numId w:val="8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lastRenderedPageBreak/>
        <w:t>Reducerea cheltuielilor energetice cu minimum 25–35% anual;</w:t>
      </w:r>
    </w:p>
    <w:p w14:paraId="2514951E" w14:textId="77777777" w:rsidR="00033422" w:rsidRDefault="00033422" w:rsidP="00033422">
      <w:pPr>
        <w:pStyle w:val="a4"/>
        <w:numPr>
          <w:ilvl w:val="0"/>
          <w:numId w:val="8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Număr de antreprenori instruiți în domeniul eficienței energetice: minimum 20;</w:t>
      </w:r>
    </w:p>
    <w:p w14:paraId="21A9582C" w14:textId="77777777" w:rsidR="00033422" w:rsidRDefault="00033422" w:rsidP="00033422">
      <w:pPr>
        <w:pStyle w:val="a4"/>
        <w:numPr>
          <w:ilvl w:val="0"/>
          <w:numId w:val="8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Ponderea antreprenorilor care adoptă cel puțin o măsură de eficiență energetică în afacere: minimum 50%;</w:t>
      </w:r>
    </w:p>
    <w:p w14:paraId="78A85344" w14:textId="77777777" w:rsidR="00033422" w:rsidRDefault="00033422" w:rsidP="00033422">
      <w:pPr>
        <w:pStyle w:val="a4"/>
        <w:numPr>
          <w:ilvl w:val="0"/>
          <w:numId w:val="8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val="ro-MD"/>
        </w:rPr>
      </w:pPr>
      <w:r>
        <w:rPr>
          <w:rFonts w:cs="Times New Roman"/>
          <w:color w:val="000000" w:themeColor="text1"/>
          <w:sz w:val="24"/>
          <w:szCs w:val="24"/>
          <w:lang w:val="ro-MD"/>
        </w:rPr>
        <w:t>Creșterea gradului de autonomie energetică a instituției.</w:t>
      </w:r>
    </w:p>
    <w:p w14:paraId="6C8F5C40" w14:textId="77777777" w:rsidR="00033422" w:rsidRDefault="00033422" w:rsidP="00033422">
      <w:pPr>
        <w:pStyle w:val="2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7. Impact strategic estimat</w:t>
      </w:r>
    </w:p>
    <w:p w14:paraId="52D2E987" w14:textId="77777777" w:rsidR="00033422" w:rsidRDefault="00033422" w:rsidP="00033422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MD"/>
        </w:rPr>
      </w:pPr>
      <w:r>
        <w:rPr>
          <w:color w:val="000000" w:themeColor="text1"/>
          <w:sz w:val="24"/>
          <w:szCs w:val="24"/>
          <w:lang w:val="ro-MD"/>
        </w:rPr>
        <w:t xml:space="preserve">Implementarea proiectului va contribui la reducerea cheltuielilor energetice, creșterea sustenabilității financiare a instituției, consolidarea imaginii incubatorului ca model regional de tranziție verde și dezvoltarea unei comunități antreprenoriale mai responsabile energetic. </w:t>
      </w:r>
    </w:p>
    <w:p w14:paraId="213EE38B" w14:textId="04AC05DF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5669DC3B" w14:textId="3632A152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4F63911E" w14:textId="39C30CEE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0AD3E8EC" w14:textId="7E9B4CC5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26DD13C2" w14:textId="0A4BCC6D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18EE2800" w14:textId="03813689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0F15D188" w14:textId="531404E1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420C079A" w14:textId="628C6CF2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403C5D20" w14:textId="77777777" w:rsidR="00033422" w:rsidRPr="007D5C64" w:rsidRDefault="00033422" w:rsidP="00F5455E">
      <w:pPr>
        <w:jc w:val="both"/>
        <w:rPr>
          <w:b/>
          <w:bCs/>
          <w:sz w:val="28"/>
          <w:szCs w:val="28"/>
          <w:lang w:val="en-US"/>
        </w:rPr>
      </w:pPr>
    </w:p>
    <w:sectPr w:rsidR="00033422" w:rsidRPr="007D5C64" w:rsidSect="00E41FF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D"/>
    <w:multiLevelType w:val="hybridMultilevel"/>
    <w:tmpl w:val="577A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450"/>
    <w:multiLevelType w:val="multilevel"/>
    <w:tmpl w:val="18D60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E25AD1"/>
    <w:multiLevelType w:val="hybridMultilevel"/>
    <w:tmpl w:val="55364D7A"/>
    <w:lvl w:ilvl="0" w:tplc="497EF6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42BA"/>
    <w:multiLevelType w:val="hybridMultilevel"/>
    <w:tmpl w:val="311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212DD"/>
    <w:multiLevelType w:val="hybridMultilevel"/>
    <w:tmpl w:val="C28A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860F4"/>
    <w:multiLevelType w:val="hybridMultilevel"/>
    <w:tmpl w:val="213086BE"/>
    <w:lvl w:ilvl="0" w:tplc="D1880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327DA0"/>
    <w:multiLevelType w:val="hybridMultilevel"/>
    <w:tmpl w:val="0428BC52"/>
    <w:lvl w:ilvl="0" w:tplc="816801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275B9"/>
    <w:multiLevelType w:val="hybridMultilevel"/>
    <w:tmpl w:val="B70CD306"/>
    <w:lvl w:ilvl="0" w:tplc="53C2AFC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3A"/>
    <w:rsid w:val="000103A8"/>
    <w:rsid w:val="00033422"/>
    <w:rsid w:val="000A338E"/>
    <w:rsid w:val="000E24E3"/>
    <w:rsid w:val="001065F0"/>
    <w:rsid w:val="00106BA7"/>
    <w:rsid w:val="00114CAA"/>
    <w:rsid w:val="001B6EA6"/>
    <w:rsid w:val="001D1311"/>
    <w:rsid w:val="002060E1"/>
    <w:rsid w:val="00261962"/>
    <w:rsid w:val="00276E4F"/>
    <w:rsid w:val="002A5FA6"/>
    <w:rsid w:val="003057BA"/>
    <w:rsid w:val="00326739"/>
    <w:rsid w:val="003278B3"/>
    <w:rsid w:val="003B40B7"/>
    <w:rsid w:val="003B70A0"/>
    <w:rsid w:val="0040220C"/>
    <w:rsid w:val="00406369"/>
    <w:rsid w:val="004248C1"/>
    <w:rsid w:val="004378E9"/>
    <w:rsid w:val="00444D45"/>
    <w:rsid w:val="00497796"/>
    <w:rsid w:val="004D62B0"/>
    <w:rsid w:val="004F4F15"/>
    <w:rsid w:val="00541435"/>
    <w:rsid w:val="005C2C81"/>
    <w:rsid w:val="00636712"/>
    <w:rsid w:val="00661222"/>
    <w:rsid w:val="00686A17"/>
    <w:rsid w:val="0069098B"/>
    <w:rsid w:val="00695160"/>
    <w:rsid w:val="00697018"/>
    <w:rsid w:val="006E3378"/>
    <w:rsid w:val="006F2A52"/>
    <w:rsid w:val="00716BAB"/>
    <w:rsid w:val="007A41B7"/>
    <w:rsid w:val="007D5C64"/>
    <w:rsid w:val="008075D1"/>
    <w:rsid w:val="008323A8"/>
    <w:rsid w:val="00867979"/>
    <w:rsid w:val="00880883"/>
    <w:rsid w:val="008901DD"/>
    <w:rsid w:val="008B605A"/>
    <w:rsid w:val="00905AD7"/>
    <w:rsid w:val="00974D0D"/>
    <w:rsid w:val="009A0F6B"/>
    <w:rsid w:val="009A214D"/>
    <w:rsid w:val="009A7864"/>
    <w:rsid w:val="00AA0805"/>
    <w:rsid w:val="00AC03D0"/>
    <w:rsid w:val="00AD376F"/>
    <w:rsid w:val="00AE0340"/>
    <w:rsid w:val="00BD0E5D"/>
    <w:rsid w:val="00C5352B"/>
    <w:rsid w:val="00CA3B71"/>
    <w:rsid w:val="00CD1C3D"/>
    <w:rsid w:val="00CE4A68"/>
    <w:rsid w:val="00D72F3A"/>
    <w:rsid w:val="00D7473E"/>
    <w:rsid w:val="00D91AF1"/>
    <w:rsid w:val="00DD5FDD"/>
    <w:rsid w:val="00E41FF6"/>
    <w:rsid w:val="00E95D33"/>
    <w:rsid w:val="00EA4FAC"/>
    <w:rsid w:val="00EB4F7A"/>
    <w:rsid w:val="00EC7966"/>
    <w:rsid w:val="00F25888"/>
    <w:rsid w:val="00F315EF"/>
    <w:rsid w:val="00F5455E"/>
    <w:rsid w:val="00F546A0"/>
    <w:rsid w:val="00F623B9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0A26"/>
  <w15:chartTrackingRefBased/>
  <w15:docId w15:val="{4234F6DB-F601-40B2-A7A7-F7597CE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8901DD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1DD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basedOn w:val="a0"/>
    <w:uiPriority w:val="99"/>
    <w:unhideWhenUsed/>
    <w:rsid w:val="008901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01DD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ru-RU" w:eastAsia="en-US"/>
    </w:rPr>
  </w:style>
  <w:style w:type="paragraph" w:customStyle="1" w:styleId="tt">
    <w:name w:val="tt"/>
    <w:basedOn w:val="a"/>
    <w:rsid w:val="008901DD"/>
    <w:pPr>
      <w:jc w:val="center"/>
    </w:pPr>
    <w:rPr>
      <w:rFonts w:eastAsia="Calibri"/>
      <w:b/>
      <w:bCs/>
      <w:sz w:val="24"/>
      <w:szCs w:val="24"/>
      <w:lang w:val="ru-RU"/>
    </w:rPr>
  </w:style>
  <w:style w:type="table" w:styleId="a5">
    <w:name w:val="Table Grid"/>
    <w:basedOn w:val="a1"/>
    <w:uiPriority w:val="39"/>
    <w:rsid w:val="008901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7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96"/>
    <w:rPr>
      <w:rFonts w:ascii="Segoe UI" w:eastAsia="Times New Roman" w:hAnsi="Segoe UI" w:cs="Segoe UI"/>
      <w:sz w:val="18"/>
      <w:szCs w:val="18"/>
      <w:lang w:val="ro-RO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34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fan-vod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2026-02-18T08:27:00Z</cp:lastPrinted>
  <dcterms:created xsi:type="dcterms:W3CDTF">2026-02-19T11:49:00Z</dcterms:created>
  <dcterms:modified xsi:type="dcterms:W3CDTF">2026-02-19T12:07:00Z</dcterms:modified>
</cp:coreProperties>
</file>