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BC" w:rsidRDefault="00B65ABC" w:rsidP="00B65ABC">
      <w:pPr>
        <w:tabs>
          <w:tab w:val="left" w:pos="2760"/>
        </w:tabs>
        <w:jc w:val="right"/>
        <w:rPr>
          <w:b/>
          <w:i/>
          <w:sz w:val="24"/>
          <w:szCs w:val="24"/>
          <w:lang w:val="en-US"/>
        </w:rPr>
      </w:pPr>
      <w:proofErr w:type="spellStart"/>
      <w:r>
        <w:rPr>
          <w:b/>
          <w:i/>
          <w:sz w:val="24"/>
          <w:szCs w:val="24"/>
          <w:lang w:val="en-US"/>
        </w:rPr>
        <w:t>Proiect</w:t>
      </w:r>
      <w:proofErr w:type="spellEnd"/>
    </w:p>
    <w:p w:rsidR="00B65ABC" w:rsidRDefault="00B65ABC" w:rsidP="00B65ABC">
      <w:pPr>
        <w:jc w:val="center"/>
        <w:rPr>
          <w:b/>
        </w:rPr>
      </w:pPr>
      <w:r>
        <w:rPr>
          <w:b/>
          <w:noProof/>
          <w:lang w:eastAsia="ro-RO"/>
        </w:rPr>
        <w:drawing>
          <wp:inline distT="0" distB="0" distL="0" distR="0">
            <wp:extent cx="857250" cy="647700"/>
            <wp:effectExtent l="19050" t="0" r="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57250" cy="647700"/>
                    </a:xfrm>
                    <a:prstGeom prst="rect">
                      <a:avLst/>
                    </a:prstGeom>
                    <a:noFill/>
                    <a:ln w="9525">
                      <a:noFill/>
                      <a:miter lim="800000"/>
                      <a:headEnd/>
                      <a:tailEnd/>
                    </a:ln>
                  </pic:spPr>
                </pic:pic>
              </a:graphicData>
            </a:graphic>
          </wp:inline>
        </w:drawing>
      </w:r>
    </w:p>
    <w:p w:rsidR="00B65ABC" w:rsidRDefault="00B65ABC" w:rsidP="00B65ABC">
      <w:pPr>
        <w:pStyle w:val="Legend"/>
        <w:jc w:val="center"/>
        <w:rPr>
          <w:b/>
          <w:bCs/>
          <w:sz w:val="24"/>
          <w:lang w:val="ro-RO"/>
        </w:rPr>
      </w:pPr>
      <w:r>
        <w:rPr>
          <w:b/>
          <w:bCs/>
          <w:sz w:val="24"/>
          <w:lang w:val="ro-RO"/>
        </w:rPr>
        <w:t>REPUBLICA MOLDOVA</w:t>
      </w:r>
    </w:p>
    <w:p w:rsidR="00B65ABC" w:rsidRDefault="00B65ABC" w:rsidP="00B65ABC">
      <w:pPr>
        <w:pStyle w:val="Titlu8"/>
        <w:spacing w:before="0"/>
        <w:jc w:val="center"/>
        <w:rPr>
          <w:rFonts w:ascii="Times New Roman" w:hAnsi="Times New Roman" w:cs="Times New Roman"/>
          <w:b/>
          <w:bCs/>
          <w:color w:val="auto"/>
          <w:sz w:val="24"/>
          <w:szCs w:val="24"/>
          <w:lang w:val="it-IT"/>
        </w:rPr>
      </w:pPr>
      <w:r>
        <w:rPr>
          <w:rFonts w:ascii="Times New Roman" w:hAnsi="Times New Roman" w:cs="Times New Roman"/>
          <w:b/>
          <w:bCs/>
          <w:color w:val="auto"/>
          <w:sz w:val="24"/>
          <w:szCs w:val="24"/>
          <w:lang w:val="it-IT"/>
        </w:rPr>
        <w:t>CONSILIUL RAIONAL ŞTEFAN VODĂ</w:t>
      </w:r>
    </w:p>
    <w:p w:rsidR="005A1636" w:rsidRPr="00B65ABC" w:rsidRDefault="005A1636" w:rsidP="005A1636">
      <w:pPr>
        <w:jc w:val="center"/>
        <w:rPr>
          <w:b/>
          <w:sz w:val="24"/>
          <w:szCs w:val="24"/>
          <w:lang w:val="it-IT"/>
        </w:rPr>
      </w:pPr>
    </w:p>
    <w:p w:rsidR="005A1636" w:rsidRDefault="005A1636" w:rsidP="005A1636">
      <w:pPr>
        <w:jc w:val="center"/>
        <w:rPr>
          <w:b/>
          <w:sz w:val="24"/>
          <w:szCs w:val="24"/>
        </w:rPr>
      </w:pPr>
      <w:r>
        <w:rPr>
          <w:b/>
          <w:sz w:val="24"/>
          <w:szCs w:val="24"/>
        </w:rPr>
        <w:t>DECIZIE nr. 4/9</w:t>
      </w:r>
    </w:p>
    <w:p w:rsidR="005A1636" w:rsidRDefault="005A1636" w:rsidP="005A1636">
      <w:pPr>
        <w:jc w:val="center"/>
        <w:rPr>
          <w:b/>
          <w:sz w:val="24"/>
          <w:szCs w:val="24"/>
        </w:rPr>
      </w:pPr>
      <w:r>
        <w:rPr>
          <w:b/>
          <w:sz w:val="24"/>
          <w:szCs w:val="24"/>
        </w:rPr>
        <w:t xml:space="preserve">din </w:t>
      </w:r>
      <w:r w:rsidR="003A1EA3">
        <w:rPr>
          <w:b/>
          <w:sz w:val="24"/>
          <w:szCs w:val="24"/>
        </w:rPr>
        <w:t>01 octombrie</w:t>
      </w:r>
      <w:r>
        <w:rPr>
          <w:b/>
          <w:sz w:val="24"/>
          <w:szCs w:val="24"/>
        </w:rPr>
        <w:t xml:space="preserve"> 2024</w:t>
      </w:r>
    </w:p>
    <w:p w:rsidR="005A1636" w:rsidRDefault="005A1636" w:rsidP="005A1636">
      <w:pPr>
        <w:jc w:val="both"/>
        <w:rPr>
          <w:rFonts w:eastAsia="Calibri"/>
          <w:sz w:val="28"/>
          <w:szCs w:val="28"/>
        </w:rPr>
      </w:pPr>
    </w:p>
    <w:p w:rsidR="000908FE" w:rsidRDefault="005A1636" w:rsidP="000908FE">
      <w:pPr>
        <w:jc w:val="both"/>
        <w:rPr>
          <w:sz w:val="24"/>
          <w:szCs w:val="24"/>
        </w:rPr>
      </w:pPr>
      <w:r w:rsidRPr="000908FE">
        <w:rPr>
          <w:sz w:val="24"/>
          <w:szCs w:val="24"/>
        </w:rPr>
        <w:t xml:space="preserve"> </w:t>
      </w:r>
      <w:r w:rsidR="000908FE" w:rsidRPr="000908FE">
        <w:rPr>
          <w:sz w:val="24"/>
          <w:szCs w:val="24"/>
        </w:rPr>
        <w:t xml:space="preserve">Cu privire la modificarea deciziei </w:t>
      </w:r>
    </w:p>
    <w:p w:rsidR="000908FE" w:rsidRDefault="000908FE" w:rsidP="000908FE">
      <w:pPr>
        <w:jc w:val="both"/>
        <w:rPr>
          <w:sz w:val="24"/>
          <w:szCs w:val="24"/>
        </w:rPr>
      </w:pPr>
      <w:r w:rsidRPr="000908FE">
        <w:rPr>
          <w:sz w:val="24"/>
          <w:szCs w:val="24"/>
        </w:rPr>
        <w:t>Consiliului raional nr. 3/11 din 14.08.2024</w:t>
      </w:r>
    </w:p>
    <w:p w:rsidR="000908FE" w:rsidRDefault="000908FE" w:rsidP="000908FE">
      <w:pPr>
        <w:jc w:val="both"/>
        <w:rPr>
          <w:sz w:val="24"/>
          <w:szCs w:val="24"/>
        </w:rPr>
      </w:pPr>
      <w:r w:rsidRPr="000908FE">
        <w:rPr>
          <w:sz w:val="24"/>
          <w:szCs w:val="24"/>
        </w:rPr>
        <w:t>,,Cu privire la acordarea premiului unic conducătorilor</w:t>
      </w:r>
    </w:p>
    <w:p w:rsidR="000908FE" w:rsidRPr="000908FE" w:rsidRDefault="000908FE" w:rsidP="000908FE">
      <w:pPr>
        <w:jc w:val="both"/>
        <w:rPr>
          <w:sz w:val="24"/>
          <w:szCs w:val="24"/>
          <w:lang w:val="ro-MO"/>
        </w:rPr>
      </w:pPr>
      <w:r w:rsidRPr="000908FE">
        <w:rPr>
          <w:sz w:val="24"/>
          <w:szCs w:val="24"/>
        </w:rPr>
        <w:t>instituțiilor medico-sanitare publice din raionul Ștefan Vodă”</w:t>
      </w:r>
    </w:p>
    <w:p w:rsidR="005A1636" w:rsidRPr="000908FE" w:rsidRDefault="005A1636" w:rsidP="000908FE">
      <w:pPr>
        <w:jc w:val="both"/>
        <w:rPr>
          <w:sz w:val="24"/>
          <w:szCs w:val="24"/>
          <w:lang w:val="ro-MO"/>
        </w:rPr>
      </w:pPr>
    </w:p>
    <w:p w:rsidR="005A1636" w:rsidRDefault="003F0B5D" w:rsidP="005A1636">
      <w:pPr>
        <w:jc w:val="both"/>
        <w:rPr>
          <w:rFonts w:eastAsia="Calibri"/>
          <w:sz w:val="24"/>
          <w:szCs w:val="24"/>
          <w:lang w:val="en-US"/>
        </w:rPr>
      </w:pPr>
      <w:r>
        <w:rPr>
          <w:rFonts w:eastAsia="Calibri"/>
          <w:sz w:val="24"/>
          <w:szCs w:val="24"/>
          <w:lang w:val="en-US"/>
        </w:rPr>
        <w:t xml:space="preserve"> </w:t>
      </w:r>
      <w:proofErr w:type="spellStart"/>
      <w:proofErr w:type="gramStart"/>
      <w:r>
        <w:rPr>
          <w:rFonts w:eastAsia="Calibri"/>
          <w:sz w:val="24"/>
          <w:szCs w:val="24"/>
          <w:lang w:val="en-US"/>
        </w:rPr>
        <w:t>Aferent</w:t>
      </w:r>
      <w:proofErr w:type="spellEnd"/>
      <w:r>
        <w:rPr>
          <w:rFonts w:eastAsia="Calibri"/>
          <w:sz w:val="24"/>
          <w:szCs w:val="24"/>
          <w:lang w:val="en-US"/>
        </w:rPr>
        <w:t xml:space="preserve"> </w:t>
      </w:r>
      <w:proofErr w:type="spellStart"/>
      <w:r>
        <w:rPr>
          <w:rFonts w:eastAsia="Calibri"/>
          <w:sz w:val="24"/>
          <w:szCs w:val="24"/>
          <w:lang w:val="en-US"/>
        </w:rPr>
        <w:t>demersului</w:t>
      </w:r>
      <w:proofErr w:type="spellEnd"/>
      <w:r>
        <w:rPr>
          <w:rFonts w:eastAsia="Calibri"/>
          <w:sz w:val="24"/>
          <w:szCs w:val="24"/>
          <w:lang w:val="en-US"/>
        </w:rPr>
        <w:t xml:space="preserve"> IMSP </w:t>
      </w:r>
      <w:proofErr w:type="spellStart"/>
      <w:r>
        <w:rPr>
          <w:rFonts w:eastAsia="Calibri"/>
          <w:sz w:val="24"/>
          <w:szCs w:val="24"/>
          <w:lang w:val="en-US"/>
        </w:rPr>
        <w:t>Centrul</w:t>
      </w:r>
      <w:proofErr w:type="spellEnd"/>
      <w:r>
        <w:rPr>
          <w:rFonts w:eastAsia="Calibri"/>
          <w:sz w:val="24"/>
          <w:szCs w:val="24"/>
          <w:lang w:val="en-US"/>
        </w:rPr>
        <w:t xml:space="preserve"> de </w:t>
      </w:r>
      <w:proofErr w:type="spellStart"/>
      <w:r>
        <w:rPr>
          <w:rFonts w:eastAsia="Calibri"/>
          <w:sz w:val="24"/>
          <w:szCs w:val="24"/>
          <w:lang w:val="en-US"/>
        </w:rPr>
        <w:t>sănătate</w:t>
      </w:r>
      <w:proofErr w:type="spellEnd"/>
      <w:r>
        <w:rPr>
          <w:rFonts w:eastAsia="Calibri"/>
          <w:sz w:val="24"/>
          <w:szCs w:val="24"/>
          <w:lang w:val="en-US"/>
        </w:rPr>
        <w:t xml:space="preserve"> </w:t>
      </w:r>
      <w:proofErr w:type="spellStart"/>
      <w:r>
        <w:rPr>
          <w:rFonts w:eastAsia="Calibri"/>
          <w:sz w:val="24"/>
          <w:szCs w:val="24"/>
          <w:lang w:val="en-US"/>
        </w:rPr>
        <w:t>Ștefan</w:t>
      </w:r>
      <w:proofErr w:type="spellEnd"/>
      <w:r>
        <w:rPr>
          <w:rFonts w:eastAsia="Calibri"/>
          <w:sz w:val="24"/>
          <w:szCs w:val="24"/>
          <w:lang w:val="en-US"/>
        </w:rPr>
        <w:t xml:space="preserve"> </w:t>
      </w:r>
      <w:proofErr w:type="spellStart"/>
      <w:r>
        <w:rPr>
          <w:rFonts w:eastAsia="Calibri"/>
          <w:sz w:val="24"/>
          <w:szCs w:val="24"/>
          <w:lang w:val="en-US"/>
        </w:rPr>
        <w:t>Vodă</w:t>
      </w:r>
      <w:proofErr w:type="spellEnd"/>
      <w:r w:rsidR="0018772B">
        <w:rPr>
          <w:rFonts w:eastAsia="Calibri"/>
          <w:sz w:val="24"/>
          <w:szCs w:val="24"/>
          <w:lang w:val="en-US"/>
        </w:rPr>
        <w:t xml:space="preserve"> nr.</w:t>
      </w:r>
      <w:proofErr w:type="gramEnd"/>
      <w:r w:rsidR="0018772B">
        <w:rPr>
          <w:rFonts w:eastAsia="Calibri"/>
          <w:sz w:val="24"/>
          <w:szCs w:val="24"/>
          <w:lang w:val="en-US"/>
        </w:rPr>
        <w:t xml:space="preserve"> 239 din 02.09.2024</w:t>
      </w:r>
      <w:r>
        <w:rPr>
          <w:rFonts w:eastAsia="Calibri"/>
          <w:sz w:val="24"/>
          <w:szCs w:val="24"/>
          <w:lang w:val="en-US"/>
        </w:rPr>
        <w:t>;</w:t>
      </w:r>
    </w:p>
    <w:p w:rsidR="00162119" w:rsidRDefault="00162119" w:rsidP="005A1636">
      <w:pPr>
        <w:jc w:val="both"/>
        <w:rPr>
          <w:rFonts w:eastAsia="Calibri"/>
          <w:sz w:val="24"/>
          <w:szCs w:val="24"/>
          <w:lang w:val="en-US"/>
        </w:rPr>
      </w:pPr>
      <w:r>
        <w:rPr>
          <w:rFonts w:eastAsia="Calibri"/>
          <w:sz w:val="24"/>
          <w:szCs w:val="24"/>
          <w:lang w:val="en-US"/>
        </w:rPr>
        <w:t xml:space="preserve"> </w:t>
      </w:r>
      <w:proofErr w:type="spellStart"/>
      <w:r>
        <w:rPr>
          <w:rFonts w:eastAsia="Calibri"/>
          <w:sz w:val="24"/>
          <w:szCs w:val="24"/>
          <w:lang w:val="en-US"/>
        </w:rPr>
        <w:t>În</w:t>
      </w:r>
      <w:proofErr w:type="spellEnd"/>
      <w:r>
        <w:rPr>
          <w:rFonts w:eastAsia="Calibri"/>
          <w:sz w:val="24"/>
          <w:szCs w:val="24"/>
          <w:lang w:val="en-US"/>
        </w:rPr>
        <w:t xml:space="preserve"> </w:t>
      </w:r>
      <w:proofErr w:type="spellStart"/>
      <w:r>
        <w:rPr>
          <w:rFonts w:eastAsia="Calibri"/>
          <w:sz w:val="24"/>
          <w:szCs w:val="24"/>
          <w:lang w:val="en-US"/>
        </w:rPr>
        <w:t>temeiul</w:t>
      </w:r>
      <w:proofErr w:type="spellEnd"/>
      <w:r>
        <w:rPr>
          <w:rFonts w:eastAsia="Calibri"/>
          <w:sz w:val="24"/>
          <w:szCs w:val="24"/>
          <w:lang w:val="en-US"/>
        </w:rPr>
        <w:t xml:space="preserve"> </w:t>
      </w:r>
      <w:proofErr w:type="spellStart"/>
      <w:r>
        <w:rPr>
          <w:rFonts w:eastAsia="Calibri"/>
          <w:sz w:val="24"/>
          <w:szCs w:val="24"/>
          <w:lang w:val="en-US"/>
        </w:rPr>
        <w:t>deciziei</w:t>
      </w:r>
      <w:proofErr w:type="spellEnd"/>
      <w:r>
        <w:rPr>
          <w:rFonts w:eastAsia="Calibri"/>
          <w:sz w:val="24"/>
          <w:szCs w:val="24"/>
          <w:lang w:val="en-US"/>
        </w:rPr>
        <w:t xml:space="preserve"> </w:t>
      </w:r>
      <w:proofErr w:type="spellStart"/>
      <w:r>
        <w:rPr>
          <w:rFonts w:eastAsia="Calibri"/>
          <w:sz w:val="24"/>
          <w:szCs w:val="24"/>
          <w:lang w:val="en-US"/>
        </w:rPr>
        <w:t>Consiliului</w:t>
      </w:r>
      <w:proofErr w:type="spellEnd"/>
      <w:r>
        <w:rPr>
          <w:rFonts w:eastAsia="Calibri"/>
          <w:sz w:val="24"/>
          <w:szCs w:val="24"/>
          <w:lang w:val="en-US"/>
        </w:rPr>
        <w:t xml:space="preserve"> de </w:t>
      </w:r>
      <w:proofErr w:type="spellStart"/>
      <w:r>
        <w:rPr>
          <w:rFonts w:eastAsia="Calibri"/>
          <w:sz w:val="24"/>
          <w:szCs w:val="24"/>
          <w:lang w:val="en-US"/>
        </w:rPr>
        <w:t>administrare</w:t>
      </w:r>
      <w:proofErr w:type="spellEnd"/>
      <w:r>
        <w:rPr>
          <w:rFonts w:eastAsia="Calibri"/>
          <w:sz w:val="24"/>
          <w:szCs w:val="24"/>
          <w:lang w:val="en-US"/>
        </w:rPr>
        <w:t xml:space="preserve"> </w:t>
      </w:r>
      <w:proofErr w:type="gramStart"/>
      <w:r>
        <w:rPr>
          <w:rFonts w:eastAsia="Calibri"/>
          <w:sz w:val="24"/>
          <w:szCs w:val="24"/>
          <w:lang w:val="en-US"/>
        </w:rPr>
        <w:t>a</w:t>
      </w:r>
      <w:proofErr w:type="gramEnd"/>
      <w:r>
        <w:rPr>
          <w:rFonts w:eastAsia="Calibri"/>
          <w:sz w:val="24"/>
          <w:szCs w:val="24"/>
          <w:lang w:val="en-US"/>
        </w:rPr>
        <w:t xml:space="preserve"> IMSP </w:t>
      </w:r>
      <w:proofErr w:type="spellStart"/>
      <w:r>
        <w:rPr>
          <w:rFonts w:eastAsia="Calibri"/>
          <w:sz w:val="24"/>
          <w:szCs w:val="24"/>
          <w:lang w:val="en-US"/>
        </w:rPr>
        <w:t>Centrul</w:t>
      </w:r>
      <w:proofErr w:type="spellEnd"/>
      <w:r>
        <w:rPr>
          <w:rFonts w:eastAsia="Calibri"/>
          <w:sz w:val="24"/>
          <w:szCs w:val="24"/>
          <w:lang w:val="en-US"/>
        </w:rPr>
        <w:t xml:space="preserve"> de </w:t>
      </w:r>
      <w:proofErr w:type="spellStart"/>
      <w:r>
        <w:rPr>
          <w:rFonts w:eastAsia="Calibri"/>
          <w:sz w:val="24"/>
          <w:szCs w:val="24"/>
          <w:lang w:val="en-US"/>
        </w:rPr>
        <w:t>sănătate</w:t>
      </w:r>
      <w:proofErr w:type="spellEnd"/>
      <w:r>
        <w:rPr>
          <w:rFonts w:eastAsia="Calibri"/>
          <w:sz w:val="24"/>
          <w:szCs w:val="24"/>
          <w:lang w:val="en-US"/>
        </w:rPr>
        <w:t xml:space="preserve"> </w:t>
      </w:r>
      <w:proofErr w:type="spellStart"/>
      <w:r>
        <w:rPr>
          <w:rFonts w:eastAsia="Calibri"/>
          <w:sz w:val="24"/>
          <w:szCs w:val="24"/>
          <w:lang w:val="en-US"/>
        </w:rPr>
        <w:t>Ștefan</w:t>
      </w:r>
      <w:proofErr w:type="spellEnd"/>
      <w:r>
        <w:rPr>
          <w:rFonts w:eastAsia="Calibri"/>
          <w:sz w:val="24"/>
          <w:szCs w:val="24"/>
          <w:lang w:val="en-US"/>
        </w:rPr>
        <w:t xml:space="preserve"> </w:t>
      </w:r>
      <w:proofErr w:type="spellStart"/>
      <w:r>
        <w:rPr>
          <w:rFonts w:eastAsia="Calibri"/>
          <w:sz w:val="24"/>
          <w:szCs w:val="24"/>
          <w:lang w:val="en-US"/>
        </w:rPr>
        <w:t>Vodă</w:t>
      </w:r>
      <w:proofErr w:type="spellEnd"/>
      <w:r>
        <w:rPr>
          <w:rFonts w:eastAsia="Calibri"/>
          <w:sz w:val="24"/>
          <w:szCs w:val="24"/>
          <w:lang w:val="en-US"/>
        </w:rPr>
        <w:t xml:space="preserve">                     nr. 2/2 din 28.05.2024;</w:t>
      </w:r>
    </w:p>
    <w:p w:rsidR="005A1636" w:rsidRDefault="005A1636" w:rsidP="005A1636">
      <w:pPr>
        <w:jc w:val="both"/>
        <w:rPr>
          <w:b/>
          <w:sz w:val="24"/>
          <w:szCs w:val="24"/>
        </w:rPr>
      </w:pPr>
      <w:r>
        <w:rPr>
          <w:sz w:val="24"/>
          <w:szCs w:val="28"/>
        </w:rPr>
        <w:t xml:space="preserve"> În baza </w:t>
      </w:r>
      <w:r>
        <w:rPr>
          <w:sz w:val="24"/>
          <w:szCs w:val="24"/>
        </w:rPr>
        <w:t xml:space="preserve">art. 43 alin.(2) și art. 46 alin.(1) din Legea nr. 436-XVI din 28 decembrie 2006 privind administraţia publică locală, Consiliul raional Ştefan Vodă </w:t>
      </w:r>
      <w:r>
        <w:rPr>
          <w:b/>
          <w:sz w:val="24"/>
          <w:szCs w:val="24"/>
        </w:rPr>
        <w:t>D E C I D E:</w:t>
      </w:r>
    </w:p>
    <w:p w:rsidR="005A1636" w:rsidRDefault="005A1636" w:rsidP="005A1636">
      <w:pPr>
        <w:pStyle w:val="Indentcorptext2"/>
        <w:ind w:firstLine="0"/>
        <w:rPr>
          <w:rFonts w:ascii="Times New Roman" w:hAnsi="Times New Roman"/>
          <w:sz w:val="24"/>
          <w:szCs w:val="28"/>
        </w:rPr>
      </w:pPr>
    </w:p>
    <w:p w:rsidR="00A02237" w:rsidRDefault="005A1636" w:rsidP="00A02237">
      <w:pPr>
        <w:jc w:val="both"/>
        <w:rPr>
          <w:sz w:val="24"/>
          <w:szCs w:val="24"/>
        </w:rPr>
      </w:pPr>
      <w:r>
        <w:rPr>
          <w:sz w:val="24"/>
          <w:szCs w:val="28"/>
          <w:lang w:val="en-US"/>
        </w:rPr>
        <w:t>1</w:t>
      </w:r>
      <w:r>
        <w:rPr>
          <w:b/>
          <w:sz w:val="24"/>
          <w:szCs w:val="28"/>
          <w:lang w:val="en-US"/>
        </w:rPr>
        <w:t>.</w:t>
      </w:r>
      <w:r>
        <w:rPr>
          <w:sz w:val="24"/>
          <w:szCs w:val="28"/>
          <w:lang w:val="en-US"/>
        </w:rPr>
        <w:t xml:space="preserve"> Se </w:t>
      </w:r>
      <w:proofErr w:type="spellStart"/>
      <w:r>
        <w:rPr>
          <w:sz w:val="24"/>
          <w:szCs w:val="28"/>
          <w:lang w:val="en-US"/>
        </w:rPr>
        <w:t>modifică</w:t>
      </w:r>
      <w:proofErr w:type="spellEnd"/>
      <w:r>
        <w:rPr>
          <w:sz w:val="24"/>
          <w:szCs w:val="28"/>
          <w:lang w:val="en-US"/>
        </w:rPr>
        <w:t xml:space="preserve"> </w:t>
      </w:r>
      <w:proofErr w:type="spellStart"/>
      <w:r>
        <w:rPr>
          <w:sz w:val="24"/>
          <w:szCs w:val="28"/>
          <w:lang w:val="en-US"/>
        </w:rPr>
        <w:t>decizi</w:t>
      </w:r>
      <w:r w:rsidR="00A02237">
        <w:rPr>
          <w:sz w:val="24"/>
          <w:szCs w:val="28"/>
          <w:lang w:val="en-US"/>
        </w:rPr>
        <w:t>a</w:t>
      </w:r>
      <w:proofErr w:type="spellEnd"/>
      <w:r w:rsidR="00A02237">
        <w:rPr>
          <w:sz w:val="24"/>
          <w:szCs w:val="28"/>
          <w:lang w:val="en-US"/>
        </w:rPr>
        <w:t xml:space="preserve"> </w:t>
      </w:r>
      <w:r w:rsidR="00A02237" w:rsidRPr="000908FE">
        <w:rPr>
          <w:sz w:val="24"/>
          <w:szCs w:val="24"/>
        </w:rPr>
        <w:t>Consiliului raional nr. 3/11 din 14.08.2024</w:t>
      </w:r>
      <w:r w:rsidR="00A02237">
        <w:rPr>
          <w:sz w:val="24"/>
          <w:szCs w:val="24"/>
        </w:rPr>
        <w:t xml:space="preserve"> </w:t>
      </w:r>
      <w:r w:rsidR="00A02237" w:rsidRPr="000908FE">
        <w:rPr>
          <w:sz w:val="24"/>
          <w:szCs w:val="24"/>
        </w:rPr>
        <w:t>,,Cu privire la acordarea premiului unic conducătorilor</w:t>
      </w:r>
      <w:r w:rsidR="00A02237">
        <w:rPr>
          <w:sz w:val="24"/>
          <w:szCs w:val="24"/>
        </w:rPr>
        <w:t xml:space="preserve"> </w:t>
      </w:r>
      <w:r w:rsidR="00A02237" w:rsidRPr="000908FE">
        <w:rPr>
          <w:sz w:val="24"/>
          <w:szCs w:val="24"/>
        </w:rPr>
        <w:t>instituțiilor medico-sanitare publice din raionul Ștefan Vodă”</w:t>
      </w:r>
      <w:r w:rsidR="00A02237">
        <w:rPr>
          <w:sz w:val="24"/>
          <w:szCs w:val="24"/>
        </w:rPr>
        <w:t xml:space="preserve"> prin</w:t>
      </w:r>
      <w:r w:rsidR="0083312F">
        <w:rPr>
          <w:sz w:val="24"/>
          <w:szCs w:val="24"/>
        </w:rPr>
        <w:t xml:space="preserve"> completarea cu subpunctul 1.6, care va avea următorul conținut:</w:t>
      </w:r>
    </w:p>
    <w:p w:rsidR="0083312F" w:rsidRPr="0083312F" w:rsidRDefault="0083312F" w:rsidP="00A02237">
      <w:pPr>
        <w:jc w:val="both"/>
        <w:rPr>
          <w:sz w:val="24"/>
          <w:szCs w:val="24"/>
          <w:lang w:val="en-US"/>
        </w:rPr>
      </w:pPr>
      <w:r>
        <w:rPr>
          <w:sz w:val="24"/>
          <w:szCs w:val="24"/>
        </w:rPr>
        <w:t xml:space="preserve">,,Șefului adjunct al IMSP Centrul de sănătate Ștefan Vodă, Tatiana </w:t>
      </w:r>
      <w:proofErr w:type="spellStart"/>
      <w:r>
        <w:rPr>
          <w:sz w:val="24"/>
          <w:szCs w:val="24"/>
        </w:rPr>
        <w:t>Nicolenco</w:t>
      </w:r>
      <w:proofErr w:type="spellEnd"/>
      <w:r>
        <w:rPr>
          <w:sz w:val="24"/>
          <w:szCs w:val="24"/>
          <w:lang w:val="en-US"/>
        </w:rPr>
        <w:t xml:space="preserve">, </w:t>
      </w:r>
      <w:proofErr w:type="spellStart"/>
      <w:r>
        <w:rPr>
          <w:sz w:val="24"/>
          <w:szCs w:val="24"/>
          <w:lang w:val="en-US"/>
        </w:rPr>
        <w:t>premiul</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mărime</w:t>
      </w:r>
      <w:proofErr w:type="spellEnd"/>
      <w:r>
        <w:rPr>
          <w:sz w:val="24"/>
          <w:szCs w:val="24"/>
          <w:lang w:val="en-US"/>
        </w:rPr>
        <w:t xml:space="preserve"> de 11000 (</w:t>
      </w:r>
      <w:proofErr w:type="spellStart"/>
      <w:r>
        <w:rPr>
          <w:sz w:val="24"/>
          <w:szCs w:val="24"/>
          <w:lang w:val="en-US"/>
        </w:rPr>
        <w:t>unsprezece</w:t>
      </w:r>
      <w:proofErr w:type="spellEnd"/>
      <w:r>
        <w:rPr>
          <w:sz w:val="24"/>
          <w:szCs w:val="24"/>
          <w:lang w:val="en-US"/>
        </w:rPr>
        <w:t xml:space="preserve"> </w:t>
      </w:r>
      <w:proofErr w:type="spellStart"/>
      <w:r>
        <w:rPr>
          <w:sz w:val="24"/>
          <w:szCs w:val="24"/>
          <w:lang w:val="en-US"/>
        </w:rPr>
        <w:t>mii</w:t>
      </w:r>
      <w:proofErr w:type="spellEnd"/>
      <w:r>
        <w:rPr>
          <w:sz w:val="24"/>
          <w:szCs w:val="24"/>
          <w:lang w:val="en-US"/>
        </w:rPr>
        <w:t>) lei”</w:t>
      </w:r>
      <w:r w:rsidR="00F00160">
        <w:rPr>
          <w:sz w:val="24"/>
          <w:szCs w:val="24"/>
          <w:lang w:val="en-US"/>
        </w:rPr>
        <w:t>.</w:t>
      </w:r>
    </w:p>
    <w:p w:rsidR="005A1636" w:rsidRDefault="00390C30" w:rsidP="005A1636">
      <w:pPr>
        <w:jc w:val="both"/>
        <w:rPr>
          <w:sz w:val="24"/>
          <w:szCs w:val="28"/>
          <w:lang w:val="en-US"/>
        </w:rPr>
      </w:pPr>
      <w:r>
        <w:rPr>
          <w:sz w:val="24"/>
          <w:szCs w:val="28"/>
          <w:lang w:val="en-US"/>
        </w:rPr>
        <w:t>2</w:t>
      </w:r>
      <w:r w:rsidR="005A1636">
        <w:rPr>
          <w:sz w:val="24"/>
          <w:szCs w:val="28"/>
          <w:lang w:val="en-US"/>
        </w:rPr>
        <w:t xml:space="preserve">. </w:t>
      </w:r>
      <w:proofErr w:type="spellStart"/>
      <w:r w:rsidR="005A1636">
        <w:rPr>
          <w:sz w:val="24"/>
          <w:szCs w:val="28"/>
          <w:lang w:val="en-US"/>
        </w:rPr>
        <w:t>Controlul</w:t>
      </w:r>
      <w:proofErr w:type="spellEnd"/>
      <w:r w:rsidR="005A1636">
        <w:rPr>
          <w:sz w:val="24"/>
          <w:szCs w:val="28"/>
          <w:lang w:val="en-US"/>
        </w:rPr>
        <w:t xml:space="preserve"> </w:t>
      </w:r>
      <w:proofErr w:type="spellStart"/>
      <w:r w:rsidR="005A1636">
        <w:rPr>
          <w:sz w:val="24"/>
          <w:szCs w:val="28"/>
          <w:lang w:val="en-US"/>
        </w:rPr>
        <w:t>executării</w:t>
      </w:r>
      <w:proofErr w:type="spellEnd"/>
      <w:r w:rsidR="005A1636">
        <w:rPr>
          <w:sz w:val="24"/>
          <w:szCs w:val="28"/>
          <w:lang w:val="en-US"/>
        </w:rPr>
        <w:t xml:space="preserve"> </w:t>
      </w:r>
      <w:proofErr w:type="spellStart"/>
      <w:r w:rsidR="005A1636">
        <w:rPr>
          <w:sz w:val="24"/>
          <w:szCs w:val="28"/>
          <w:lang w:val="en-US"/>
        </w:rPr>
        <w:t>prezentei</w:t>
      </w:r>
      <w:proofErr w:type="spellEnd"/>
      <w:r w:rsidR="005A1636">
        <w:rPr>
          <w:sz w:val="24"/>
          <w:szCs w:val="28"/>
          <w:lang w:val="en-US"/>
        </w:rPr>
        <w:t xml:space="preserve"> </w:t>
      </w:r>
      <w:proofErr w:type="spellStart"/>
      <w:r w:rsidR="005A1636">
        <w:rPr>
          <w:sz w:val="24"/>
          <w:szCs w:val="28"/>
          <w:lang w:val="en-US"/>
        </w:rPr>
        <w:t>decizii</w:t>
      </w:r>
      <w:proofErr w:type="spellEnd"/>
      <w:r w:rsidR="005A1636">
        <w:rPr>
          <w:sz w:val="24"/>
          <w:szCs w:val="28"/>
          <w:lang w:val="en-US"/>
        </w:rPr>
        <w:t xml:space="preserve"> se </w:t>
      </w:r>
      <w:proofErr w:type="spellStart"/>
      <w:r w:rsidR="005A1636">
        <w:rPr>
          <w:sz w:val="24"/>
          <w:szCs w:val="28"/>
          <w:lang w:val="en-US"/>
        </w:rPr>
        <w:t>atribuie</w:t>
      </w:r>
      <w:proofErr w:type="spellEnd"/>
      <w:r w:rsidR="005A1636">
        <w:rPr>
          <w:sz w:val="24"/>
          <w:szCs w:val="28"/>
          <w:lang w:val="en-US"/>
        </w:rPr>
        <w:t xml:space="preserve"> </w:t>
      </w:r>
      <w:proofErr w:type="spellStart"/>
      <w:r w:rsidR="005A1636">
        <w:rPr>
          <w:sz w:val="24"/>
          <w:szCs w:val="28"/>
          <w:lang w:val="en-US"/>
        </w:rPr>
        <w:t>dnei</w:t>
      </w:r>
      <w:proofErr w:type="spellEnd"/>
      <w:r w:rsidR="005A1636">
        <w:rPr>
          <w:sz w:val="24"/>
          <w:szCs w:val="28"/>
          <w:lang w:val="en-US"/>
        </w:rPr>
        <w:t xml:space="preserve"> Valeria </w:t>
      </w:r>
      <w:proofErr w:type="spellStart"/>
      <w:r w:rsidR="005A1636">
        <w:rPr>
          <w:sz w:val="24"/>
          <w:szCs w:val="28"/>
          <w:lang w:val="en-US"/>
        </w:rPr>
        <w:t>Caușnean</w:t>
      </w:r>
      <w:proofErr w:type="spellEnd"/>
      <w:r w:rsidR="005A1636">
        <w:rPr>
          <w:sz w:val="24"/>
          <w:szCs w:val="28"/>
          <w:lang w:val="en-US"/>
        </w:rPr>
        <w:t xml:space="preserve">, </w:t>
      </w:r>
      <w:proofErr w:type="spellStart"/>
      <w:r w:rsidR="005A1636">
        <w:rPr>
          <w:sz w:val="24"/>
          <w:szCs w:val="28"/>
          <w:lang w:val="en-US"/>
        </w:rPr>
        <w:t>vicepreședinta</w:t>
      </w:r>
      <w:proofErr w:type="spellEnd"/>
      <w:r w:rsidR="005A1636">
        <w:rPr>
          <w:sz w:val="24"/>
          <w:szCs w:val="28"/>
          <w:lang w:val="en-US"/>
        </w:rPr>
        <w:t xml:space="preserve"> </w:t>
      </w:r>
      <w:proofErr w:type="spellStart"/>
      <w:r w:rsidR="005A1636">
        <w:rPr>
          <w:sz w:val="24"/>
          <w:szCs w:val="28"/>
          <w:lang w:val="en-US"/>
        </w:rPr>
        <w:t>raionului</w:t>
      </w:r>
      <w:proofErr w:type="spellEnd"/>
      <w:r w:rsidR="005A1636">
        <w:rPr>
          <w:sz w:val="24"/>
          <w:szCs w:val="28"/>
          <w:lang w:val="en-US"/>
        </w:rPr>
        <w:t>.</w:t>
      </w:r>
    </w:p>
    <w:p w:rsidR="005A1636" w:rsidRDefault="00390C30" w:rsidP="005A1636">
      <w:pPr>
        <w:jc w:val="both"/>
        <w:rPr>
          <w:b/>
          <w:sz w:val="24"/>
          <w:szCs w:val="24"/>
        </w:rPr>
      </w:pPr>
      <w:r>
        <w:rPr>
          <w:sz w:val="24"/>
          <w:szCs w:val="28"/>
          <w:lang w:val="en-US"/>
        </w:rPr>
        <w:t>3</w:t>
      </w:r>
      <w:r w:rsidR="005A1636">
        <w:rPr>
          <w:sz w:val="24"/>
          <w:szCs w:val="28"/>
          <w:lang w:val="en-US"/>
        </w:rPr>
        <w:t xml:space="preserve">. </w:t>
      </w:r>
      <w:r w:rsidR="005A1636">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5A1636" w:rsidRDefault="00390C30" w:rsidP="00390C30">
      <w:pPr>
        <w:jc w:val="both"/>
        <w:rPr>
          <w:bCs/>
          <w:sz w:val="24"/>
          <w:szCs w:val="24"/>
          <w:lang w:val="en-US"/>
        </w:rPr>
      </w:pPr>
      <w:r>
        <w:rPr>
          <w:sz w:val="24"/>
          <w:szCs w:val="28"/>
          <w:lang w:val="en-US"/>
        </w:rPr>
        <w:t>4</w:t>
      </w:r>
      <w:r w:rsidR="005A1636">
        <w:rPr>
          <w:sz w:val="24"/>
          <w:szCs w:val="28"/>
          <w:lang w:val="en-US"/>
        </w:rPr>
        <w:t xml:space="preserve">. </w:t>
      </w:r>
      <w:proofErr w:type="spellStart"/>
      <w:r w:rsidR="005A1636">
        <w:rPr>
          <w:bCs/>
          <w:sz w:val="24"/>
          <w:szCs w:val="24"/>
          <w:lang w:val="en-US"/>
        </w:rPr>
        <w:t>Prezenta</w:t>
      </w:r>
      <w:proofErr w:type="spellEnd"/>
      <w:r w:rsidR="005A1636">
        <w:rPr>
          <w:bCs/>
          <w:sz w:val="24"/>
          <w:szCs w:val="24"/>
          <w:lang w:val="en-US"/>
        </w:rPr>
        <w:t xml:space="preserve"> </w:t>
      </w:r>
      <w:proofErr w:type="spellStart"/>
      <w:r w:rsidR="005A1636">
        <w:rPr>
          <w:bCs/>
          <w:sz w:val="24"/>
          <w:szCs w:val="24"/>
          <w:lang w:val="en-US"/>
        </w:rPr>
        <w:t>decizie</w:t>
      </w:r>
      <w:proofErr w:type="spellEnd"/>
      <w:r w:rsidR="005A1636">
        <w:rPr>
          <w:bCs/>
          <w:sz w:val="24"/>
          <w:szCs w:val="24"/>
          <w:lang w:val="en-US"/>
        </w:rPr>
        <w:t xml:space="preserve"> se include</w:t>
      </w:r>
      <w:r w:rsidR="005A1636">
        <w:rPr>
          <w:sz w:val="24"/>
          <w:szCs w:val="24"/>
          <w:lang w:val="en-US"/>
        </w:rPr>
        <w:t xml:space="preserve"> </w:t>
      </w:r>
      <w:proofErr w:type="spellStart"/>
      <w:r w:rsidR="005A1636">
        <w:rPr>
          <w:sz w:val="24"/>
          <w:szCs w:val="24"/>
          <w:lang w:val="en-US"/>
        </w:rPr>
        <w:t>în</w:t>
      </w:r>
      <w:proofErr w:type="spellEnd"/>
      <w:r w:rsidR="005A1636">
        <w:rPr>
          <w:sz w:val="24"/>
          <w:szCs w:val="24"/>
          <w:lang w:val="en-US"/>
        </w:rPr>
        <w:t xml:space="preserve"> </w:t>
      </w:r>
      <w:proofErr w:type="spellStart"/>
      <w:r w:rsidR="005A1636">
        <w:rPr>
          <w:sz w:val="24"/>
          <w:szCs w:val="24"/>
          <w:lang w:val="en-US"/>
        </w:rPr>
        <w:t>Registrul</w:t>
      </w:r>
      <w:proofErr w:type="spellEnd"/>
      <w:r w:rsidR="005A1636">
        <w:rPr>
          <w:sz w:val="24"/>
          <w:szCs w:val="24"/>
          <w:lang w:val="en-US"/>
        </w:rPr>
        <w:t xml:space="preserve"> de stat al </w:t>
      </w:r>
      <w:proofErr w:type="spellStart"/>
      <w:r w:rsidR="005A1636">
        <w:rPr>
          <w:sz w:val="24"/>
          <w:szCs w:val="24"/>
          <w:lang w:val="en-US"/>
        </w:rPr>
        <w:t>actelor</w:t>
      </w:r>
      <w:proofErr w:type="spellEnd"/>
      <w:r w:rsidR="005A1636">
        <w:rPr>
          <w:sz w:val="24"/>
          <w:szCs w:val="24"/>
          <w:lang w:val="en-US"/>
        </w:rPr>
        <w:t xml:space="preserve"> locale (actelocale.gov.md), se </w:t>
      </w:r>
      <w:proofErr w:type="spellStart"/>
      <w:r w:rsidR="005A1636">
        <w:rPr>
          <w:sz w:val="24"/>
          <w:szCs w:val="24"/>
          <w:lang w:val="en-US"/>
        </w:rPr>
        <w:t>publică</w:t>
      </w:r>
      <w:proofErr w:type="spellEnd"/>
      <w:r w:rsidR="005A1636">
        <w:rPr>
          <w:sz w:val="24"/>
          <w:szCs w:val="24"/>
          <w:lang w:val="en-US"/>
        </w:rPr>
        <w:t xml:space="preserve">                                </w:t>
      </w:r>
      <w:proofErr w:type="spellStart"/>
      <w:r w:rsidR="005A1636">
        <w:rPr>
          <w:sz w:val="24"/>
          <w:szCs w:val="24"/>
          <w:lang w:val="en-US"/>
        </w:rPr>
        <w:t>pe</w:t>
      </w:r>
      <w:proofErr w:type="spellEnd"/>
      <w:r w:rsidR="005A1636">
        <w:rPr>
          <w:sz w:val="24"/>
          <w:szCs w:val="24"/>
          <w:lang w:val="en-US"/>
        </w:rPr>
        <w:t xml:space="preserve"> </w:t>
      </w:r>
      <w:proofErr w:type="spellStart"/>
      <w:r w:rsidR="005A1636">
        <w:rPr>
          <w:sz w:val="24"/>
          <w:szCs w:val="24"/>
          <w:lang w:val="en-US"/>
        </w:rPr>
        <w:t>pagina</w:t>
      </w:r>
      <w:proofErr w:type="spellEnd"/>
      <w:r w:rsidR="005A1636">
        <w:rPr>
          <w:sz w:val="24"/>
          <w:szCs w:val="24"/>
          <w:lang w:val="en-US"/>
        </w:rPr>
        <w:t xml:space="preserve"> web </w:t>
      </w:r>
      <w:proofErr w:type="spellStart"/>
      <w:r w:rsidR="005A1636">
        <w:rPr>
          <w:sz w:val="24"/>
          <w:szCs w:val="24"/>
          <w:lang w:val="en-US"/>
        </w:rPr>
        <w:t>a</w:t>
      </w:r>
      <w:proofErr w:type="spellEnd"/>
      <w:r w:rsidR="005A1636">
        <w:rPr>
          <w:sz w:val="24"/>
          <w:szCs w:val="24"/>
          <w:lang w:val="en-US"/>
        </w:rPr>
        <w:t xml:space="preserve"> </w:t>
      </w:r>
      <w:proofErr w:type="spellStart"/>
      <w:r w:rsidR="005A1636">
        <w:rPr>
          <w:sz w:val="24"/>
          <w:szCs w:val="24"/>
          <w:lang w:val="en-US"/>
        </w:rPr>
        <w:t>Consiliului</w:t>
      </w:r>
      <w:proofErr w:type="spellEnd"/>
      <w:r w:rsidR="005A1636">
        <w:rPr>
          <w:sz w:val="24"/>
          <w:szCs w:val="24"/>
          <w:lang w:val="en-US"/>
        </w:rPr>
        <w:t xml:space="preserve"> </w:t>
      </w:r>
      <w:proofErr w:type="spellStart"/>
      <w:r w:rsidR="005A1636">
        <w:rPr>
          <w:sz w:val="24"/>
          <w:szCs w:val="24"/>
          <w:lang w:val="en-US"/>
        </w:rPr>
        <w:t>raional</w:t>
      </w:r>
      <w:proofErr w:type="spellEnd"/>
      <w:r w:rsidR="005A1636">
        <w:rPr>
          <w:sz w:val="24"/>
          <w:szCs w:val="24"/>
          <w:lang w:val="en-US"/>
        </w:rPr>
        <w:t xml:space="preserve"> </w:t>
      </w:r>
      <w:proofErr w:type="spellStart"/>
      <w:r w:rsidR="005A1636">
        <w:rPr>
          <w:sz w:val="24"/>
          <w:szCs w:val="24"/>
          <w:lang w:val="en-US"/>
        </w:rPr>
        <w:t>Ștefan</w:t>
      </w:r>
      <w:proofErr w:type="spellEnd"/>
      <w:r w:rsidR="005A1636">
        <w:rPr>
          <w:sz w:val="24"/>
          <w:szCs w:val="24"/>
          <w:lang w:val="en-US"/>
        </w:rPr>
        <w:t xml:space="preserve"> </w:t>
      </w:r>
      <w:proofErr w:type="spellStart"/>
      <w:r w:rsidR="005A1636">
        <w:rPr>
          <w:sz w:val="24"/>
          <w:szCs w:val="24"/>
          <w:lang w:val="en-US"/>
        </w:rPr>
        <w:t>Vodă</w:t>
      </w:r>
      <w:proofErr w:type="spellEnd"/>
      <w:r w:rsidR="005A1636">
        <w:rPr>
          <w:sz w:val="24"/>
          <w:szCs w:val="24"/>
          <w:lang w:val="en-US"/>
        </w:rPr>
        <w:t xml:space="preserve"> (</w:t>
      </w:r>
      <w:hyperlink r:id="rId5" w:history="1">
        <w:r w:rsidR="005A1636">
          <w:rPr>
            <w:rStyle w:val="Hyperlink"/>
            <w:rFonts w:eastAsia="Calibri"/>
            <w:sz w:val="24"/>
            <w:szCs w:val="24"/>
            <w:lang w:val="en-US"/>
          </w:rPr>
          <w:t>www.stefan-voda.md</w:t>
        </w:r>
      </w:hyperlink>
      <w:r w:rsidR="005A1636">
        <w:rPr>
          <w:sz w:val="24"/>
          <w:szCs w:val="24"/>
          <w:lang w:val="en-US"/>
        </w:rPr>
        <w:t xml:space="preserve">) </w:t>
      </w:r>
      <w:proofErr w:type="spellStart"/>
      <w:r w:rsidR="005A1636">
        <w:rPr>
          <w:sz w:val="24"/>
          <w:szCs w:val="24"/>
          <w:lang w:val="en-US"/>
        </w:rPr>
        <w:t>și</w:t>
      </w:r>
      <w:proofErr w:type="spellEnd"/>
      <w:r w:rsidR="005A1636">
        <w:rPr>
          <w:sz w:val="24"/>
          <w:szCs w:val="24"/>
          <w:lang w:val="en-US"/>
        </w:rPr>
        <w:t xml:space="preserve"> se </w:t>
      </w:r>
      <w:proofErr w:type="spellStart"/>
      <w:r w:rsidR="005A1636">
        <w:rPr>
          <w:sz w:val="24"/>
          <w:szCs w:val="24"/>
          <w:lang w:val="en-US"/>
        </w:rPr>
        <w:t>aduce</w:t>
      </w:r>
      <w:proofErr w:type="spellEnd"/>
      <w:r w:rsidR="005A1636">
        <w:rPr>
          <w:sz w:val="24"/>
          <w:szCs w:val="24"/>
          <w:lang w:val="en-US"/>
        </w:rPr>
        <w:t xml:space="preserve"> </w:t>
      </w:r>
      <w:r w:rsidR="005A1636">
        <w:rPr>
          <w:bCs/>
          <w:sz w:val="24"/>
          <w:szCs w:val="24"/>
          <w:lang w:val="en-US"/>
        </w:rPr>
        <w:t xml:space="preserve">la </w:t>
      </w:r>
      <w:proofErr w:type="spellStart"/>
      <w:r w:rsidR="005A1636">
        <w:rPr>
          <w:bCs/>
          <w:sz w:val="24"/>
          <w:szCs w:val="24"/>
          <w:lang w:val="en-US"/>
        </w:rPr>
        <w:t>cunoştinţa</w:t>
      </w:r>
      <w:proofErr w:type="spellEnd"/>
      <w:r>
        <w:rPr>
          <w:bCs/>
          <w:sz w:val="24"/>
          <w:szCs w:val="24"/>
          <w:lang w:val="en-US"/>
        </w:rPr>
        <w:t xml:space="preserve"> </w:t>
      </w:r>
      <w:proofErr w:type="spellStart"/>
      <w:r>
        <w:rPr>
          <w:bCs/>
          <w:sz w:val="24"/>
          <w:szCs w:val="24"/>
          <w:lang w:val="en-US"/>
        </w:rPr>
        <w:t>personelor</w:t>
      </w:r>
      <w:proofErr w:type="spellEnd"/>
      <w:r>
        <w:rPr>
          <w:bCs/>
          <w:sz w:val="24"/>
          <w:szCs w:val="24"/>
          <w:lang w:val="en-US"/>
        </w:rPr>
        <w:t xml:space="preserve"> nominalizate.</w:t>
      </w:r>
    </w:p>
    <w:p w:rsidR="005A1636" w:rsidRDefault="005A1636" w:rsidP="005A1636">
      <w:pPr>
        <w:rPr>
          <w:b/>
          <w:sz w:val="24"/>
          <w:szCs w:val="24"/>
          <w:lang w:val="it-IT"/>
        </w:rPr>
      </w:pPr>
    </w:p>
    <w:p w:rsidR="005A1636" w:rsidRDefault="005A1636" w:rsidP="005A1636">
      <w:pPr>
        <w:rPr>
          <w:b/>
          <w:sz w:val="24"/>
          <w:szCs w:val="24"/>
          <w:lang w:val="it-IT"/>
        </w:rPr>
      </w:pPr>
    </w:p>
    <w:p w:rsidR="005A1636" w:rsidRDefault="005A1636" w:rsidP="005A1636">
      <w:pPr>
        <w:rPr>
          <w:b/>
          <w:sz w:val="24"/>
          <w:szCs w:val="24"/>
          <w:lang w:val="it-IT"/>
        </w:rPr>
      </w:pPr>
    </w:p>
    <w:p w:rsidR="005A1636" w:rsidRDefault="005A1636" w:rsidP="005A1636">
      <w:pPr>
        <w:rPr>
          <w:b/>
          <w:sz w:val="24"/>
          <w:szCs w:val="24"/>
          <w:lang w:val="it-IT"/>
        </w:rPr>
      </w:pPr>
    </w:p>
    <w:p w:rsidR="005A1636" w:rsidRDefault="005A1636" w:rsidP="005A1636">
      <w:pPr>
        <w:rPr>
          <w:b/>
          <w:sz w:val="24"/>
          <w:szCs w:val="24"/>
          <w:lang w:val="it-IT"/>
        </w:rPr>
      </w:pPr>
    </w:p>
    <w:p w:rsidR="005A1636" w:rsidRDefault="005A1636" w:rsidP="005A1636">
      <w:pPr>
        <w:rPr>
          <w:b/>
          <w:sz w:val="24"/>
          <w:szCs w:val="24"/>
          <w:lang w:val="it-IT"/>
        </w:rPr>
      </w:pPr>
    </w:p>
    <w:p w:rsidR="005A1636" w:rsidRDefault="005A1636" w:rsidP="005A1636">
      <w:pPr>
        <w:rPr>
          <w:b/>
          <w:sz w:val="24"/>
          <w:szCs w:val="24"/>
          <w:lang w:val="en-US"/>
        </w:rPr>
      </w:pPr>
      <w:proofErr w:type="spellStart"/>
      <w:r>
        <w:rPr>
          <w:b/>
          <w:sz w:val="24"/>
          <w:szCs w:val="24"/>
          <w:lang w:val="en-US"/>
        </w:rPr>
        <w:t>Preşedintele</w:t>
      </w:r>
      <w:proofErr w:type="spellEnd"/>
      <w:r>
        <w:rPr>
          <w:b/>
          <w:sz w:val="24"/>
          <w:szCs w:val="24"/>
          <w:lang w:val="en-US"/>
        </w:rPr>
        <w:t xml:space="preserve"> </w:t>
      </w:r>
      <w:proofErr w:type="spellStart"/>
      <w:r>
        <w:rPr>
          <w:b/>
          <w:sz w:val="24"/>
          <w:szCs w:val="24"/>
          <w:lang w:val="en-US"/>
        </w:rPr>
        <w:t>şedinţei</w:t>
      </w:r>
      <w:proofErr w:type="spellEnd"/>
      <w:r>
        <w:rPr>
          <w:b/>
          <w:sz w:val="24"/>
          <w:szCs w:val="24"/>
          <w:lang w:val="en-US"/>
        </w:rPr>
        <w:t xml:space="preserve">                                                                          </w:t>
      </w:r>
    </w:p>
    <w:p w:rsidR="005A1636" w:rsidRDefault="005A1636" w:rsidP="005A1636">
      <w:pPr>
        <w:ind w:left="284"/>
        <w:rPr>
          <w:bCs/>
          <w:i/>
          <w:sz w:val="24"/>
          <w:szCs w:val="24"/>
          <w:lang w:val="en-US"/>
        </w:rPr>
      </w:pPr>
      <w:proofErr w:type="spellStart"/>
      <w:r>
        <w:rPr>
          <w:bCs/>
          <w:i/>
          <w:sz w:val="24"/>
          <w:szCs w:val="24"/>
          <w:lang w:val="en-US"/>
        </w:rPr>
        <w:t>Contrasemnează</w:t>
      </w:r>
      <w:proofErr w:type="spellEnd"/>
      <w:r>
        <w:rPr>
          <w:bCs/>
          <w:i/>
          <w:sz w:val="24"/>
          <w:szCs w:val="24"/>
          <w:lang w:val="en-US"/>
        </w:rPr>
        <w:t xml:space="preserve">: </w:t>
      </w:r>
    </w:p>
    <w:p w:rsidR="005A1636" w:rsidRDefault="005A1636" w:rsidP="005A1636">
      <w:pPr>
        <w:rPr>
          <w:b/>
          <w:sz w:val="24"/>
          <w:szCs w:val="24"/>
          <w:lang w:val="en-US"/>
        </w:rPr>
      </w:pPr>
      <w:proofErr w:type="spellStart"/>
      <w:r>
        <w:rPr>
          <w:b/>
          <w:sz w:val="24"/>
          <w:szCs w:val="24"/>
          <w:lang w:val="en-US"/>
        </w:rPr>
        <w:t>Secretarul</w:t>
      </w:r>
      <w:proofErr w:type="spellEnd"/>
      <w:r>
        <w:rPr>
          <w:b/>
          <w:sz w:val="24"/>
          <w:szCs w:val="24"/>
          <w:lang w:val="en-US"/>
        </w:rPr>
        <w:t xml:space="preserve"> </w:t>
      </w:r>
      <w:proofErr w:type="spellStart"/>
      <w:r>
        <w:rPr>
          <w:b/>
          <w:sz w:val="24"/>
          <w:szCs w:val="24"/>
          <w:lang w:val="en-US"/>
        </w:rPr>
        <w:t>Consiliului</w:t>
      </w:r>
      <w:proofErr w:type="spellEnd"/>
      <w:r>
        <w:rPr>
          <w:b/>
          <w:sz w:val="24"/>
          <w:szCs w:val="24"/>
          <w:lang w:val="en-US"/>
        </w:rPr>
        <w:t xml:space="preserve"> </w:t>
      </w:r>
      <w:proofErr w:type="spellStart"/>
      <w:r>
        <w:rPr>
          <w:b/>
          <w:sz w:val="24"/>
          <w:szCs w:val="24"/>
          <w:lang w:val="en-US"/>
        </w:rPr>
        <w:t>raional</w:t>
      </w:r>
      <w:proofErr w:type="spellEnd"/>
      <w:r>
        <w:rPr>
          <w:b/>
          <w:sz w:val="24"/>
          <w:szCs w:val="24"/>
          <w:lang w:val="en-US"/>
        </w:rPr>
        <w:t xml:space="preserve">                                                            Ion </w:t>
      </w:r>
      <w:proofErr w:type="spellStart"/>
      <w:r>
        <w:rPr>
          <w:b/>
          <w:sz w:val="24"/>
          <w:szCs w:val="24"/>
          <w:lang w:val="en-US"/>
        </w:rPr>
        <w:t>Țurcan</w:t>
      </w:r>
      <w:proofErr w:type="spellEnd"/>
    </w:p>
    <w:p w:rsidR="005A1636" w:rsidRDefault="005A1636" w:rsidP="005A1636">
      <w:pPr>
        <w:rPr>
          <w:b/>
          <w:sz w:val="24"/>
          <w:szCs w:val="24"/>
          <w:lang w:val="en-US"/>
        </w:rPr>
      </w:pPr>
    </w:p>
    <w:p w:rsidR="007B73D5" w:rsidRDefault="007B73D5" w:rsidP="005A1636"/>
    <w:sectPr w:rsidR="007B73D5" w:rsidSect="000842E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1636"/>
    <w:rsid w:val="000908FE"/>
    <w:rsid w:val="00162119"/>
    <w:rsid w:val="0018772B"/>
    <w:rsid w:val="00390C30"/>
    <w:rsid w:val="003A1EA3"/>
    <w:rsid w:val="003F0B5D"/>
    <w:rsid w:val="005A1636"/>
    <w:rsid w:val="00783672"/>
    <w:rsid w:val="007B73D5"/>
    <w:rsid w:val="0083312F"/>
    <w:rsid w:val="00847447"/>
    <w:rsid w:val="00877098"/>
    <w:rsid w:val="00A02237"/>
    <w:rsid w:val="00B12A86"/>
    <w:rsid w:val="00B65ABC"/>
    <w:rsid w:val="00CD0BB1"/>
    <w:rsid w:val="00F0016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36"/>
    <w:pPr>
      <w:widowControl/>
      <w:autoSpaceDE/>
      <w:autoSpaceDN/>
    </w:pPr>
    <w:rPr>
      <w:rFonts w:ascii="Times New Roman" w:eastAsia="Times New Roman" w:hAnsi="Times New Roman" w:cs="Times New Roman"/>
      <w:sz w:val="20"/>
      <w:szCs w:val="20"/>
      <w:lang w:val="ro-RO" w:eastAsia="ru-RU"/>
    </w:rPr>
  </w:style>
  <w:style w:type="paragraph" w:styleId="Titlu1">
    <w:name w:val="heading 1"/>
    <w:basedOn w:val="Normal"/>
    <w:link w:val="Titlu1Caracter"/>
    <w:uiPriority w:val="9"/>
    <w:qFormat/>
    <w:rsid w:val="00783672"/>
    <w:pPr>
      <w:widowControl w:val="0"/>
      <w:autoSpaceDE w:val="0"/>
      <w:autoSpaceDN w:val="0"/>
      <w:spacing w:line="537" w:lineRule="exact"/>
      <w:ind w:left="531"/>
      <w:outlineLvl w:val="0"/>
    </w:pPr>
    <w:rPr>
      <w:sz w:val="48"/>
      <w:szCs w:val="48"/>
      <w:lang w:eastAsia="en-US"/>
    </w:rPr>
  </w:style>
  <w:style w:type="paragraph" w:styleId="Titlu2">
    <w:name w:val="heading 2"/>
    <w:basedOn w:val="Normal"/>
    <w:link w:val="Titlu2Caracter"/>
    <w:uiPriority w:val="9"/>
    <w:unhideWhenUsed/>
    <w:qFormat/>
    <w:rsid w:val="00783672"/>
    <w:pPr>
      <w:widowControl w:val="0"/>
      <w:autoSpaceDE w:val="0"/>
      <w:autoSpaceDN w:val="0"/>
      <w:ind w:left="907" w:right="480"/>
      <w:jc w:val="center"/>
      <w:outlineLvl w:val="1"/>
    </w:pPr>
    <w:rPr>
      <w:sz w:val="36"/>
      <w:szCs w:val="36"/>
      <w:lang w:eastAsia="en-US"/>
    </w:rPr>
  </w:style>
  <w:style w:type="paragraph" w:styleId="Titlu3">
    <w:name w:val="heading 3"/>
    <w:basedOn w:val="Normal"/>
    <w:link w:val="Titlu3Caracter"/>
    <w:uiPriority w:val="9"/>
    <w:unhideWhenUsed/>
    <w:qFormat/>
    <w:rsid w:val="00783672"/>
    <w:pPr>
      <w:widowControl w:val="0"/>
      <w:autoSpaceDE w:val="0"/>
      <w:autoSpaceDN w:val="0"/>
      <w:spacing w:line="329" w:lineRule="exact"/>
      <w:jc w:val="right"/>
      <w:outlineLvl w:val="2"/>
    </w:pPr>
    <w:rPr>
      <w:sz w:val="29"/>
      <w:szCs w:val="29"/>
      <w:lang w:eastAsia="en-US"/>
    </w:rPr>
  </w:style>
  <w:style w:type="paragraph" w:styleId="Titlu8">
    <w:name w:val="heading 8"/>
    <w:basedOn w:val="Normal"/>
    <w:next w:val="Normal"/>
    <w:link w:val="Titlu8Caracter"/>
    <w:unhideWhenUsed/>
    <w:qFormat/>
    <w:rsid w:val="005A1636"/>
    <w:pPr>
      <w:keepNext/>
      <w:keepLines/>
      <w:widowControl w:val="0"/>
      <w:autoSpaceDE w:val="0"/>
      <w:autoSpaceDN w:val="0"/>
      <w:spacing w:before="200"/>
      <w:outlineLvl w:val="7"/>
    </w:pPr>
    <w:rPr>
      <w:rFonts w:asciiTheme="majorHAnsi" w:eastAsiaTheme="majorEastAsia" w:hAnsiTheme="majorHAnsi" w:cstheme="majorBidi"/>
      <w:color w:val="404040" w:themeColor="text1" w:themeTint="BF"/>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pPr>
      <w:widowControl w:val="0"/>
      <w:autoSpaceDE w:val="0"/>
      <w:autoSpaceDN w:val="0"/>
    </w:pPr>
    <w:rPr>
      <w:sz w:val="27"/>
      <w:szCs w:val="27"/>
      <w:lang w:eastAsia="en-US"/>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widowControl w:val="0"/>
      <w:autoSpaceDE w:val="0"/>
      <w:autoSpaceDN w:val="0"/>
      <w:ind w:left="413" w:firstLine="566"/>
    </w:pPr>
    <w:rPr>
      <w:sz w:val="22"/>
      <w:szCs w:val="22"/>
      <w:lang w:eastAsia="en-US"/>
    </w:rPr>
  </w:style>
  <w:style w:type="paragraph" w:customStyle="1" w:styleId="TableParagraph">
    <w:name w:val="Table Paragraph"/>
    <w:basedOn w:val="Normal"/>
    <w:uiPriority w:val="1"/>
    <w:qFormat/>
    <w:rsid w:val="00783672"/>
    <w:pPr>
      <w:widowControl w:val="0"/>
      <w:autoSpaceDE w:val="0"/>
      <w:autoSpaceDN w:val="0"/>
    </w:pPr>
    <w:rPr>
      <w:sz w:val="22"/>
      <w:szCs w:val="22"/>
      <w:lang w:eastAsia="en-US"/>
    </w:rPr>
  </w:style>
  <w:style w:type="character" w:customStyle="1" w:styleId="Titlu8Caracter">
    <w:name w:val="Titlu 8 Caracter"/>
    <w:basedOn w:val="Fontdeparagrafimplicit"/>
    <w:link w:val="Titlu8"/>
    <w:rsid w:val="005A1636"/>
    <w:rPr>
      <w:rFonts w:asciiTheme="majorHAnsi" w:eastAsiaTheme="majorEastAsia" w:hAnsiTheme="majorHAnsi" w:cstheme="majorBidi"/>
      <w:color w:val="404040" w:themeColor="text1" w:themeTint="BF"/>
      <w:sz w:val="20"/>
      <w:szCs w:val="20"/>
      <w:lang w:val="ro-RO"/>
    </w:rPr>
  </w:style>
  <w:style w:type="character" w:styleId="Hyperlink">
    <w:name w:val="Hyperlink"/>
    <w:basedOn w:val="Fontdeparagrafimplicit"/>
    <w:uiPriority w:val="99"/>
    <w:semiHidden/>
    <w:unhideWhenUsed/>
    <w:rsid w:val="005A1636"/>
    <w:rPr>
      <w:color w:val="0000FF" w:themeColor="hyperlink"/>
      <w:u w:val="single"/>
    </w:rPr>
  </w:style>
  <w:style w:type="paragraph" w:styleId="Indentcorptext2">
    <w:name w:val="Body Text Indent 2"/>
    <w:basedOn w:val="Normal"/>
    <w:link w:val="Indentcorptext2Caracter1"/>
    <w:semiHidden/>
    <w:unhideWhenUsed/>
    <w:rsid w:val="005A1636"/>
    <w:pPr>
      <w:ind w:firstLine="360"/>
      <w:jc w:val="both"/>
    </w:pPr>
    <w:rPr>
      <w:rFonts w:ascii="Calibri" w:eastAsia="Calibri" w:hAnsi="Calibri" w:cstheme="minorBidi"/>
      <w:sz w:val="28"/>
      <w:szCs w:val="22"/>
    </w:rPr>
  </w:style>
  <w:style w:type="character" w:customStyle="1" w:styleId="Indentcorptext2Caracter">
    <w:name w:val="Indent corp text 2 Caracter"/>
    <w:basedOn w:val="Fontdeparagrafimplicit"/>
    <w:link w:val="Indentcorptext2"/>
    <w:uiPriority w:val="99"/>
    <w:semiHidden/>
    <w:rsid w:val="005A1636"/>
    <w:rPr>
      <w:rFonts w:ascii="Times New Roman" w:eastAsia="Times New Roman" w:hAnsi="Times New Roman" w:cs="Times New Roman"/>
      <w:sz w:val="20"/>
      <w:szCs w:val="20"/>
      <w:lang w:val="ro-RO" w:eastAsia="ru-RU"/>
    </w:rPr>
  </w:style>
  <w:style w:type="character" w:customStyle="1" w:styleId="Indentcorptext2Caracter1">
    <w:name w:val="Indent corp text 2 Caracter1"/>
    <w:basedOn w:val="Fontdeparagrafimplicit"/>
    <w:link w:val="Indentcorptext2"/>
    <w:semiHidden/>
    <w:locked/>
    <w:rsid w:val="005A1636"/>
    <w:rPr>
      <w:rFonts w:ascii="Calibri" w:eastAsia="Calibri" w:hAnsi="Calibri"/>
      <w:sz w:val="28"/>
      <w:lang w:val="ro-RO" w:eastAsia="ru-RU"/>
    </w:rPr>
  </w:style>
  <w:style w:type="paragraph" w:styleId="Legend">
    <w:name w:val="caption"/>
    <w:basedOn w:val="Normal"/>
    <w:next w:val="Normal"/>
    <w:semiHidden/>
    <w:unhideWhenUsed/>
    <w:qFormat/>
    <w:rsid w:val="005A1636"/>
    <w:rPr>
      <w:sz w:val="32"/>
      <w:lang w:val="en-US"/>
    </w:rPr>
  </w:style>
  <w:style w:type="table" w:styleId="GrilTabel">
    <w:name w:val="Table Grid"/>
    <w:basedOn w:val="TabelNormal"/>
    <w:uiPriority w:val="39"/>
    <w:rsid w:val="005A163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5A163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A1636"/>
    <w:rPr>
      <w:rFonts w:ascii="Tahoma" w:eastAsia="Times New Roman" w:hAnsi="Tahoma" w:cs="Tahoma"/>
      <w:sz w:val="16"/>
      <w:szCs w:val="16"/>
      <w:lang w:val="ro-RO" w:eastAsia="ru-RU"/>
    </w:rPr>
  </w:style>
</w:styles>
</file>

<file path=word/webSettings.xml><?xml version="1.0" encoding="utf-8"?>
<w:webSettings xmlns:r="http://schemas.openxmlformats.org/officeDocument/2006/relationships" xmlns:w="http://schemas.openxmlformats.org/wordprocessingml/2006/main">
  <w:divs>
    <w:div w:id="15504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fan-voda.m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308</Words>
  <Characters>1788</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2024-09-17T13:01:00Z</dcterms:created>
  <dcterms:modified xsi:type="dcterms:W3CDTF">2024-09-24T11:31:00Z</dcterms:modified>
</cp:coreProperties>
</file>