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E14" w:rsidRPr="006B0A6C" w:rsidRDefault="006B0A6C" w:rsidP="006B0A6C">
      <w:pPr>
        <w:jc w:val="right"/>
        <w:outlineLvl w:val="0"/>
        <w:rPr>
          <w:b/>
          <w:i/>
          <w:lang w:val="ro-RO"/>
        </w:rPr>
      </w:pPr>
      <w:r w:rsidRPr="006B0A6C">
        <w:rPr>
          <w:b/>
          <w:i/>
          <w:lang w:val="ro-RO"/>
        </w:rPr>
        <w:t>Proiect</w:t>
      </w:r>
    </w:p>
    <w:p w:rsidR="006B0A6C" w:rsidRDefault="006B0A6C" w:rsidP="00B52E14">
      <w:pPr>
        <w:outlineLvl w:val="0"/>
        <w:rPr>
          <w:b/>
          <w:lang w:val="ro-RO"/>
        </w:rPr>
      </w:pPr>
    </w:p>
    <w:p w:rsidR="006B0A6C" w:rsidRDefault="00D26F36" w:rsidP="00B52E14">
      <w:pPr>
        <w:outlineLvl w:val="0"/>
        <w:rPr>
          <w:b/>
          <w:lang w:val="ro-RO"/>
        </w:rPr>
      </w:pPr>
      <w:r>
        <w:rPr>
          <w:b/>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3.45pt;margin-top:-22.45pt;width:44.5pt;height:45.8pt;z-index:251667456;mso-wrap-edited:f" wrapcoords="-372 0 -372 21278 21600 21278 21600 0 -372 0">
            <v:imagedata r:id="rId5" o:title="" blacklevel="1966f"/>
          </v:shape>
          <o:OLEObject Type="Embed" ProgID="PBrush" ShapeID="_x0000_s1027" DrawAspect="Content" ObjectID="_1784362044" r:id="rId6"/>
        </w:pict>
      </w:r>
    </w:p>
    <w:p w:rsidR="00B52E14" w:rsidRPr="00E32C3F" w:rsidRDefault="00B52E14" w:rsidP="00B52E14">
      <w:pPr>
        <w:outlineLvl w:val="0"/>
        <w:rPr>
          <w:b/>
          <w:lang w:val="en-US"/>
        </w:rPr>
      </w:pPr>
    </w:p>
    <w:p w:rsidR="00B52E14" w:rsidRPr="00CA16C1" w:rsidRDefault="00B52E14" w:rsidP="00B52E14">
      <w:pPr>
        <w:jc w:val="center"/>
        <w:outlineLvl w:val="0"/>
        <w:rPr>
          <w:b/>
          <w:lang w:val="ro-RO"/>
        </w:rPr>
      </w:pPr>
      <w:r w:rsidRPr="00CA16C1">
        <w:rPr>
          <w:b/>
          <w:lang w:val="ro-RO"/>
        </w:rPr>
        <w:t>REPUBLICA MOLDOVA</w:t>
      </w:r>
    </w:p>
    <w:p w:rsidR="00B52E14" w:rsidRPr="00CA16C1" w:rsidRDefault="00B52E14" w:rsidP="00B52E14">
      <w:pPr>
        <w:jc w:val="center"/>
        <w:outlineLvl w:val="0"/>
        <w:rPr>
          <w:b/>
          <w:lang w:val="ro-RO"/>
        </w:rPr>
      </w:pPr>
      <w:r w:rsidRPr="00CA16C1">
        <w:rPr>
          <w:b/>
          <w:lang w:val="ro-RO"/>
        </w:rPr>
        <w:t>CONSILIUL RAIONAL ŞTEFAN VODĂ</w:t>
      </w:r>
    </w:p>
    <w:p w:rsidR="00B52E14" w:rsidRPr="00CA16C1" w:rsidRDefault="00B52E14" w:rsidP="00B52E14">
      <w:pPr>
        <w:jc w:val="center"/>
        <w:outlineLvl w:val="0"/>
        <w:rPr>
          <w:b/>
          <w:lang w:val="ro-RO"/>
        </w:rPr>
      </w:pPr>
    </w:p>
    <w:p w:rsidR="00B52E14" w:rsidRPr="00CA16C1" w:rsidRDefault="00B52E14" w:rsidP="00B52E14">
      <w:pPr>
        <w:jc w:val="center"/>
        <w:outlineLvl w:val="0"/>
        <w:rPr>
          <w:b/>
          <w:lang w:val="ro-RO"/>
        </w:rPr>
      </w:pPr>
      <w:r w:rsidRPr="00CA16C1">
        <w:rPr>
          <w:b/>
          <w:lang w:val="ro-RO"/>
        </w:rPr>
        <w:t>DECIZIE nr</w:t>
      </w:r>
      <w:r>
        <w:rPr>
          <w:b/>
          <w:lang w:val="ro-RO"/>
        </w:rPr>
        <w:t xml:space="preserve">. </w:t>
      </w:r>
      <w:r w:rsidR="006B0A6C">
        <w:rPr>
          <w:b/>
          <w:lang w:val="ro-RO"/>
        </w:rPr>
        <w:t>3/</w:t>
      </w:r>
      <w:r w:rsidR="005C1D67">
        <w:rPr>
          <w:b/>
          <w:lang w:val="ro-RO"/>
        </w:rPr>
        <w:t>5</w:t>
      </w:r>
    </w:p>
    <w:p w:rsidR="00B52E14" w:rsidRPr="00CA16C1" w:rsidRDefault="00B52E14" w:rsidP="00B52E14">
      <w:pPr>
        <w:jc w:val="center"/>
        <w:outlineLvl w:val="0"/>
        <w:rPr>
          <w:b/>
          <w:lang w:val="ro-RO"/>
        </w:rPr>
      </w:pPr>
      <w:r>
        <w:rPr>
          <w:b/>
          <w:lang w:val="ro-RO"/>
        </w:rPr>
        <w:t>d</w:t>
      </w:r>
      <w:r w:rsidRPr="00CA16C1">
        <w:rPr>
          <w:b/>
          <w:lang w:val="ro-RO"/>
        </w:rPr>
        <w:t>in</w:t>
      </w:r>
      <w:r>
        <w:rPr>
          <w:b/>
          <w:lang w:val="ro-RO"/>
        </w:rPr>
        <w:t xml:space="preserve"> </w:t>
      </w:r>
      <w:r w:rsidR="009F358A">
        <w:rPr>
          <w:b/>
          <w:lang w:val="ro-RO"/>
        </w:rPr>
        <w:t>14</w:t>
      </w:r>
      <w:r w:rsidR="005C1D67">
        <w:rPr>
          <w:b/>
          <w:lang w:val="ro-RO"/>
        </w:rPr>
        <w:t xml:space="preserve"> august</w:t>
      </w:r>
      <w:r>
        <w:rPr>
          <w:b/>
          <w:lang w:val="ro-RO"/>
        </w:rPr>
        <w:t xml:space="preserve"> 2024</w:t>
      </w:r>
    </w:p>
    <w:p w:rsidR="00B52E14" w:rsidRDefault="00B52E14">
      <w:pPr>
        <w:rPr>
          <w:highlight w:val="cyan"/>
          <w:lang w:val="en-US"/>
        </w:rPr>
      </w:pPr>
    </w:p>
    <w:p w:rsidR="00B52E14" w:rsidRPr="00C360AF" w:rsidRDefault="00B52E14" w:rsidP="006B0A6C">
      <w:pPr>
        <w:rPr>
          <w:lang w:val="en-US"/>
        </w:rPr>
      </w:pPr>
      <w:r w:rsidRPr="00C360AF">
        <w:rPr>
          <w:lang w:val="en-US"/>
        </w:rPr>
        <w:t xml:space="preserve"> Cu </w:t>
      </w:r>
      <w:proofErr w:type="spellStart"/>
      <w:r w:rsidRPr="00C360AF">
        <w:rPr>
          <w:lang w:val="en-US"/>
        </w:rPr>
        <w:t>privire</w:t>
      </w:r>
      <w:proofErr w:type="spellEnd"/>
      <w:r w:rsidRPr="00C360AF">
        <w:rPr>
          <w:lang w:val="en-US"/>
        </w:rPr>
        <w:t xml:space="preserve"> la </w:t>
      </w:r>
      <w:proofErr w:type="spellStart"/>
      <w:r w:rsidRPr="00C360AF">
        <w:rPr>
          <w:lang w:val="en-US"/>
        </w:rPr>
        <w:t>aprobarea</w:t>
      </w:r>
      <w:proofErr w:type="spellEnd"/>
      <w:r w:rsidRPr="00C360AF">
        <w:rPr>
          <w:lang w:val="en-US"/>
        </w:rPr>
        <w:t xml:space="preserve"> </w:t>
      </w:r>
      <w:proofErr w:type="spellStart"/>
      <w:r w:rsidRPr="00C360AF">
        <w:rPr>
          <w:lang w:val="en-US"/>
        </w:rPr>
        <w:t>Acordului</w:t>
      </w:r>
      <w:proofErr w:type="spellEnd"/>
      <w:r w:rsidRPr="00C360AF">
        <w:rPr>
          <w:lang w:val="en-US"/>
        </w:rPr>
        <w:t xml:space="preserve"> de </w:t>
      </w:r>
      <w:proofErr w:type="spellStart"/>
      <w:r w:rsidRPr="00C360AF">
        <w:rPr>
          <w:lang w:val="en-US"/>
        </w:rPr>
        <w:t>Colaborare</w:t>
      </w:r>
      <w:proofErr w:type="spellEnd"/>
    </w:p>
    <w:p w:rsidR="00B52E14" w:rsidRPr="00C360AF" w:rsidRDefault="00B52E14" w:rsidP="006B0A6C">
      <w:pPr>
        <w:rPr>
          <w:lang w:val="en-US"/>
        </w:rPr>
      </w:pPr>
      <w:proofErr w:type="spellStart"/>
      <w:proofErr w:type="gramStart"/>
      <w:r w:rsidRPr="00C360AF">
        <w:rPr>
          <w:lang w:val="en-US"/>
        </w:rPr>
        <w:t>între</w:t>
      </w:r>
      <w:proofErr w:type="spellEnd"/>
      <w:proofErr w:type="gramEnd"/>
      <w:r w:rsidRPr="00C360AF">
        <w:rPr>
          <w:lang w:val="en-US"/>
        </w:rPr>
        <w:t xml:space="preserve"> </w:t>
      </w:r>
      <w:proofErr w:type="spellStart"/>
      <w:r w:rsidRPr="00C360AF">
        <w:rPr>
          <w:lang w:val="en-US"/>
        </w:rPr>
        <w:t>Consiliul</w:t>
      </w:r>
      <w:proofErr w:type="spellEnd"/>
      <w:r w:rsidRPr="00C360AF">
        <w:rPr>
          <w:lang w:val="en-US"/>
        </w:rPr>
        <w:t xml:space="preserve"> </w:t>
      </w:r>
      <w:proofErr w:type="spellStart"/>
      <w:r w:rsidRPr="00C360AF">
        <w:rPr>
          <w:lang w:val="en-US"/>
        </w:rPr>
        <w:t>raional</w:t>
      </w:r>
      <w:proofErr w:type="spellEnd"/>
      <w:r w:rsidRPr="00C360AF">
        <w:rPr>
          <w:lang w:val="en-US"/>
        </w:rPr>
        <w:t xml:space="preserve"> </w:t>
      </w:r>
      <w:proofErr w:type="spellStart"/>
      <w:r w:rsidRPr="00C360AF">
        <w:rPr>
          <w:lang w:val="en-US"/>
        </w:rPr>
        <w:t>Ștefan</w:t>
      </w:r>
      <w:proofErr w:type="spellEnd"/>
      <w:r w:rsidRPr="00C360AF">
        <w:rPr>
          <w:lang w:val="en-US"/>
        </w:rPr>
        <w:t xml:space="preserve"> </w:t>
      </w:r>
      <w:proofErr w:type="spellStart"/>
      <w:r w:rsidRPr="00C360AF">
        <w:rPr>
          <w:lang w:val="en-US"/>
        </w:rPr>
        <w:t>Vodă</w:t>
      </w:r>
      <w:proofErr w:type="spellEnd"/>
      <w:r w:rsidRPr="00C360AF">
        <w:rPr>
          <w:lang w:val="en-US"/>
        </w:rPr>
        <w:t xml:space="preserve">, </w:t>
      </w:r>
      <w:proofErr w:type="spellStart"/>
      <w:r w:rsidRPr="00C360AF">
        <w:rPr>
          <w:lang w:val="en-US"/>
        </w:rPr>
        <w:t>Direcția</w:t>
      </w:r>
      <w:proofErr w:type="spellEnd"/>
      <w:r w:rsidRPr="00C360AF">
        <w:rPr>
          <w:lang w:val="en-US"/>
        </w:rPr>
        <w:t xml:space="preserve"> </w:t>
      </w:r>
      <w:proofErr w:type="spellStart"/>
      <w:r w:rsidRPr="00C360AF">
        <w:rPr>
          <w:lang w:val="en-US"/>
        </w:rPr>
        <w:t>Generală</w:t>
      </w:r>
      <w:proofErr w:type="spellEnd"/>
      <w:r w:rsidRPr="00C360AF">
        <w:rPr>
          <w:lang w:val="en-US"/>
        </w:rPr>
        <w:t xml:space="preserve"> </w:t>
      </w:r>
      <w:proofErr w:type="spellStart"/>
      <w:r w:rsidRPr="00C360AF">
        <w:rPr>
          <w:lang w:val="en-US"/>
        </w:rPr>
        <w:t>Educație</w:t>
      </w:r>
      <w:proofErr w:type="spellEnd"/>
      <w:r w:rsidRPr="00C360AF">
        <w:rPr>
          <w:lang w:val="en-US"/>
        </w:rPr>
        <w:t xml:space="preserve"> </w:t>
      </w:r>
    </w:p>
    <w:p w:rsidR="00B52E14" w:rsidRPr="00C360AF" w:rsidRDefault="00B52E14" w:rsidP="006B0A6C">
      <w:pPr>
        <w:rPr>
          <w:lang w:val="en-US"/>
        </w:rPr>
      </w:pPr>
      <w:proofErr w:type="spellStart"/>
      <w:r w:rsidRPr="00C360AF">
        <w:rPr>
          <w:lang w:val="en-US"/>
        </w:rPr>
        <w:t>și</w:t>
      </w:r>
      <w:proofErr w:type="spellEnd"/>
      <w:r w:rsidRPr="00C360AF">
        <w:rPr>
          <w:lang w:val="en-US"/>
        </w:rPr>
        <w:t xml:space="preserve"> </w:t>
      </w:r>
      <w:proofErr w:type="spellStart"/>
      <w:r w:rsidRPr="00C360AF">
        <w:rPr>
          <w:lang w:val="en-US"/>
        </w:rPr>
        <w:t>Asociația</w:t>
      </w:r>
      <w:proofErr w:type="spellEnd"/>
      <w:r w:rsidRPr="00C360AF">
        <w:rPr>
          <w:lang w:val="en-US"/>
        </w:rPr>
        <w:t xml:space="preserve"> </w:t>
      </w:r>
      <w:proofErr w:type="spellStart"/>
      <w:r w:rsidRPr="00C360AF">
        <w:rPr>
          <w:lang w:val="en-US"/>
        </w:rPr>
        <w:t>Obștească</w:t>
      </w:r>
      <w:proofErr w:type="spellEnd"/>
      <w:r w:rsidRPr="00C360AF">
        <w:rPr>
          <w:lang w:val="en-US"/>
        </w:rPr>
        <w:t xml:space="preserve"> “</w:t>
      </w:r>
      <w:proofErr w:type="spellStart"/>
      <w:r w:rsidRPr="00C360AF">
        <w:rPr>
          <w:lang w:val="en-US"/>
        </w:rPr>
        <w:t>Amici</w:t>
      </w:r>
      <w:proofErr w:type="spellEnd"/>
      <w:r w:rsidRPr="00C360AF">
        <w:rPr>
          <w:lang w:val="en-US"/>
        </w:rPr>
        <w:t xml:space="preserve"> </w:t>
      </w:r>
      <w:proofErr w:type="spellStart"/>
      <w:r w:rsidRPr="00C360AF">
        <w:rPr>
          <w:lang w:val="en-US"/>
        </w:rPr>
        <w:t>dei</w:t>
      </w:r>
      <w:proofErr w:type="spellEnd"/>
      <w:r w:rsidRPr="00C360AF">
        <w:rPr>
          <w:lang w:val="en-US"/>
        </w:rPr>
        <w:t xml:space="preserve"> Bambini </w:t>
      </w:r>
      <w:r w:rsidR="009771B5" w:rsidRPr="00C360AF">
        <w:rPr>
          <w:lang w:val="en-US"/>
        </w:rPr>
        <w:t>–</w:t>
      </w:r>
      <w:r w:rsidRPr="00C360AF">
        <w:rPr>
          <w:lang w:val="en-US"/>
        </w:rPr>
        <w:t xml:space="preserve"> Moldova</w:t>
      </w:r>
    </w:p>
    <w:p w:rsidR="009771B5" w:rsidRDefault="009771B5" w:rsidP="006B0A6C">
      <w:pPr>
        <w:rPr>
          <w:b/>
          <w:lang w:val="en-US"/>
        </w:rPr>
      </w:pPr>
    </w:p>
    <w:p w:rsidR="009771B5" w:rsidRPr="00EA4BCB" w:rsidRDefault="009771B5" w:rsidP="00C360AF">
      <w:pPr>
        <w:jc w:val="both"/>
        <w:rPr>
          <w:lang w:val="en-US"/>
        </w:rPr>
      </w:pPr>
      <w:r w:rsidRPr="00EA4BCB">
        <w:rPr>
          <w:lang w:val="en-US"/>
        </w:rPr>
        <w:t xml:space="preserve"> </w:t>
      </w:r>
      <w:proofErr w:type="spellStart"/>
      <w:proofErr w:type="gramStart"/>
      <w:r w:rsidRPr="00EA4BCB">
        <w:rPr>
          <w:lang w:val="en-US"/>
        </w:rPr>
        <w:t>În</w:t>
      </w:r>
      <w:proofErr w:type="spellEnd"/>
      <w:r w:rsidRPr="00EA4BCB">
        <w:rPr>
          <w:lang w:val="en-US"/>
        </w:rPr>
        <w:t xml:space="preserve"> </w:t>
      </w:r>
      <w:proofErr w:type="spellStart"/>
      <w:r w:rsidRPr="00EA4BCB">
        <w:rPr>
          <w:lang w:val="en-US"/>
        </w:rPr>
        <w:t>temeiul</w:t>
      </w:r>
      <w:proofErr w:type="spellEnd"/>
      <w:r w:rsidRPr="00EA4BCB">
        <w:rPr>
          <w:lang w:val="en-US"/>
        </w:rPr>
        <w:t xml:space="preserve"> </w:t>
      </w:r>
      <w:proofErr w:type="spellStart"/>
      <w:r w:rsidR="00C360AF">
        <w:rPr>
          <w:lang w:val="en-US"/>
        </w:rPr>
        <w:t>d</w:t>
      </w:r>
      <w:r w:rsidRPr="00EA4BCB">
        <w:rPr>
          <w:lang w:val="en-US"/>
        </w:rPr>
        <w:t>emersului</w:t>
      </w:r>
      <w:proofErr w:type="spellEnd"/>
      <w:r w:rsidRPr="00EA4BCB">
        <w:rPr>
          <w:lang w:val="en-US"/>
        </w:rPr>
        <w:t xml:space="preserve"> </w:t>
      </w:r>
      <w:proofErr w:type="spellStart"/>
      <w:r w:rsidRPr="00EA4BCB">
        <w:rPr>
          <w:lang w:val="en-US"/>
        </w:rPr>
        <w:t>Direcției</w:t>
      </w:r>
      <w:proofErr w:type="spellEnd"/>
      <w:r w:rsidRPr="00EA4BCB">
        <w:rPr>
          <w:lang w:val="en-US"/>
        </w:rPr>
        <w:t xml:space="preserve"> </w:t>
      </w:r>
      <w:proofErr w:type="spellStart"/>
      <w:r w:rsidRPr="00EA4BCB">
        <w:rPr>
          <w:lang w:val="en-US"/>
        </w:rPr>
        <w:t>Generale</w:t>
      </w:r>
      <w:proofErr w:type="spellEnd"/>
      <w:r w:rsidRPr="00EA4BCB">
        <w:rPr>
          <w:lang w:val="en-US"/>
        </w:rPr>
        <w:t xml:space="preserve"> </w:t>
      </w:r>
      <w:proofErr w:type="spellStart"/>
      <w:r w:rsidRPr="00EA4BCB">
        <w:rPr>
          <w:lang w:val="en-US"/>
        </w:rPr>
        <w:t>Educație</w:t>
      </w:r>
      <w:proofErr w:type="spellEnd"/>
      <w:r w:rsidRPr="00EA4BCB">
        <w:rPr>
          <w:lang w:val="en-US"/>
        </w:rPr>
        <w:t xml:space="preserve"> </w:t>
      </w:r>
      <w:proofErr w:type="spellStart"/>
      <w:r w:rsidRPr="00EA4BCB">
        <w:rPr>
          <w:lang w:val="en-US"/>
        </w:rPr>
        <w:t>Ștefan</w:t>
      </w:r>
      <w:proofErr w:type="spellEnd"/>
      <w:r w:rsidRPr="00EA4BCB">
        <w:rPr>
          <w:lang w:val="en-US"/>
        </w:rPr>
        <w:t xml:space="preserve"> </w:t>
      </w:r>
      <w:proofErr w:type="spellStart"/>
      <w:r w:rsidRPr="00EA4BCB">
        <w:rPr>
          <w:lang w:val="en-US"/>
        </w:rPr>
        <w:t>Vodă</w:t>
      </w:r>
      <w:proofErr w:type="spellEnd"/>
      <w:r w:rsidRPr="00EA4BCB">
        <w:rPr>
          <w:lang w:val="en-US"/>
        </w:rPr>
        <w:t xml:space="preserve"> nr.</w:t>
      </w:r>
      <w:proofErr w:type="gramEnd"/>
      <w:r w:rsidRPr="00EA4BCB">
        <w:rPr>
          <w:lang w:val="en-US"/>
        </w:rPr>
        <w:t xml:space="preserve"> 01-31/168 din 03.06.2024 </w:t>
      </w:r>
      <w:proofErr w:type="spellStart"/>
      <w:r w:rsidRPr="00EA4BCB">
        <w:rPr>
          <w:lang w:val="en-US"/>
        </w:rPr>
        <w:t>și</w:t>
      </w:r>
      <w:proofErr w:type="spellEnd"/>
      <w:r w:rsidRPr="00EA4BCB">
        <w:rPr>
          <w:lang w:val="en-US"/>
        </w:rPr>
        <w:t xml:space="preserve"> </w:t>
      </w:r>
      <w:proofErr w:type="gramStart"/>
      <w:r w:rsidRPr="00EA4BCB">
        <w:rPr>
          <w:lang w:val="en-US"/>
        </w:rPr>
        <w:t xml:space="preserve">a  </w:t>
      </w:r>
      <w:proofErr w:type="spellStart"/>
      <w:r w:rsidR="00C360AF">
        <w:rPr>
          <w:lang w:val="en-US"/>
        </w:rPr>
        <w:t>d</w:t>
      </w:r>
      <w:r w:rsidRPr="00EA4BCB">
        <w:rPr>
          <w:lang w:val="en-US"/>
        </w:rPr>
        <w:t>emersului</w:t>
      </w:r>
      <w:proofErr w:type="spellEnd"/>
      <w:proofErr w:type="gramEnd"/>
      <w:r w:rsidRPr="00EA4BCB">
        <w:rPr>
          <w:lang w:val="en-US"/>
        </w:rPr>
        <w:t xml:space="preserve"> </w:t>
      </w:r>
      <w:proofErr w:type="spellStart"/>
      <w:r w:rsidRPr="00EA4BCB">
        <w:rPr>
          <w:lang w:val="en-US"/>
        </w:rPr>
        <w:t>Asociației</w:t>
      </w:r>
      <w:proofErr w:type="spellEnd"/>
      <w:r w:rsidRPr="00EA4BCB">
        <w:rPr>
          <w:lang w:val="en-US"/>
        </w:rPr>
        <w:t xml:space="preserve"> </w:t>
      </w:r>
      <w:proofErr w:type="spellStart"/>
      <w:r w:rsidRPr="00EA4BCB">
        <w:rPr>
          <w:lang w:val="en-US"/>
        </w:rPr>
        <w:t>Obștești</w:t>
      </w:r>
      <w:proofErr w:type="spellEnd"/>
      <w:r w:rsidRPr="00EA4BCB">
        <w:rPr>
          <w:lang w:val="en-US"/>
        </w:rPr>
        <w:t xml:space="preserve"> „</w:t>
      </w:r>
      <w:proofErr w:type="spellStart"/>
      <w:r w:rsidRPr="00EA4BCB">
        <w:rPr>
          <w:lang w:val="en-US"/>
        </w:rPr>
        <w:t>Amici</w:t>
      </w:r>
      <w:proofErr w:type="spellEnd"/>
      <w:r w:rsidRPr="00EA4BCB">
        <w:rPr>
          <w:lang w:val="en-US"/>
        </w:rPr>
        <w:t xml:space="preserve"> </w:t>
      </w:r>
      <w:proofErr w:type="spellStart"/>
      <w:r w:rsidRPr="00EA4BCB">
        <w:rPr>
          <w:lang w:val="en-US"/>
        </w:rPr>
        <w:t>dei</w:t>
      </w:r>
      <w:proofErr w:type="spellEnd"/>
      <w:r w:rsidRPr="00EA4BCB">
        <w:rPr>
          <w:lang w:val="en-US"/>
        </w:rPr>
        <w:t xml:space="preserve"> Bambini-Moldova” nr. 30/PACE din 12 </w:t>
      </w:r>
      <w:proofErr w:type="spellStart"/>
      <w:r w:rsidRPr="00EA4BCB">
        <w:rPr>
          <w:lang w:val="en-US"/>
        </w:rPr>
        <w:t>aprilie</w:t>
      </w:r>
      <w:proofErr w:type="spellEnd"/>
      <w:r w:rsidRPr="00EA4BCB">
        <w:rPr>
          <w:lang w:val="en-US"/>
        </w:rPr>
        <w:t xml:space="preserve"> 2024;</w:t>
      </w:r>
    </w:p>
    <w:p w:rsidR="009771B5" w:rsidRPr="00EA4BCB" w:rsidRDefault="009771B5" w:rsidP="006B0A6C">
      <w:pPr>
        <w:jc w:val="both"/>
        <w:rPr>
          <w:lang w:val="en-US"/>
        </w:rPr>
      </w:pPr>
      <w:r w:rsidRPr="00EA4BCB">
        <w:rPr>
          <w:lang w:val="en-US"/>
        </w:rPr>
        <w:t xml:space="preserve"> </w:t>
      </w:r>
      <w:proofErr w:type="spellStart"/>
      <w:proofErr w:type="gramStart"/>
      <w:r w:rsidR="00306342">
        <w:rPr>
          <w:lang w:val="en-US"/>
        </w:rPr>
        <w:t>Î</w:t>
      </w:r>
      <w:r w:rsidRPr="00EA4BCB">
        <w:rPr>
          <w:lang w:val="en-US"/>
        </w:rPr>
        <w:t>n</w:t>
      </w:r>
      <w:proofErr w:type="spellEnd"/>
      <w:r w:rsidRPr="00EA4BCB">
        <w:rPr>
          <w:lang w:val="en-US"/>
        </w:rPr>
        <w:t xml:space="preserve"> </w:t>
      </w:r>
      <w:proofErr w:type="spellStart"/>
      <w:r w:rsidRPr="00EA4BCB">
        <w:rPr>
          <w:lang w:val="en-US"/>
        </w:rPr>
        <w:t>conformitate</w:t>
      </w:r>
      <w:proofErr w:type="spellEnd"/>
      <w:r w:rsidRPr="00EA4BCB">
        <w:rPr>
          <w:lang w:val="en-US"/>
        </w:rPr>
        <w:t xml:space="preserve"> cu art.</w:t>
      </w:r>
      <w:proofErr w:type="gramEnd"/>
      <w:r w:rsidR="00306342">
        <w:rPr>
          <w:lang w:val="en-US"/>
        </w:rPr>
        <w:t xml:space="preserve"> </w:t>
      </w:r>
      <w:proofErr w:type="gramStart"/>
      <w:r w:rsidRPr="00EA4BCB">
        <w:rPr>
          <w:lang w:val="en-US"/>
        </w:rPr>
        <w:t>5, art.</w:t>
      </w:r>
      <w:proofErr w:type="gramEnd"/>
      <w:r w:rsidR="00306342">
        <w:rPr>
          <w:lang w:val="en-US"/>
        </w:rPr>
        <w:t xml:space="preserve"> </w:t>
      </w:r>
      <w:proofErr w:type="gramStart"/>
      <w:r w:rsidRPr="00EA4BCB">
        <w:rPr>
          <w:lang w:val="en-US"/>
        </w:rPr>
        <w:t>8, art.</w:t>
      </w:r>
      <w:proofErr w:type="gramEnd"/>
      <w:r w:rsidR="00306342">
        <w:rPr>
          <w:lang w:val="en-US"/>
        </w:rPr>
        <w:t xml:space="preserve"> </w:t>
      </w:r>
      <w:proofErr w:type="gramStart"/>
      <w:r w:rsidRPr="00EA4BCB">
        <w:rPr>
          <w:lang w:val="en-US"/>
        </w:rPr>
        <w:t xml:space="preserve">143, </w:t>
      </w:r>
      <w:proofErr w:type="spellStart"/>
      <w:r w:rsidRPr="00EA4BCB">
        <w:rPr>
          <w:lang w:val="en-US"/>
        </w:rPr>
        <w:t>alin</w:t>
      </w:r>
      <w:proofErr w:type="spellEnd"/>
      <w:r w:rsidRPr="00EA4BCB">
        <w:rPr>
          <w:lang w:val="en-US"/>
        </w:rPr>
        <w:t>.</w:t>
      </w:r>
      <w:proofErr w:type="gramEnd"/>
      <w:r w:rsidRPr="00EA4BCB">
        <w:rPr>
          <w:lang w:val="en-US"/>
        </w:rPr>
        <w:t xml:space="preserve"> (</w:t>
      </w:r>
      <w:proofErr w:type="gramStart"/>
      <w:r w:rsidRPr="00EA4BCB">
        <w:rPr>
          <w:lang w:val="en-US"/>
        </w:rPr>
        <w:t>6 )</w:t>
      </w:r>
      <w:proofErr w:type="gramEnd"/>
      <w:r w:rsidRPr="00EA4BCB">
        <w:rPr>
          <w:lang w:val="en-US"/>
        </w:rPr>
        <w:t xml:space="preserve">, lit. c), d) din </w:t>
      </w:r>
      <w:proofErr w:type="spellStart"/>
      <w:r w:rsidRPr="00EA4BCB">
        <w:rPr>
          <w:lang w:val="en-US"/>
        </w:rPr>
        <w:t>Codul</w:t>
      </w:r>
      <w:proofErr w:type="spellEnd"/>
      <w:r w:rsidRPr="00EA4BCB">
        <w:rPr>
          <w:lang w:val="en-US"/>
        </w:rPr>
        <w:t xml:space="preserve"> </w:t>
      </w:r>
      <w:proofErr w:type="spellStart"/>
      <w:r w:rsidRPr="00EA4BCB">
        <w:rPr>
          <w:lang w:val="en-US"/>
        </w:rPr>
        <w:t>Educației</w:t>
      </w:r>
      <w:proofErr w:type="spellEnd"/>
      <w:r w:rsidRPr="00EA4BCB">
        <w:rPr>
          <w:lang w:val="en-US"/>
        </w:rPr>
        <w:t xml:space="preserve"> al </w:t>
      </w:r>
      <w:proofErr w:type="spellStart"/>
      <w:r w:rsidRPr="00EA4BCB">
        <w:rPr>
          <w:lang w:val="en-US"/>
        </w:rPr>
        <w:t>Republicii</w:t>
      </w:r>
      <w:proofErr w:type="spellEnd"/>
      <w:r w:rsidRPr="00EA4BCB">
        <w:rPr>
          <w:lang w:val="en-US"/>
        </w:rPr>
        <w:t xml:space="preserve"> Moldova nr. 152 din 17.07.2014 cu </w:t>
      </w:r>
      <w:proofErr w:type="spellStart"/>
      <w:r w:rsidRPr="00EA4BCB">
        <w:rPr>
          <w:lang w:val="en-US"/>
        </w:rPr>
        <w:t>completările</w:t>
      </w:r>
      <w:proofErr w:type="spellEnd"/>
      <w:r w:rsidRPr="00EA4BCB">
        <w:rPr>
          <w:lang w:val="en-US"/>
        </w:rPr>
        <w:t xml:space="preserve"> </w:t>
      </w:r>
      <w:proofErr w:type="spellStart"/>
      <w:r w:rsidRPr="00EA4BCB">
        <w:rPr>
          <w:lang w:val="en-US"/>
        </w:rPr>
        <w:t>și</w:t>
      </w:r>
      <w:proofErr w:type="spellEnd"/>
      <w:r w:rsidRPr="00EA4BCB">
        <w:rPr>
          <w:lang w:val="en-US"/>
        </w:rPr>
        <w:t xml:space="preserve"> </w:t>
      </w:r>
      <w:proofErr w:type="spellStart"/>
      <w:r w:rsidRPr="00EA4BCB">
        <w:rPr>
          <w:lang w:val="en-US"/>
        </w:rPr>
        <w:t>modificările</w:t>
      </w:r>
      <w:proofErr w:type="spellEnd"/>
      <w:r w:rsidRPr="00EA4BCB">
        <w:rPr>
          <w:lang w:val="en-US"/>
        </w:rPr>
        <w:t xml:space="preserve"> </w:t>
      </w:r>
      <w:proofErr w:type="spellStart"/>
      <w:r w:rsidRPr="00EA4BCB">
        <w:rPr>
          <w:lang w:val="en-US"/>
        </w:rPr>
        <w:t>ulterioare</w:t>
      </w:r>
      <w:proofErr w:type="spellEnd"/>
      <w:r w:rsidRPr="00EA4BCB">
        <w:rPr>
          <w:lang w:val="en-US"/>
        </w:rPr>
        <w:t>;</w:t>
      </w:r>
    </w:p>
    <w:p w:rsidR="009771B5" w:rsidRPr="009771B5" w:rsidRDefault="009771B5" w:rsidP="006B0A6C">
      <w:pPr>
        <w:jc w:val="both"/>
        <w:rPr>
          <w:lang w:val="en-US"/>
        </w:rPr>
      </w:pPr>
      <w:r w:rsidRPr="00EA4BCB">
        <w:rPr>
          <w:lang w:val="en-US"/>
        </w:rPr>
        <w:t xml:space="preserve"> </w:t>
      </w:r>
      <w:proofErr w:type="spellStart"/>
      <w:proofErr w:type="gramStart"/>
      <w:r w:rsidR="00816850">
        <w:rPr>
          <w:lang w:val="en-US"/>
        </w:rPr>
        <w:t>Î</w:t>
      </w:r>
      <w:r w:rsidRPr="009771B5">
        <w:rPr>
          <w:lang w:val="en-US"/>
        </w:rPr>
        <w:t>n</w:t>
      </w:r>
      <w:proofErr w:type="spellEnd"/>
      <w:r w:rsidRPr="009771B5">
        <w:rPr>
          <w:lang w:val="en-US"/>
        </w:rPr>
        <w:t xml:space="preserve"> </w:t>
      </w:r>
      <w:proofErr w:type="spellStart"/>
      <w:r w:rsidRPr="009771B5">
        <w:rPr>
          <w:lang w:val="en-US"/>
        </w:rPr>
        <w:t>baza</w:t>
      </w:r>
      <w:proofErr w:type="spellEnd"/>
      <w:r w:rsidRPr="009771B5">
        <w:rPr>
          <w:lang w:val="en-US"/>
        </w:rPr>
        <w:t xml:space="preserve"> art.</w:t>
      </w:r>
      <w:proofErr w:type="gramEnd"/>
      <w:r w:rsidRPr="009771B5">
        <w:rPr>
          <w:lang w:val="en-US"/>
        </w:rPr>
        <w:t xml:space="preserve"> </w:t>
      </w:r>
      <w:proofErr w:type="gramStart"/>
      <w:r w:rsidRPr="009771B5">
        <w:rPr>
          <w:lang w:val="en-US"/>
        </w:rPr>
        <w:t xml:space="preserve">43 </w:t>
      </w:r>
      <w:proofErr w:type="spellStart"/>
      <w:r w:rsidRPr="009771B5">
        <w:rPr>
          <w:lang w:val="en-US"/>
        </w:rPr>
        <w:t>alin</w:t>
      </w:r>
      <w:proofErr w:type="spellEnd"/>
      <w:r w:rsidRPr="009771B5">
        <w:rPr>
          <w:lang w:val="en-US"/>
        </w:rPr>
        <w:t>.</w:t>
      </w:r>
      <w:proofErr w:type="gramEnd"/>
      <w:r w:rsidRPr="009771B5">
        <w:rPr>
          <w:lang w:val="en-US"/>
        </w:rPr>
        <w:t xml:space="preserve"> (2)</w:t>
      </w:r>
      <w:r w:rsidR="00816850">
        <w:rPr>
          <w:lang w:val="en-US"/>
        </w:rPr>
        <w:t xml:space="preserve"> </w:t>
      </w:r>
      <w:proofErr w:type="spellStart"/>
      <w:r w:rsidR="00816850">
        <w:rPr>
          <w:lang w:val="en-US"/>
        </w:rPr>
        <w:t>și</w:t>
      </w:r>
      <w:proofErr w:type="spellEnd"/>
      <w:r w:rsidR="00816850">
        <w:rPr>
          <w:lang w:val="en-US"/>
        </w:rPr>
        <w:t xml:space="preserve"> art. 46</w:t>
      </w:r>
      <w:r w:rsidRPr="009771B5">
        <w:rPr>
          <w:lang w:val="en-US"/>
        </w:rPr>
        <w:t xml:space="preserve"> din </w:t>
      </w:r>
      <w:proofErr w:type="spellStart"/>
      <w:r w:rsidRPr="009771B5">
        <w:rPr>
          <w:lang w:val="en-US"/>
        </w:rPr>
        <w:t>Legea</w:t>
      </w:r>
      <w:proofErr w:type="spellEnd"/>
      <w:r w:rsidRPr="009771B5">
        <w:rPr>
          <w:lang w:val="en-US"/>
        </w:rPr>
        <w:t xml:space="preserve"> nr. 436-XVI din 28 </w:t>
      </w:r>
      <w:proofErr w:type="spellStart"/>
      <w:r w:rsidRPr="009771B5">
        <w:rPr>
          <w:lang w:val="en-US"/>
        </w:rPr>
        <w:t>decembrie</w:t>
      </w:r>
      <w:proofErr w:type="spellEnd"/>
      <w:r w:rsidRPr="009771B5">
        <w:rPr>
          <w:lang w:val="en-US"/>
        </w:rPr>
        <w:t xml:space="preserve"> 2006 </w:t>
      </w:r>
      <w:proofErr w:type="spellStart"/>
      <w:r w:rsidRPr="009771B5">
        <w:rPr>
          <w:lang w:val="en-US"/>
        </w:rPr>
        <w:t>privind</w:t>
      </w:r>
      <w:proofErr w:type="spellEnd"/>
      <w:r w:rsidRPr="009771B5">
        <w:rPr>
          <w:lang w:val="en-US"/>
        </w:rPr>
        <w:t xml:space="preserve"> </w:t>
      </w:r>
      <w:proofErr w:type="spellStart"/>
      <w:r w:rsidRPr="009771B5">
        <w:rPr>
          <w:lang w:val="en-US"/>
        </w:rPr>
        <w:t>administrația</w:t>
      </w:r>
      <w:proofErr w:type="spellEnd"/>
      <w:r w:rsidRPr="009771B5">
        <w:rPr>
          <w:lang w:val="en-US"/>
        </w:rPr>
        <w:t xml:space="preserve"> </w:t>
      </w:r>
      <w:proofErr w:type="spellStart"/>
      <w:r w:rsidRPr="009771B5">
        <w:rPr>
          <w:lang w:val="en-US"/>
        </w:rPr>
        <w:t>publică</w:t>
      </w:r>
      <w:proofErr w:type="spellEnd"/>
      <w:r w:rsidRPr="009771B5">
        <w:rPr>
          <w:lang w:val="en-US"/>
        </w:rPr>
        <w:t xml:space="preserve"> </w:t>
      </w:r>
      <w:proofErr w:type="spellStart"/>
      <w:r w:rsidRPr="009771B5">
        <w:rPr>
          <w:lang w:val="en-US"/>
        </w:rPr>
        <w:t>locală</w:t>
      </w:r>
      <w:proofErr w:type="spellEnd"/>
      <w:r w:rsidRPr="009771B5">
        <w:rPr>
          <w:lang w:val="en-US"/>
        </w:rPr>
        <w:t xml:space="preserve">, </w:t>
      </w:r>
      <w:proofErr w:type="spellStart"/>
      <w:r w:rsidRPr="009771B5">
        <w:rPr>
          <w:lang w:val="en-US"/>
        </w:rPr>
        <w:t>Consiliul</w:t>
      </w:r>
      <w:proofErr w:type="spellEnd"/>
      <w:r w:rsidRPr="009771B5">
        <w:rPr>
          <w:lang w:val="en-US"/>
        </w:rPr>
        <w:t xml:space="preserve"> </w:t>
      </w:r>
      <w:proofErr w:type="spellStart"/>
      <w:r w:rsidRPr="009771B5">
        <w:rPr>
          <w:lang w:val="en-US"/>
        </w:rPr>
        <w:t>raional</w:t>
      </w:r>
      <w:proofErr w:type="spellEnd"/>
      <w:r w:rsidRPr="009771B5">
        <w:rPr>
          <w:lang w:val="en-US"/>
        </w:rPr>
        <w:t xml:space="preserve"> </w:t>
      </w:r>
      <w:proofErr w:type="spellStart"/>
      <w:proofErr w:type="gramStart"/>
      <w:r w:rsidRPr="009771B5">
        <w:rPr>
          <w:lang w:val="en-US"/>
        </w:rPr>
        <w:t>Ştefan</w:t>
      </w:r>
      <w:proofErr w:type="spellEnd"/>
      <w:proofErr w:type="gramEnd"/>
      <w:r w:rsidRPr="009771B5">
        <w:rPr>
          <w:lang w:val="en-US"/>
        </w:rPr>
        <w:t xml:space="preserve"> </w:t>
      </w:r>
      <w:proofErr w:type="spellStart"/>
      <w:r w:rsidRPr="009771B5">
        <w:rPr>
          <w:lang w:val="en-US"/>
        </w:rPr>
        <w:t>Vodă</w:t>
      </w:r>
      <w:proofErr w:type="spellEnd"/>
      <w:r w:rsidRPr="009771B5">
        <w:rPr>
          <w:lang w:val="en-US"/>
        </w:rPr>
        <w:t xml:space="preserve"> </w:t>
      </w:r>
      <w:r w:rsidRPr="009771B5">
        <w:rPr>
          <w:b/>
          <w:lang w:val="en-US"/>
        </w:rPr>
        <w:t>DECIDE</w:t>
      </w:r>
      <w:r w:rsidRPr="009771B5">
        <w:rPr>
          <w:lang w:val="en-US"/>
        </w:rPr>
        <w:t>:</w:t>
      </w:r>
    </w:p>
    <w:p w:rsidR="009771B5" w:rsidRPr="009771B5" w:rsidRDefault="009771B5" w:rsidP="006B0A6C">
      <w:pPr>
        <w:jc w:val="both"/>
        <w:rPr>
          <w:rFonts w:asciiTheme="majorBidi" w:hAnsiTheme="majorBidi" w:cstheme="majorBidi"/>
          <w:b/>
          <w:bCs/>
          <w:lang w:val="en-US"/>
        </w:rPr>
      </w:pPr>
      <w:r w:rsidRPr="009771B5">
        <w:rPr>
          <w:lang w:val="en-US"/>
        </w:rPr>
        <w:t xml:space="preserve">1. Se </w:t>
      </w:r>
      <w:proofErr w:type="spellStart"/>
      <w:r w:rsidRPr="009771B5">
        <w:rPr>
          <w:lang w:val="en-US"/>
        </w:rPr>
        <w:t>aprobă</w:t>
      </w:r>
      <w:proofErr w:type="spellEnd"/>
      <w:r w:rsidRPr="009771B5">
        <w:rPr>
          <w:lang w:val="en-US"/>
        </w:rPr>
        <w:t xml:space="preserve"> </w:t>
      </w:r>
      <w:proofErr w:type="spellStart"/>
      <w:r w:rsidRPr="009771B5">
        <w:rPr>
          <w:lang w:val="en-US"/>
        </w:rPr>
        <w:t>Acordul</w:t>
      </w:r>
      <w:proofErr w:type="spellEnd"/>
      <w:r w:rsidRPr="009771B5">
        <w:rPr>
          <w:lang w:val="en-US"/>
        </w:rPr>
        <w:t xml:space="preserve"> de </w:t>
      </w:r>
      <w:proofErr w:type="spellStart"/>
      <w:r w:rsidRPr="009771B5">
        <w:rPr>
          <w:lang w:val="en-US"/>
        </w:rPr>
        <w:t>Colaborare</w:t>
      </w:r>
      <w:proofErr w:type="spellEnd"/>
      <w:r w:rsidRPr="009771B5">
        <w:rPr>
          <w:lang w:val="en-US"/>
        </w:rPr>
        <w:t xml:space="preserve"> </w:t>
      </w:r>
      <w:proofErr w:type="spellStart"/>
      <w:r w:rsidRPr="00816850">
        <w:rPr>
          <w:rFonts w:asciiTheme="majorBidi" w:hAnsiTheme="majorBidi" w:cstheme="majorBidi"/>
          <w:bCs/>
          <w:lang w:val="en-US"/>
        </w:rPr>
        <w:t>între</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Consiliul</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raional</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Ștefan</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Vodă</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Direcția</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Generală</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Educație</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și</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Asociația</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Obștească</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Amici</w:t>
      </w:r>
      <w:proofErr w:type="spellEnd"/>
      <w:r w:rsidRPr="00816850">
        <w:rPr>
          <w:rFonts w:asciiTheme="majorBidi" w:hAnsiTheme="majorBidi" w:cstheme="majorBidi"/>
          <w:bCs/>
          <w:lang w:val="en-US"/>
        </w:rPr>
        <w:t xml:space="preserve"> </w:t>
      </w:r>
      <w:proofErr w:type="spellStart"/>
      <w:r w:rsidRPr="00816850">
        <w:rPr>
          <w:rFonts w:asciiTheme="majorBidi" w:hAnsiTheme="majorBidi" w:cstheme="majorBidi"/>
          <w:bCs/>
          <w:lang w:val="en-US"/>
        </w:rPr>
        <w:t>dei</w:t>
      </w:r>
      <w:proofErr w:type="spellEnd"/>
      <w:r w:rsidRPr="00816850">
        <w:rPr>
          <w:rFonts w:asciiTheme="majorBidi" w:hAnsiTheme="majorBidi" w:cstheme="majorBidi"/>
          <w:bCs/>
          <w:lang w:val="en-US"/>
        </w:rPr>
        <w:t xml:space="preserve"> Bambini - Moldova”</w:t>
      </w:r>
      <w:r w:rsidR="00816850">
        <w:rPr>
          <w:rFonts w:asciiTheme="majorBidi" w:hAnsiTheme="majorBidi" w:cstheme="majorBidi"/>
          <w:bCs/>
          <w:lang w:val="en-US"/>
        </w:rPr>
        <w:t>,</w:t>
      </w:r>
      <w:r w:rsidRPr="009771B5">
        <w:rPr>
          <w:lang w:val="en-US"/>
        </w:rPr>
        <w:t xml:space="preserve"> </w:t>
      </w:r>
      <w:proofErr w:type="spellStart"/>
      <w:r w:rsidRPr="009771B5">
        <w:rPr>
          <w:lang w:val="en-US"/>
        </w:rPr>
        <w:t>pentru</w:t>
      </w:r>
      <w:proofErr w:type="spellEnd"/>
      <w:r w:rsidRPr="009771B5">
        <w:rPr>
          <w:lang w:val="en-US"/>
        </w:rPr>
        <w:t xml:space="preserve"> </w:t>
      </w:r>
      <w:proofErr w:type="spellStart"/>
      <w:r w:rsidRPr="009771B5">
        <w:rPr>
          <w:lang w:val="en-US"/>
        </w:rPr>
        <w:t>implementarea</w:t>
      </w:r>
      <w:proofErr w:type="spellEnd"/>
      <w:r w:rsidRPr="009771B5">
        <w:rPr>
          <w:lang w:val="en-US"/>
        </w:rPr>
        <w:t xml:space="preserve"> </w:t>
      </w:r>
      <w:proofErr w:type="spellStart"/>
      <w:r w:rsidRPr="009771B5">
        <w:rPr>
          <w:lang w:val="en-US"/>
        </w:rPr>
        <w:t>și</w:t>
      </w:r>
      <w:proofErr w:type="spellEnd"/>
      <w:r w:rsidRPr="009771B5">
        <w:rPr>
          <w:lang w:val="en-US"/>
        </w:rPr>
        <w:t xml:space="preserve"> </w:t>
      </w:r>
      <w:proofErr w:type="spellStart"/>
      <w:r w:rsidRPr="009771B5">
        <w:rPr>
          <w:lang w:val="en-US"/>
        </w:rPr>
        <w:t>realizarea</w:t>
      </w:r>
      <w:proofErr w:type="spellEnd"/>
      <w:r w:rsidRPr="009771B5">
        <w:rPr>
          <w:lang w:val="en-US"/>
        </w:rPr>
        <w:t xml:space="preserve"> </w:t>
      </w:r>
      <w:proofErr w:type="spellStart"/>
      <w:r w:rsidRPr="009771B5">
        <w:rPr>
          <w:lang w:val="en-US"/>
        </w:rPr>
        <w:t>Proiectului</w:t>
      </w:r>
      <w:proofErr w:type="spellEnd"/>
      <w:r w:rsidRPr="009771B5">
        <w:rPr>
          <w:lang w:val="en-US"/>
        </w:rPr>
        <w:t xml:space="preserve"> PACE – </w:t>
      </w:r>
      <w:proofErr w:type="spellStart"/>
      <w:r w:rsidRPr="009771B5">
        <w:rPr>
          <w:lang w:val="en-US"/>
        </w:rPr>
        <w:t>Protecție</w:t>
      </w:r>
      <w:proofErr w:type="spellEnd"/>
      <w:r w:rsidRPr="009771B5">
        <w:rPr>
          <w:lang w:val="en-US"/>
        </w:rPr>
        <w:t xml:space="preserve">, </w:t>
      </w:r>
      <w:proofErr w:type="spellStart"/>
      <w:r w:rsidRPr="009771B5">
        <w:rPr>
          <w:lang w:val="en-US"/>
        </w:rPr>
        <w:t>Acceptare</w:t>
      </w:r>
      <w:proofErr w:type="spellEnd"/>
      <w:r w:rsidRPr="009771B5">
        <w:rPr>
          <w:lang w:val="en-US"/>
        </w:rPr>
        <w:t xml:space="preserve">, </w:t>
      </w:r>
      <w:proofErr w:type="spellStart"/>
      <w:r w:rsidRPr="009771B5">
        <w:rPr>
          <w:lang w:val="en-US"/>
        </w:rPr>
        <w:t>Cultură</w:t>
      </w:r>
      <w:proofErr w:type="spellEnd"/>
      <w:r w:rsidRPr="009771B5">
        <w:rPr>
          <w:lang w:val="en-US"/>
        </w:rPr>
        <w:t xml:space="preserve"> </w:t>
      </w:r>
      <w:proofErr w:type="spellStart"/>
      <w:r w:rsidRPr="009771B5">
        <w:rPr>
          <w:lang w:val="en-US"/>
        </w:rPr>
        <w:t>și</w:t>
      </w:r>
      <w:proofErr w:type="spellEnd"/>
      <w:r w:rsidRPr="009771B5">
        <w:rPr>
          <w:lang w:val="en-US"/>
        </w:rPr>
        <w:t xml:space="preserve"> </w:t>
      </w:r>
      <w:proofErr w:type="spellStart"/>
      <w:r w:rsidRPr="009771B5">
        <w:rPr>
          <w:lang w:val="en-US"/>
        </w:rPr>
        <w:t>Educație</w:t>
      </w:r>
      <w:proofErr w:type="spellEnd"/>
      <w:r w:rsidRPr="009771B5">
        <w:rPr>
          <w:lang w:val="en-US"/>
        </w:rPr>
        <w:t xml:space="preserve"> </w:t>
      </w:r>
      <w:proofErr w:type="spellStart"/>
      <w:r w:rsidRPr="009771B5">
        <w:rPr>
          <w:lang w:val="en-US"/>
        </w:rPr>
        <w:t>în</w:t>
      </w:r>
      <w:proofErr w:type="spellEnd"/>
      <w:r w:rsidRPr="009771B5">
        <w:rPr>
          <w:lang w:val="en-US"/>
        </w:rPr>
        <w:t xml:space="preserve"> </w:t>
      </w:r>
      <w:proofErr w:type="spellStart"/>
      <w:r w:rsidRPr="009771B5">
        <w:rPr>
          <w:lang w:val="en-US"/>
        </w:rPr>
        <w:t>raionul</w:t>
      </w:r>
      <w:proofErr w:type="spellEnd"/>
      <w:r w:rsidRPr="009771B5">
        <w:rPr>
          <w:lang w:val="en-US"/>
        </w:rPr>
        <w:t xml:space="preserve"> </w:t>
      </w:r>
      <w:proofErr w:type="spellStart"/>
      <w:r w:rsidRPr="009771B5">
        <w:rPr>
          <w:lang w:val="en-US"/>
        </w:rPr>
        <w:t>Ștefan</w:t>
      </w:r>
      <w:proofErr w:type="spellEnd"/>
      <w:r w:rsidRPr="009771B5">
        <w:rPr>
          <w:lang w:val="en-US"/>
        </w:rPr>
        <w:t xml:space="preserve"> </w:t>
      </w:r>
      <w:proofErr w:type="spellStart"/>
      <w:r w:rsidRPr="009771B5">
        <w:rPr>
          <w:lang w:val="en-US"/>
        </w:rPr>
        <w:t>Vodă</w:t>
      </w:r>
      <w:proofErr w:type="spellEnd"/>
      <w:r w:rsidRPr="009771B5">
        <w:rPr>
          <w:lang w:val="en-US"/>
        </w:rPr>
        <w:t xml:space="preserve"> </w:t>
      </w:r>
      <w:proofErr w:type="spellStart"/>
      <w:r w:rsidRPr="009771B5">
        <w:rPr>
          <w:lang w:val="en-US"/>
        </w:rPr>
        <w:t>pe</w:t>
      </w:r>
      <w:proofErr w:type="spellEnd"/>
      <w:r w:rsidRPr="009771B5">
        <w:rPr>
          <w:lang w:val="en-US"/>
        </w:rPr>
        <w:t xml:space="preserve"> </w:t>
      </w:r>
      <w:proofErr w:type="spellStart"/>
      <w:r w:rsidRPr="009771B5">
        <w:rPr>
          <w:lang w:val="en-US"/>
        </w:rPr>
        <w:t>durata</w:t>
      </w:r>
      <w:proofErr w:type="spellEnd"/>
      <w:r w:rsidR="00816850">
        <w:rPr>
          <w:lang w:val="en-US"/>
        </w:rPr>
        <w:t xml:space="preserve">                 </w:t>
      </w:r>
      <w:r w:rsidRPr="009771B5">
        <w:rPr>
          <w:lang w:val="en-US"/>
        </w:rPr>
        <w:t xml:space="preserve"> </w:t>
      </w:r>
      <w:proofErr w:type="spellStart"/>
      <w:r w:rsidRPr="009771B5">
        <w:rPr>
          <w:lang w:val="en-US"/>
        </w:rPr>
        <w:t>mai</w:t>
      </w:r>
      <w:proofErr w:type="spellEnd"/>
      <w:r w:rsidRPr="009771B5">
        <w:rPr>
          <w:lang w:val="en-US"/>
        </w:rPr>
        <w:t xml:space="preserve"> 2024 – </w:t>
      </w:r>
      <w:proofErr w:type="spellStart"/>
      <w:r w:rsidRPr="009771B5">
        <w:rPr>
          <w:lang w:val="en-US"/>
        </w:rPr>
        <w:t>decembrie</w:t>
      </w:r>
      <w:proofErr w:type="spellEnd"/>
      <w:r w:rsidRPr="009771B5">
        <w:rPr>
          <w:lang w:val="en-US"/>
        </w:rPr>
        <w:t xml:space="preserve"> 2025,</w:t>
      </w:r>
      <w:r w:rsidR="008E2AB1">
        <w:rPr>
          <w:lang w:val="en-US"/>
        </w:rPr>
        <w:t xml:space="preserve"> </w:t>
      </w:r>
      <w:proofErr w:type="spellStart"/>
      <w:r w:rsidR="008E2AB1">
        <w:rPr>
          <w:lang w:val="en-US"/>
        </w:rPr>
        <w:t>în</w:t>
      </w:r>
      <w:proofErr w:type="spellEnd"/>
      <w:r w:rsidR="008E2AB1">
        <w:rPr>
          <w:lang w:val="en-US"/>
        </w:rPr>
        <w:t xml:space="preserve"> </w:t>
      </w:r>
      <w:proofErr w:type="spellStart"/>
      <w:r w:rsidR="008E2AB1">
        <w:rPr>
          <w:lang w:val="en-US"/>
        </w:rPr>
        <w:t>continuare</w:t>
      </w:r>
      <w:proofErr w:type="spellEnd"/>
      <w:r w:rsidR="008E2AB1">
        <w:rPr>
          <w:lang w:val="en-US"/>
        </w:rPr>
        <w:t xml:space="preserve"> </w:t>
      </w:r>
      <w:proofErr w:type="spellStart"/>
      <w:r w:rsidR="008E2AB1">
        <w:rPr>
          <w:lang w:val="en-US"/>
        </w:rPr>
        <w:t>Acord</w:t>
      </w:r>
      <w:proofErr w:type="spellEnd"/>
      <w:r w:rsidR="008E2AB1">
        <w:rPr>
          <w:lang w:val="en-US"/>
        </w:rPr>
        <w:t xml:space="preserve"> de </w:t>
      </w:r>
      <w:proofErr w:type="spellStart"/>
      <w:r w:rsidR="009E2D2F">
        <w:rPr>
          <w:lang w:val="en-US"/>
        </w:rPr>
        <w:t>C</w:t>
      </w:r>
      <w:r w:rsidR="008E2AB1">
        <w:rPr>
          <w:lang w:val="en-US"/>
        </w:rPr>
        <w:t>olaborare</w:t>
      </w:r>
      <w:proofErr w:type="spellEnd"/>
      <w:r w:rsidR="008E2AB1">
        <w:rPr>
          <w:lang w:val="en-US"/>
        </w:rPr>
        <w:t>,</w:t>
      </w:r>
      <w:r w:rsidRPr="009771B5">
        <w:rPr>
          <w:lang w:val="en-US"/>
        </w:rPr>
        <w:t xml:space="preserve"> </w:t>
      </w:r>
      <w:r w:rsidRPr="00816850">
        <w:rPr>
          <w:i/>
          <w:lang w:val="en-US"/>
        </w:rPr>
        <w:t xml:space="preserve">conform </w:t>
      </w:r>
      <w:proofErr w:type="spellStart"/>
      <w:r w:rsidRPr="00816850">
        <w:rPr>
          <w:i/>
          <w:lang w:val="en-US"/>
        </w:rPr>
        <w:t>anexei</w:t>
      </w:r>
      <w:proofErr w:type="spellEnd"/>
      <w:r w:rsidRPr="00816850">
        <w:rPr>
          <w:i/>
          <w:lang w:val="en-US"/>
        </w:rPr>
        <w:t xml:space="preserve"> </w:t>
      </w:r>
      <w:r w:rsidR="00816850" w:rsidRPr="00816850">
        <w:rPr>
          <w:i/>
          <w:lang w:val="en-US"/>
        </w:rPr>
        <w:t>nr. 1</w:t>
      </w:r>
      <w:r w:rsidRPr="00816850">
        <w:rPr>
          <w:i/>
          <w:lang w:val="en-US"/>
        </w:rPr>
        <w:t>.</w:t>
      </w:r>
    </w:p>
    <w:p w:rsidR="009E2D2F" w:rsidRDefault="009771B5" w:rsidP="006B0A6C">
      <w:pPr>
        <w:jc w:val="both"/>
        <w:rPr>
          <w:lang w:val="en-US"/>
        </w:rPr>
      </w:pPr>
      <w:r w:rsidRPr="009771B5">
        <w:rPr>
          <w:lang w:val="en-US"/>
        </w:rPr>
        <w:t xml:space="preserve">2. Se </w:t>
      </w:r>
      <w:proofErr w:type="spellStart"/>
      <w:r w:rsidRPr="009771B5">
        <w:rPr>
          <w:lang w:val="en-US"/>
        </w:rPr>
        <w:t>împuternicește</w:t>
      </w:r>
      <w:proofErr w:type="spellEnd"/>
      <w:r w:rsidRPr="009771B5">
        <w:rPr>
          <w:lang w:val="en-US"/>
        </w:rPr>
        <w:t xml:space="preserve"> </w:t>
      </w:r>
      <w:proofErr w:type="spellStart"/>
      <w:r w:rsidRPr="009771B5">
        <w:rPr>
          <w:lang w:val="en-US"/>
        </w:rPr>
        <w:t>dna</w:t>
      </w:r>
      <w:proofErr w:type="spellEnd"/>
      <w:r w:rsidRPr="009771B5">
        <w:rPr>
          <w:lang w:val="en-US"/>
        </w:rPr>
        <w:t xml:space="preserve"> Olga </w:t>
      </w:r>
      <w:proofErr w:type="spellStart"/>
      <w:r w:rsidRPr="009771B5">
        <w:rPr>
          <w:lang w:val="en-US"/>
        </w:rPr>
        <w:t>Luchian</w:t>
      </w:r>
      <w:proofErr w:type="spellEnd"/>
      <w:r w:rsidRPr="009771B5">
        <w:rPr>
          <w:lang w:val="en-US"/>
        </w:rPr>
        <w:t>,</w:t>
      </w:r>
      <w:r w:rsidR="008E2AB1">
        <w:rPr>
          <w:lang w:val="en-US"/>
        </w:rPr>
        <w:t xml:space="preserve"> </w:t>
      </w:r>
      <w:proofErr w:type="spellStart"/>
      <w:r w:rsidR="008E2AB1">
        <w:rPr>
          <w:lang w:val="en-US"/>
        </w:rPr>
        <w:t>p</w:t>
      </w:r>
      <w:r w:rsidR="008E2AB1" w:rsidRPr="009771B5">
        <w:rPr>
          <w:lang w:val="en-US"/>
        </w:rPr>
        <w:t>reședint</w:t>
      </w:r>
      <w:r w:rsidR="008E2AB1">
        <w:rPr>
          <w:lang w:val="en-US"/>
        </w:rPr>
        <w:t>ă</w:t>
      </w:r>
      <w:proofErr w:type="spellEnd"/>
      <w:r w:rsidR="008E2AB1">
        <w:rPr>
          <w:lang w:val="en-US"/>
        </w:rPr>
        <w:t xml:space="preserve"> a</w:t>
      </w:r>
      <w:r w:rsidR="008E2AB1" w:rsidRPr="009771B5">
        <w:rPr>
          <w:lang w:val="en-US"/>
        </w:rPr>
        <w:t xml:space="preserve"> </w:t>
      </w:r>
      <w:proofErr w:type="spellStart"/>
      <w:r w:rsidR="008E2AB1" w:rsidRPr="009771B5">
        <w:rPr>
          <w:lang w:val="en-US"/>
        </w:rPr>
        <w:t>raionului</w:t>
      </w:r>
      <w:proofErr w:type="spellEnd"/>
      <w:r w:rsidRPr="009771B5">
        <w:rPr>
          <w:lang w:val="en-US"/>
        </w:rPr>
        <w:t xml:space="preserve"> de a </w:t>
      </w:r>
      <w:proofErr w:type="spellStart"/>
      <w:proofErr w:type="gramStart"/>
      <w:r w:rsidRPr="009771B5">
        <w:rPr>
          <w:lang w:val="en-US"/>
        </w:rPr>
        <w:t>semna</w:t>
      </w:r>
      <w:proofErr w:type="spellEnd"/>
      <w:r w:rsidRPr="009771B5">
        <w:rPr>
          <w:lang w:val="en-US"/>
        </w:rPr>
        <w:t xml:space="preserve"> </w:t>
      </w:r>
      <w:r w:rsidR="009E2D2F">
        <w:rPr>
          <w:lang w:val="en-US"/>
        </w:rPr>
        <w:t xml:space="preserve"> </w:t>
      </w:r>
      <w:proofErr w:type="spellStart"/>
      <w:r w:rsidRPr="009771B5">
        <w:rPr>
          <w:lang w:val="en-US"/>
        </w:rPr>
        <w:t>Acordul</w:t>
      </w:r>
      <w:proofErr w:type="spellEnd"/>
      <w:proofErr w:type="gramEnd"/>
      <w:r w:rsidRPr="009771B5">
        <w:rPr>
          <w:lang w:val="en-US"/>
        </w:rPr>
        <w:t xml:space="preserve"> de </w:t>
      </w:r>
      <w:proofErr w:type="spellStart"/>
      <w:r w:rsidR="009E2D2F">
        <w:rPr>
          <w:lang w:val="en-US"/>
        </w:rPr>
        <w:t>Colaborare</w:t>
      </w:r>
      <w:proofErr w:type="spellEnd"/>
      <w:r w:rsidR="009E2D2F">
        <w:rPr>
          <w:lang w:val="en-US"/>
        </w:rPr>
        <w:t>.</w:t>
      </w:r>
    </w:p>
    <w:p w:rsidR="009771B5" w:rsidRPr="00EA4BCB" w:rsidRDefault="009771B5" w:rsidP="006B0A6C">
      <w:pPr>
        <w:jc w:val="both"/>
        <w:rPr>
          <w:lang w:val="en-US"/>
        </w:rPr>
      </w:pPr>
      <w:r w:rsidRPr="00EA4BCB">
        <w:rPr>
          <w:lang w:val="en-US"/>
        </w:rPr>
        <w:t xml:space="preserve">3. Se </w:t>
      </w:r>
      <w:proofErr w:type="spellStart"/>
      <w:r w:rsidRPr="00EA4BCB">
        <w:rPr>
          <w:lang w:val="en-US"/>
        </w:rPr>
        <w:t>numește</w:t>
      </w:r>
      <w:proofErr w:type="spellEnd"/>
      <w:r w:rsidRPr="00EA4BCB">
        <w:rPr>
          <w:lang w:val="en-US"/>
        </w:rPr>
        <w:t xml:space="preserve"> </w:t>
      </w:r>
      <w:proofErr w:type="spellStart"/>
      <w:proofErr w:type="gramStart"/>
      <w:r w:rsidRPr="00EA4BCB">
        <w:rPr>
          <w:lang w:val="en-US"/>
        </w:rPr>
        <w:t>dna</w:t>
      </w:r>
      <w:proofErr w:type="spellEnd"/>
      <w:proofErr w:type="gramEnd"/>
      <w:r w:rsidRPr="00EA4BCB">
        <w:rPr>
          <w:lang w:val="en-US"/>
        </w:rPr>
        <w:t xml:space="preserve"> Valera </w:t>
      </w:r>
      <w:proofErr w:type="spellStart"/>
      <w:r w:rsidRPr="00EA4BCB">
        <w:rPr>
          <w:lang w:val="en-US"/>
        </w:rPr>
        <w:t>Caușnean</w:t>
      </w:r>
      <w:proofErr w:type="spellEnd"/>
      <w:r w:rsidRPr="00EA4BCB">
        <w:rPr>
          <w:lang w:val="en-US"/>
        </w:rPr>
        <w:t xml:space="preserve">, </w:t>
      </w:r>
      <w:proofErr w:type="spellStart"/>
      <w:r w:rsidRPr="00EA4BCB">
        <w:rPr>
          <w:lang w:val="en-US"/>
        </w:rPr>
        <w:t>vicepreședinta</w:t>
      </w:r>
      <w:proofErr w:type="spellEnd"/>
      <w:r w:rsidRPr="00EA4BCB">
        <w:rPr>
          <w:lang w:val="en-US"/>
        </w:rPr>
        <w:t xml:space="preserve"> </w:t>
      </w:r>
      <w:proofErr w:type="spellStart"/>
      <w:r w:rsidRPr="00EA4BCB">
        <w:rPr>
          <w:lang w:val="en-US"/>
        </w:rPr>
        <w:t>raionului</w:t>
      </w:r>
      <w:proofErr w:type="spellEnd"/>
      <w:r w:rsidRPr="00EA4BCB">
        <w:rPr>
          <w:lang w:val="en-US"/>
        </w:rPr>
        <w:t xml:space="preserve">, </w:t>
      </w:r>
      <w:proofErr w:type="spellStart"/>
      <w:r w:rsidRPr="00EA4BCB">
        <w:rPr>
          <w:lang w:val="en-US"/>
        </w:rPr>
        <w:t>reprezentant</w:t>
      </w:r>
      <w:proofErr w:type="spellEnd"/>
      <w:r w:rsidRPr="00EA4BCB">
        <w:rPr>
          <w:lang w:val="en-US"/>
        </w:rPr>
        <w:t xml:space="preserve"> </w:t>
      </w:r>
      <w:proofErr w:type="spellStart"/>
      <w:r w:rsidRPr="00EA4BCB">
        <w:rPr>
          <w:lang w:val="en-US"/>
        </w:rPr>
        <w:t>în</w:t>
      </w:r>
      <w:proofErr w:type="spellEnd"/>
      <w:r w:rsidRPr="00EA4BCB">
        <w:rPr>
          <w:lang w:val="en-US"/>
        </w:rPr>
        <w:t xml:space="preserve"> </w:t>
      </w:r>
      <w:proofErr w:type="spellStart"/>
      <w:r w:rsidRPr="00EA4BCB">
        <w:rPr>
          <w:lang w:val="en-US"/>
        </w:rPr>
        <w:t>echipa</w:t>
      </w:r>
      <w:proofErr w:type="spellEnd"/>
      <w:r w:rsidRPr="00EA4BCB">
        <w:rPr>
          <w:lang w:val="en-US"/>
        </w:rPr>
        <w:t xml:space="preserve"> de </w:t>
      </w:r>
      <w:proofErr w:type="spellStart"/>
      <w:r w:rsidRPr="00EA4BCB">
        <w:rPr>
          <w:lang w:val="en-US"/>
        </w:rPr>
        <w:t>coordonare</w:t>
      </w:r>
      <w:proofErr w:type="spellEnd"/>
      <w:r w:rsidRPr="00EA4BCB">
        <w:rPr>
          <w:lang w:val="en-US"/>
        </w:rPr>
        <w:t xml:space="preserve"> a </w:t>
      </w:r>
      <w:proofErr w:type="spellStart"/>
      <w:r w:rsidRPr="00EA4BCB">
        <w:rPr>
          <w:lang w:val="en-US"/>
        </w:rPr>
        <w:t>proiectului</w:t>
      </w:r>
      <w:proofErr w:type="spellEnd"/>
      <w:r w:rsidRPr="00EA4BCB">
        <w:rPr>
          <w:lang w:val="en-US"/>
        </w:rPr>
        <w:t xml:space="preserve">, </w:t>
      </w:r>
      <w:proofErr w:type="spellStart"/>
      <w:r w:rsidRPr="00EA4BCB">
        <w:rPr>
          <w:lang w:val="en-US"/>
        </w:rPr>
        <w:t>pentru</w:t>
      </w:r>
      <w:proofErr w:type="spellEnd"/>
      <w:r w:rsidRPr="00EA4BCB">
        <w:rPr>
          <w:lang w:val="en-US"/>
        </w:rPr>
        <w:t xml:space="preserve"> </w:t>
      </w:r>
      <w:proofErr w:type="spellStart"/>
      <w:r w:rsidRPr="00EA4BCB">
        <w:rPr>
          <w:lang w:val="en-US"/>
        </w:rPr>
        <w:t>asigurarea</w:t>
      </w:r>
      <w:proofErr w:type="spellEnd"/>
      <w:r w:rsidRPr="00EA4BCB">
        <w:rPr>
          <w:lang w:val="en-US"/>
        </w:rPr>
        <w:t xml:space="preserve"> </w:t>
      </w:r>
      <w:proofErr w:type="spellStart"/>
      <w:r w:rsidRPr="00EA4BCB">
        <w:rPr>
          <w:lang w:val="en-US"/>
        </w:rPr>
        <w:t>unei</w:t>
      </w:r>
      <w:proofErr w:type="spellEnd"/>
      <w:r w:rsidRPr="00EA4BCB">
        <w:rPr>
          <w:lang w:val="en-US"/>
        </w:rPr>
        <w:t xml:space="preserve"> </w:t>
      </w:r>
      <w:proofErr w:type="spellStart"/>
      <w:r w:rsidRPr="00EA4BCB">
        <w:rPr>
          <w:lang w:val="en-US"/>
        </w:rPr>
        <w:t>comunicări</w:t>
      </w:r>
      <w:proofErr w:type="spellEnd"/>
      <w:r w:rsidRPr="00EA4BCB">
        <w:rPr>
          <w:lang w:val="en-US"/>
        </w:rPr>
        <w:t xml:space="preserve"> </w:t>
      </w:r>
      <w:proofErr w:type="spellStart"/>
      <w:r w:rsidRPr="00EA4BCB">
        <w:rPr>
          <w:lang w:val="en-US"/>
        </w:rPr>
        <w:t>eficiente</w:t>
      </w:r>
      <w:proofErr w:type="spellEnd"/>
      <w:r w:rsidRPr="00EA4BCB">
        <w:rPr>
          <w:lang w:val="en-US"/>
        </w:rPr>
        <w:t xml:space="preserve"> </w:t>
      </w:r>
      <w:proofErr w:type="spellStart"/>
      <w:r w:rsidRPr="00EA4BCB">
        <w:rPr>
          <w:lang w:val="en-US"/>
        </w:rPr>
        <w:t>între</w:t>
      </w:r>
      <w:proofErr w:type="spellEnd"/>
      <w:r w:rsidRPr="00EA4BCB">
        <w:rPr>
          <w:lang w:val="en-US"/>
        </w:rPr>
        <w:t xml:space="preserve"> </w:t>
      </w:r>
      <w:proofErr w:type="spellStart"/>
      <w:r w:rsidRPr="00EA4BCB">
        <w:rPr>
          <w:lang w:val="en-US"/>
        </w:rPr>
        <w:t>părți</w:t>
      </w:r>
      <w:proofErr w:type="spellEnd"/>
      <w:r w:rsidRPr="00EA4BCB">
        <w:rPr>
          <w:lang w:val="en-US"/>
        </w:rPr>
        <w:t>.</w:t>
      </w:r>
    </w:p>
    <w:p w:rsidR="009771B5" w:rsidRPr="00EA4BCB" w:rsidRDefault="009771B5" w:rsidP="006B0A6C">
      <w:pPr>
        <w:jc w:val="both"/>
        <w:rPr>
          <w:lang w:val="en-US"/>
        </w:rPr>
      </w:pPr>
      <w:r w:rsidRPr="00EA4BCB">
        <w:rPr>
          <w:lang w:val="en-US"/>
        </w:rPr>
        <w:t xml:space="preserve">4. Se </w:t>
      </w:r>
      <w:proofErr w:type="spellStart"/>
      <w:r w:rsidRPr="00EA4BCB">
        <w:rPr>
          <w:lang w:val="en-US"/>
        </w:rPr>
        <w:t>selectează</w:t>
      </w:r>
      <w:proofErr w:type="spellEnd"/>
      <w:r w:rsidRPr="00EA4BCB">
        <w:rPr>
          <w:lang w:val="en-US"/>
        </w:rPr>
        <w:t xml:space="preserve"> IP </w:t>
      </w:r>
      <w:proofErr w:type="spellStart"/>
      <w:r w:rsidRPr="00EA4BCB">
        <w:rPr>
          <w:lang w:val="en-US"/>
        </w:rPr>
        <w:t>Gimnaziul</w:t>
      </w:r>
      <w:proofErr w:type="spellEnd"/>
      <w:r w:rsidRPr="00EA4BCB">
        <w:rPr>
          <w:lang w:val="en-US"/>
        </w:rPr>
        <w:t xml:space="preserve"> din </w:t>
      </w:r>
      <w:proofErr w:type="spellStart"/>
      <w:r w:rsidRPr="00EA4BCB">
        <w:rPr>
          <w:lang w:val="en-US"/>
        </w:rPr>
        <w:t>satul</w:t>
      </w:r>
      <w:proofErr w:type="spellEnd"/>
      <w:r w:rsidRPr="00EA4BCB">
        <w:rPr>
          <w:lang w:val="en-US"/>
        </w:rPr>
        <w:t xml:space="preserve"> </w:t>
      </w:r>
      <w:proofErr w:type="spellStart"/>
      <w:r w:rsidRPr="00EA4BCB">
        <w:rPr>
          <w:lang w:val="en-US"/>
        </w:rPr>
        <w:t>Popeasca</w:t>
      </w:r>
      <w:proofErr w:type="spellEnd"/>
      <w:r w:rsidRPr="00EA4BCB">
        <w:rPr>
          <w:lang w:val="en-US"/>
        </w:rPr>
        <w:t xml:space="preserve"> </w:t>
      </w:r>
      <w:proofErr w:type="spellStart"/>
      <w:r w:rsidRPr="00EA4BCB">
        <w:rPr>
          <w:lang w:val="en-US"/>
        </w:rPr>
        <w:t>pentru</w:t>
      </w:r>
      <w:proofErr w:type="spellEnd"/>
      <w:r w:rsidRPr="00EA4BCB">
        <w:rPr>
          <w:lang w:val="en-US"/>
        </w:rPr>
        <w:t xml:space="preserve"> </w:t>
      </w:r>
      <w:proofErr w:type="spellStart"/>
      <w:r w:rsidRPr="00EA4BCB">
        <w:rPr>
          <w:lang w:val="en-US"/>
        </w:rPr>
        <w:t>crearea</w:t>
      </w:r>
      <w:proofErr w:type="spellEnd"/>
      <w:r w:rsidRPr="00EA4BCB">
        <w:rPr>
          <w:lang w:val="en-US"/>
        </w:rPr>
        <w:t xml:space="preserve"> </w:t>
      </w:r>
      <w:proofErr w:type="spellStart"/>
      <w:r w:rsidRPr="00EA4BCB">
        <w:rPr>
          <w:lang w:val="en-US"/>
        </w:rPr>
        <w:t>unei</w:t>
      </w:r>
      <w:proofErr w:type="spellEnd"/>
      <w:r w:rsidRPr="00EA4BCB">
        <w:rPr>
          <w:lang w:val="en-US"/>
        </w:rPr>
        <w:t xml:space="preserve"> LUDOTECI – </w:t>
      </w:r>
      <w:proofErr w:type="spellStart"/>
      <w:r w:rsidRPr="00EA4BCB">
        <w:rPr>
          <w:lang w:val="en-US"/>
        </w:rPr>
        <w:t>spațiul</w:t>
      </w:r>
      <w:proofErr w:type="spellEnd"/>
      <w:r w:rsidRPr="00EA4BCB">
        <w:rPr>
          <w:lang w:val="en-US"/>
        </w:rPr>
        <w:t xml:space="preserve"> </w:t>
      </w:r>
      <w:proofErr w:type="spellStart"/>
      <w:r w:rsidRPr="00EA4BCB">
        <w:rPr>
          <w:lang w:val="en-US"/>
        </w:rPr>
        <w:t>prietenos</w:t>
      </w:r>
      <w:proofErr w:type="spellEnd"/>
      <w:r w:rsidRPr="00EA4BCB">
        <w:rPr>
          <w:lang w:val="en-US"/>
        </w:rPr>
        <w:t xml:space="preserve"> </w:t>
      </w:r>
      <w:proofErr w:type="spellStart"/>
      <w:r w:rsidRPr="00EA4BCB">
        <w:rPr>
          <w:lang w:val="en-US"/>
        </w:rPr>
        <w:t>copiilor</w:t>
      </w:r>
      <w:proofErr w:type="spellEnd"/>
      <w:r w:rsidRPr="00EA4BCB">
        <w:rPr>
          <w:lang w:val="en-US"/>
        </w:rPr>
        <w:t xml:space="preserve"> </w:t>
      </w:r>
      <w:proofErr w:type="spellStart"/>
      <w:r w:rsidRPr="00EA4BCB">
        <w:rPr>
          <w:lang w:val="en-US"/>
        </w:rPr>
        <w:t>și</w:t>
      </w:r>
      <w:proofErr w:type="spellEnd"/>
      <w:r w:rsidRPr="00EA4BCB">
        <w:rPr>
          <w:lang w:val="en-US"/>
        </w:rPr>
        <w:t xml:space="preserve"> </w:t>
      </w:r>
      <w:proofErr w:type="spellStart"/>
      <w:r w:rsidRPr="00EA4BCB">
        <w:rPr>
          <w:lang w:val="en-US"/>
        </w:rPr>
        <w:t>părinților</w:t>
      </w:r>
      <w:proofErr w:type="spellEnd"/>
      <w:r w:rsidRPr="00EA4BCB">
        <w:rPr>
          <w:lang w:val="en-US"/>
        </w:rPr>
        <w:t xml:space="preserve"> </w:t>
      </w:r>
      <w:proofErr w:type="spellStart"/>
      <w:r w:rsidRPr="00EA4BCB">
        <w:rPr>
          <w:lang w:val="en-US"/>
        </w:rPr>
        <w:t>acestora</w:t>
      </w:r>
      <w:proofErr w:type="spellEnd"/>
      <w:r w:rsidRPr="00EA4BCB">
        <w:rPr>
          <w:lang w:val="en-US"/>
        </w:rPr>
        <w:t xml:space="preserve">, </w:t>
      </w:r>
      <w:proofErr w:type="spellStart"/>
      <w:r w:rsidRPr="00EA4BCB">
        <w:rPr>
          <w:lang w:val="en-US"/>
        </w:rPr>
        <w:t>dotat</w:t>
      </w:r>
      <w:proofErr w:type="spellEnd"/>
      <w:r w:rsidRPr="00EA4BCB">
        <w:rPr>
          <w:lang w:val="en-US"/>
        </w:rPr>
        <w:t xml:space="preserve"> cu </w:t>
      </w:r>
      <w:proofErr w:type="spellStart"/>
      <w:r w:rsidRPr="00EA4BCB">
        <w:rPr>
          <w:lang w:val="en-US"/>
        </w:rPr>
        <w:t>jocuri</w:t>
      </w:r>
      <w:proofErr w:type="spellEnd"/>
      <w:r w:rsidRPr="00EA4BCB">
        <w:rPr>
          <w:lang w:val="en-US"/>
        </w:rPr>
        <w:t xml:space="preserve">, </w:t>
      </w:r>
      <w:proofErr w:type="spellStart"/>
      <w:r w:rsidRPr="00EA4BCB">
        <w:rPr>
          <w:lang w:val="en-US"/>
        </w:rPr>
        <w:t>jucării</w:t>
      </w:r>
      <w:proofErr w:type="spellEnd"/>
      <w:r w:rsidRPr="00EA4BCB">
        <w:rPr>
          <w:lang w:val="en-US"/>
        </w:rPr>
        <w:t xml:space="preserve">, </w:t>
      </w:r>
      <w:proofErr w:type="spellStart"/>
      <w:r w:rsidRPr="00EA4BCB">
        <w:rPr>
          <w:lang w:val="en-US"/>
        </w:rPr>
        <w:t>cărți</w:t>
      </w:r>
      <w:proofErr w:type="spellEnd"/>
      <w:r w:rsidRPr="00EA4BCB">
        <w:rPr>
          <w:lang w:val="en-US"/>
        </w:rPr>
        <w:t>.</w:t>
      </w:r>
    </w:p>
    <w:p w:rsidR="009771B5" w:rsidRPr="00EA4BCB" w:rsidRDefault="009771B5" w:rsidP="006B0A6C">
      <w:pPr>
        <w:jc w:val="both"/>
        <w:rPr>
          <w:lang w:val="en-US"/>
        </w:rPr>
      </w:pPr>
      <w:r w:rsidRPr="00EA4BCB">
        <w:rPr>
          <w:lang w:val="en-US"/>
        </w:rPr>
        <w:t xml:space="preserve">5. </w:t>
      </w:r>
      <w:r w:rsidR="00533001">
        <w:rPr>
          <w:lang w:val="en-US"/>
        </w:rPr>
        <w:t>Se</w:t>
      </w:r>
      <w:r w:rsidRPr="00EA4BCB">
        <w:rPr>
          <w:lang w:val="en-US"/>
        </w:rPr>
        <w:t xml:space="preserve"> </w:t>
      </w:r>
      <w:proofErr w:type="spellStart"/>
      <w:r w:rsidRPr="00EA4BCB">
        <w:rPr>
          <w:lang w:val="en-US"/>
        </w:rPr>
        <w:t>accept</w:t>
      </w:r>
      <w:r w:rsidR="00533001">
        <w:rPr>
          <w:lang w:val="en-US"/>
        </w:rPr>
        <w:t>ă</w:t>
      </w:r>
      <w:proofErr w:type="spellEnd"/>
      <w:r w:rsidRPr="00EA4BCB">
        <w:rPr>
          <w:lang w:val="en-US"/>
        </w:rPr>
        <w:t xml:space="preserve"> </w:t>
      </w:r>
      <w:proofErr w:type="spellStart"/>
      <w:r w:rsidRPr="00EA4BCB">
        <w:rPr>
          <w:lang w:val="en-US"/>
        </w:rPr>
        <w:t>primirea</w:t>
      </w:r>
      <w:proofErr w:type="spellEnd"/>
      <w:r w:rsidRPr="00EA4BCB">
        <w:rPr>
          <w:lang w:val="en-US"/>
        </w:rPr>
        <w:t xml:space="preserve"> </w:t>
      </w:r>
      <w:proofErr w:type="spellStart"/>
      <w:r w:rsidRPr="00EA4BCB">
        <w:rPr>
          <w:lang w:val="en-US"/>
        </w:rPr>
        <w:t>bunurilor</w:t>
      </w:r>
      <w:proofErr w:type="spellEnd"/>
      <w:r w:rsidRPr="00EA4BCB">
        <w:rPr>
          <w:lang w:val="en-US"/>
        </w:rPr>
        <w:t xml:space="preserve"> </w:t>
      </w:r>
      <w:proofErr w:type="spellStart"/>
      <w:r w:rsidRPr="00EA4BCB">
        <w:rPr>
          <w:lang w:val="en-US"/>
        </w:rPr>
        <w:t>achiziționate</w:t>
      </w:r>
      <w:proofErr w:type="spellEnd"/>
      <w:r w:rsidRPr="00EA4BCB">
        <w:rPr>
          <w:lang w:val="en-US"/>
        </w:rPr>
        <w:t xml:space="preserve"> </w:t>
      </w:r>
      <w:proofErr w:type="spellStart"/>
      <w:r w:rsidRPr="00EA4BCB">
        <w:rPr>
          <w:lang w:val="en-US"/>
        </w:rPr>
        <w:t>și</w:t>
      </w:r>
      <w:proofErr w:type="spellEnd"/>
      <w:r w:rsidRPr="00EA4BCB">
        <w:rPr>
          <w:lang w:val="en-US"/>
        </w:rPr>
        <w:t xml:space="preserve"> </w:t>
      </w:r>
      <w:proofErr w:type="spellStart"/>
      <w:r w:rsidRPr="00EA4BCB">
        <w:rPr>
          <w:lang w:val="en-US"/>
        </w:rPr>
        <w:t>lucrărilor</w:t>
      </w:r>
      <w:proofErr w:type="spellEnd"/>
      <w:r w:rsidRPr="00EA4BCB">
        <w:rPr>
          <w:lang w:val="en-US"/>
        </w:rPr>
        <w:t xml:space="preserve"> de </w:t>
      </w:r>
      <w:proofErr w:type="spellStart"/>
      <w:r w:rsidRPr="00EA4BCB">
        <w:rPr>
          <w:lang w:val="en-US"/>
        </w:rPr>
        <w:t>renovare</w:t>
      </w:r>
      <w:proofErr w:type="spellEnd"/>
      <w:r w:rsidRPr="00EA4BCB">
        <w:rPr>
          <w:lang w:val="en-US"/>
        </w:rPr>
        <w:t xml:space="preserve"> cu </w:t>
      </w:r>
      <w:proofErr w:type="spellStart"/>
      <w:r w:rsidRPr="00EA4BCB">
        <w:rPr>
          <w:lang w:val="en-US"/>
        </w:rPr>
        <w:t>titlul</w:t>
      </w:r>
      <w:proofErr w:type="spellEnd"/>
      <w:r w:rsidRPr="00EA4BCB">
        <w:rPr>
          <w:lang w:val="en-US"/>
        </w:rPr>
        <w:t xml:space="preserve"> </w:t>
      </w:r>
      <w:proofErr w:type="spellStart"/>
      <w:r w:rsidRPr="00EA4BCB">
        <w:rPr>
          <w:lang w:val="en-US"/>
        </w:rPr>
        <w:t>gratuit</w:t>
      </w:r>
      <w:proofErr w:type="spellEnd"/>
      <w:r w:rsidRPr="00EA4BCB">
        <w:rPr>
          <w:lang w:val="en-US"/>
        </w:rPr>
        <w:t xml:space="preserve"> din </w:t>
      </w:r>
      <w:proofErr w:type="spellStart"/>
      <w:r w:rsidRPr="00EA4BCB">
        <w:rPr>
          <w:lang w:val="en-US"/>
        </w:rPr>
        <w:t>proprietatea</w:t>
      </w:r>
      <w:proofErr w:type="spellEnd"/>
      <w:r w:rsidRPr="00EA4BCB">
        <w:rPr>
          <w:lang w:val="en-US"/>
        </w:rPr>
        <w:t xml:space="preserve"> </w:t>
      </w:r>
      <w:proofErr w:type="spellStart"/>
      <w:r w:rsidRPr="00EA4BCB">
        <w:rPr>
          <w:lang w:val="en-US"/>
        </w:rPr>
        <w:t>Asociației</w:t>
      </w:r>
      <w:proofErr w:type="spellEnd"/>
      <w:r w:rsidRPr="00EA4BCB">
        <w:rPr>
          <w:lang w:val="en-US"/>
        </w:rPr>
        <w:t xml:space="preserve"> </w:t>
      </w:r>
      <w:proofErr w:type="spellStart"/>
      <w:r w:rsidRPr="00EA4BCB">
        <w:rPr>
          <w:lang w:val="en-US"/>
        </w:rPr>
        <w:t>Obștești</w:t>
      </w:r>
      <w:proofErr w:type="spellEnd"/>
      <w:r w:rsidRPr="00EA4BCB">
        <w:rPr>
          <w:lang w:val="en-US"/>
        </w:rPr>
        <w:t xml:space="preserve"> „</w:t>
      </w:r>
      <w:proofErr w:type="spellStart"/>
      <w:r w:rsidRPr="00EA4BCB">
        <w:rPr>
          <w:lang w:val="en-US"/>
        </w:rPr>
        <w:t>Amici</w:t>
      </w:r>
      <w:proofErr w:type="spellEnd"/>
      <w:r w:rsidRPr="00EA4BCB">
        <w:rPr>
          <w:lang w:val="en-US"/>
        </w:rPr>
        <w:t xml:space="preserve"> </w:t>
      </w:r>
      <w:proofErr w:type="spellStart"/>
      <w:r w:rsidRPr="00EA4BCB">
        <w:rPr>
          <w:lang w:val="en-US"/>
        </w:rPr>
        <w:t>dei</w:t>
      </w:r>
      <w:proofErr w:type="spellEnd"/>
      <w:r w:rsidRPr="00EA4BCB">
        <w:rPr>
          <w:lang w:val="en-US"/>
        </w:rPr>
        <w:t xml:space="preserve"> Bambini-Moldova” </w:t>
      </w:r>
      <w:proofErr w:type="spellStart"/>
      <w:r w:rsidRPr="00EA4BCB">
        <w:rPr>
          <w:lang w:val="en-US"/>
        </w:rPr>
        <w:t>în</w:t>
      </w:r>
      <w:proofErr w:type="spellEnd"/>
      <w:r w:rsidRPr="00EA4BCB">
        <w:rPr>
          <w:lang w:val="en-US"/>
        </w:rPr>
        <w:t xml:space="preserve"> </w:t>
      </w:r>
      <w:proofErr w:type="spellStart"/>
      <w:r w:rsidRPr="00EA4BCB">
        <w:rPr>
          <w:lang w:val="en-US"/>
        </w:rPr>
        <w:t>proprietatea</w:t>
      </w:r>
      <w:proofErr w:type="spellEnd"/>
      <w:r w:rsidRPr="00EA4BCB">
        <w:rPr>
          <w:lang w:val="en-US"/>
        </w:rPr>
        <w:t xml:space="preserve"> </w:t>
      </w:r>
      <w:proofErr w:type="spellStart"/>
      <w:r w:rsidRPr="00EA4BCB">
        <w:rPr>
          <w:lang w:val="en-US"/>
        </w:rPr>
        <w:t>Consiliului</w:t>
      </w:r>
      <w:proofErr w:type="spellEnd"/>
      <w:r w:rsidRPr="00EA4BCB">
        <w:rPr>
          <w:lang w:val="en-US"/>
        </w:rPr>
        <w:t xml:space="preserve"> </w:t>
      </w:r>
      <w:proofErr w:type="spellStart"/>
      <w:r w:rsidRPr="00EA4BCB">
        <w:rPr>
          <w:lang w:val="en-US"/>
        </w:rPr>
        <w:t>raional</w:t>
      </w:r>
      <w:proofErr w:type="spellEnd"/>
      <w:r w:rsidRPr="00EA4BCB">
        <w:rPr>
          <w:lang w:val="en-US"/>
        </w:rPr>
        <w:t xml:space="preserve"> </w:t>
      </w:r>
      <w:proofErr w:type="spellStart"/>
      <w:r w:rsidRPr="00EA4BCB">
        <w:rPr>
          <w:lang w:val="en-US"/>
        </w:rPr>
        <w:t>Ștefan</w:t>
      </w:r>
      <w:proofErr w:type="spellEnd"/>
      <w:r w:rsidRPr="00EA4BCB">
        <w:rPr>
          <w:lang w:val="en-US"/>
        </w:rPr>
        <w:t xml:space="preserve"> </w:t>
      </w:r>
      <w:proofErr w:type="spellStart"/>
      <w:r w:rsidRPr="00EA4BCB">
        <w:rPr>
          <w:lang w:val="en-US"/>
        </w:rPr>
        <w:t>Vodă</w:t>
      </w:r>
      <w:proofErr w:type="spellEnd"/>
      <w:r w:rsidRPr="00EA4BCB">
        <w:rPr>
          <w:lang w:val="en-US"/>
        </w:rPr>
        <w:t xml:space="preserve"> cu </w:t>
      </w:r>
      <w:proofErr w:type="spellStart"/>
      <w:r w:rsidRPr="00EA4BCB">
        <w:rPr>
          <w:lang w:val="en-US"/>
        </w:rPr>
        <w:t>transmiterea</w:t>
      </w:r>
      <w:proofErr w:type="spellEnd"/>
      <w:r w:rsidRPr="00EA4BCB">
        <w:rPr>
          <w:lang w:val="en-US"/>
        </w:rPr>
        <w:t xml:space="preserve"> </w:t>
      </w:r>
      <w:proofErr w:type="spellStart"/>
      <w:r w:rsidRPr="00EA4BCB">
        <w:rPr>
          <w:lang w:val="en-US"/>
        </w:rPr>
        <w:t>ulterioară</w:t>
      </w:r>
      <w:proofErr w:type="spellEnd"/>
      <w:r w:rsidRPr="00EA4BCB">
        <w:rPr>
          <w:lang w:val="en-US"/>
        </w:rPr>
        <w:t xml:space="preserve"> IP </w:t>
      </w:r>
      <w:proofErr w:type="spellStart"/>
      <w:r w:rsidRPr="00EA4BCB">
        <w:rPr>
          <w:lang w:val="en-US"/>
        </w:rPr>
        <w:t>Gimnaziului</w:t>
      </w:r>
      <w:proofErr w:type="spellEnd"/>
      <w:r w:rsidRPr="00EA4BCB">
        <w:rPr>
          <w:lang w:val="en-US"/>
        </w:rPr>
        <w:t xml:space="preserve"> din </w:t>
      </w:r>
      <w:proofErr w:type="spellStart"/>
      <w:r w:rsidRPr="00EA4BCB">
        <w:rPr>
          <w:lang w:val="en-US"/>
        </w:rPr>
        <w:t>satului</w:t>
      </w:r>
      <w:proofErr w:type="spellEnd"/>
      <w:r w:rsidRPr="00EA4BCB">
        <w:rPr>
          <w:lang w:val="en-US"/>
        </w:rPr>
        <w:t xml:space="preserve"> </w:t>
      </w:r>
      <w:proofErr w:type="spellStart"/>
      <w:r w:rsidRPr="00EA4BCB">
        <w:rPr>
          <w:lang w:val="en-US"/>
        </w:rPr>
        <w:t>Popeasca</w:t>
      </w:r>
      <w:proofErr w:type="spellEnd"/>
      <w:r w:rsidRPr="00EA4BCB">
        <w:rPr>
          <w:lang w:val="en-US"/>
        </w:rPr>
        <w:t xml:space="preserve"> </w:t>
      </w:r>
      <w:proofErr w:type="spellStart"/>
      <w:r w:rsidRPr="00EA4BCB">
        <w:rPr>
          <w:lang w:val="en-US"/>
        </w:rPr>
        <w:t>în</w:t>
      </w:r>
      <w:proofErr w:type="spellEnd"/>
      <w:r w:rsidRPr="00EA4BCB">
        <w:rPr>
          <w:lang w:val="en-US"/>
        </w:rPr>
        <w:t xml:space="preserve"> </w:t>
      </w:r>
      <w:proofErr w:type="spellStart"/>
      <w:r w:rsidRPr="00EA4BCB">
        <w:rPr>
          <w:lang w:val="en-US"/>
        </w:rPr>
        <w:t>baza</w:t>
      </w:r>
      <w:proofErr w:type="spellEnd"/>
      <w:r w:rsidRPr="00EA4BCB">
        <w:rPr>
          <w:lang w:val="en-US"/>
        </w:rPr>
        <w:t xml:space="preserve"> </w:t>
      </w:r>
      <w:proofErr w:type="spellStart"/>
      <w:r w:rsidRPr="00EA4BCB">
        <w:rPr>
          <w:lang w:val="en-US"/>
        </w:rPr>
        <w:t>contractului</w:t>
      </w:r>
      <w:proofErr w:type="spellEnd"/>
      <w:r w:rsidRPr="00EA4BCB">
        <w:rPr>
          <w:lang w:val="en-US"/>
        </w:rPr>
        <w:t xml:space="preserve"> de </w:t>
      </w:r>
      <w:proofErr w:type="spellStart"/>
      <w:r w:rsidRPr="00EA4BCB">
        <w:rPr>
          <w:lang w:val="en-US"/>
        </w:rPr>
        <w:t>donație</w:t>
      </w:r>
      <w:proofErr w:type="spellEnd"/>
      <w:r w:rsidRPr="00EA4BCB">
        <w:rPr>
          <w:lang w:val="en-US"/>
        </w:rPr>
        <w:t xml:space="preserve">, </w:t>
      </w:r>
      <w:proofErr w:type="spellStart"/>
      <w:r w:rsidRPr="00EA4BCB">
        <w:rPr>
          <w:lang w:val="en-US"/>
        </w:rPr>
        <w:t>actului</w:t>
      </w:r>
      <w:proofErr w:type="spellEnd"/>
      <w:r w:rsidRPr="00EA4BCB">
        <w:rPr>
          <w:lang w:val="en-US"/>
        </w:rPr>
        <w:t xml:space="preserve"> de </w:t>
      </w:r>
      <w:proofErr w:type="spellStart"/>
      <w:r w:rsidRPr="00EA4BCB">
        <w:rPr>
          <w:lang w:val="en-US"/>
        </w:rPr>
        <w:t>predare-primire</w:t>
      </w:r>
      <w:proofErr w:type="spellEnd"/>
      <w:r w:rsidRPr="00EA4BCB">
        <w:rPr>
          <w:lang w:val="en-US"/>
        </w:rPr>
        <w:t xml:space="preserve"> </w:t>
      </w:r>
      <w:proofErr w:type="spellStart"/>
      <w:r w:rsidRPr="00EA4BCB">
        <w:rPr>
          <w:lang w:val="en-US"/>
        </w:rPr>
        <w:t>și</w:t>
      </w:r>
      <w:proofErr w:type="spellEnd"/>
      <w:r w:rsidRPr="00EA4BCB">
        <w:rPr>
          <w:lang w:val="en-US"/>
        </w:rPr>
        <w:t xml:space="preserve"> a </w:t>
      </w:r>
      <w:proofErr w:type="spellStart"/>
      <w:r w:rsidRPr="00EA4BCB">
        <w:rPr>
          <w:lang w:val="en-US"/>
        </w:rPr>
        <w:t>facturilor</w:t>
      </w:r>
      <w:proofErr w:type="spellEnd"/>
      <w:r w:rsidRPr="00EA4BCB">
        <w:rPr>
          <w:lang w:val="en-US"/>
        </w:rPr>
        <w:t xml:space="preserve"> </w:t>
      </w:r>
      <w:proofErr w:type="spellStart"/>
      <w:r w:rsidRPr="00EA4BCB">
        <w:rPr>
          <w:lang w:val="en-US"/>
        </w:rPr>
        <w:t>fiscale</w:t>
      </w:r>
      <w:proofErr w:type="spellEnd"/>
      <w:r w:rsidRPr="00EA4BCB">
        <w:rPr>
          <w:lang w:val="en-US"/>
        </w:rPr>
        <w:t>.</w:t>
      </w:r>
    </w:p>
    <w:p w:rsidR="009771B5" w:rsidRPr="00EA4BCB" w:rsidRDefault="009771B5" w:rsidP="006B0A6C">
      <w:pPr>
        <w:jc w:val="both"/>
        <w:rPr>
          <w:lang w:val="en-US"/>
        </w:rPr>
      </w:pPr>
      <w:r w:rsidRPr="00EA4BCB">
        <w:rPr>
          <w:lang w:val="en-US"/>
        </w:rPr>
        <w:t xml:space="preserve">6. </w:t>
      </w:r>
      <w:r w:rsidR="003345D3">
        <w:rPr>
          <w:lang w:val="en-US"/>
        </w:rPr>
        <w:t>Se</w:t>
      </w:r>
      <w:r w:rsidRPr="00EA4BCB">
        <w:rPr>
          <w:lang w:val="en-US"/>
        </w:rPr>
        <w:t xml:space="preserve"> </w:t>
      </w:r>
      <w:proofErr w:type="spellStart"/>
      <w:r w:rsidRPr="00EA4BCB">
        <w:rPr>
          <w:lang w:val="en-US"/>
        </w:rPr>
        <w:t>desemn</w:t>
      </w:r>
      <w:r w:rsidR="003345D3">
        <w:rPr>
          <w:lang w:val="en-US"/>
        </w:rPr>
        <w:t>ează</w:t>
      </w:r>
      <w:proofErr w:type="spellEnd"/>
      <w:r w:rsidRPr="00EA4BCB">
        <w:rPr>
          <w:lang w:val="en-US"/>
        </w:rPr>
        <w:t xml:space="preserve"> </w:t>
      </w:r>
      <w:proofErr w:type="spellStart"/>
      <w:r w:rsidRPr="00EA4BCB">
        <w:rPr>
          <w:lang w:val="en-US"/>
        </w:rPr>
        <w:t>responsabil</w:t>
      </w:r>
      <w:proofErr w:type="spellEnd"/>
      <w:r w:rsidRPr="00EA4BCB">
        <w:rPr>
          <w:lang w:val="en-US"/>
        </w:rPr>
        <w:t xml:space="preserve"> </w:t>
      </w:r>
      <w:proofErr w:type="spellStart"/>
      <w:r w:rsidRPr="00EA4BCB">
        <w:rPr>
          <w:lang w:val="en-US"/>
        </w:rPr>
        <w:t>pentru</w:t>
      </w:r>
      <w:proofErr w:type="spellEnd"/>
      <w:r w:rsidRPr="00EA4BCB">
        <w:rPr>
          <w:lang w:val="en-US"/>
        </w:rPr>
        <w:t xml:space="preserve"> </w:t>
      </w:r>
      <w:proofErr w:type="spellStart"/>
      <w:r w:rsidRPr="00EA4BCB">
        <w:rPr>
          <w:lang w:val="en-US"/>
        </w:rPr>
        <w:t>implementarea</w:t>
      </w:r>
      <w:proofErr w:type="spellEnd"/>
      <w:r w:rsidRPr="00EA4BCB">
        <w:rPr>
          <w:lang w:val="en-US"/>
        </w:rPr>
        <w:t xml:space="preserve"> </w:t>
      </w:r>
      <w:proofErr w:type="spellStart"/>
      <w:r w:rsidRPr="00EA4BCB">
        <w:rPr>
          <w:lang w:val="en-US"/>
        </w:rPr>
        <w:t>activităților</w:t>
      </w:r>
      <w:proofErr w:type="spellEnd"/>
      <w:r w:rsidRPr="00EA4BCB">
        <w:rPr>
          <w:lang w:val="en-US"/>
        </w:rPr>
        <w:t xml:space="preserve"> de </w:t>
      </w:r>
      <w:proofErr w:type="spellStart"/>
      <w:r w:rsidRPr="00EA4BCB">
        <w:rPr>
          <w:lang w:val="en-US"/>
        </w:rPr>
        <w:t>proiect</w:t>
      </w:r>
      <w:proofErr w:type="spellEnd"/>
      <w:r w:rsidRPr="00EA4BCB">
        <w:rPr>
          <w:lang w:val="en-US"/>
        </w:rPr>
        <w:t xml:space="preserve"> </w:t>
      </w:r>
      <w:proofErr w:type="spellStart"/>
      <w:proofErr w:type="gramStart"/>
      <w:r w:rsidR="003345D3" w:rsidRPr="00EA4BCB">
        <w:rPr>
          <w:lang w:val="en-US"/>
        </w:rPr>
        <w:t>dna</w:t>
      </w:r>
      <w:proofErr w:type="spellEnd"/>
      <w:proofErr w:type="gramEnd"/>
      <w:r w:rsidR="003345D3" w:rsidRPr="00EA4BCB">
        <w:rPr>
          <w:lang w:val="en-US"/>
        </w:rPr>
        <w:t xml:space="preserve"> </w:t>
      </w:r>
      <w:proofErr w:type="spellStart"/>
      <w:r w:rsidR="003345D3" w:rsidRPr="00EA4BCB">
        <w:rPr>
          <w:lang w:val="en-US"/>
        </w:rPr>
        <w:t>Raisa</w:t>
      </w:r>
      <w:proofErr w:type="spellEnd"/>
      <w:r w:rsidR="003345D3" w:rsidRPr="00EA4BCB">
        <w:rPr>
          <w:lang w:val="en-US"/>
        </w:rPr>
        <w:t xml:space="preserve"> </w:t>
      </w:r>
      <w:proofErr w:type="spellStart"/>
      <w:r w:rsidR="003345D3" w:rsidRPr="00EA4BCB">
        <w:rPr>
          <w:lang w:val="en-US"/>
        </w:rPr>
        <w:t>Burduja</w:t>
      </w:r>
      <w:proofErr w:type="spellEnd"/>
      <w:r w:rsidR="003345D3">
        <w:rPr>
          <w:lang w:val="en-US"/>
        </w:rPr>
        <w:t xml:space="preserve">,                 </w:t>
      </w:r>
      <w:proofErr w:type="spellStart"/>
      <w:r w:rsidR="003345D3">
        <w:rPr>
          <w:lang w:val="en-US"/>
        </w:rPr>
        <w:t>șefă</w:t>
      </w:r>
      <w:proofErr w:type="spellEnd"/>
      <w:r w:rsidR="003345D3">
        <w:rPr>
          <w:lang w:val="en-US"/>
        </w:rPr>
        <w:t xml:space="preserve"> </w:t>
      </w:r>
      <w:proofErr w:type="spellStart"/>
      <w:r w:rsidR="003345D3">
        <w:rPr>
          <w:lang w:val="en-US"/>
        </w:rPr>
        <w:t>interimară</w:t>
      </w:r>
      <w:proofErr w:type="spellEnd"/>
      <w:r w:rsidR="003345D3">
        <w:rPr>
          <w:lang w:val="en-US"/>
        </w:rPr>
        <w:t xml:space="preserve"> a</w:t>
      </w:r>
      <w:r w:rsidRPr="00EA4BCB">
        <w:rPr>
          <w:lang w:val="en-US"/>
        </w:rPr>
        <w:t xml:space="preserve"> </w:t>
      </w:r>
      <w:proofErr w:type="spellStart"/>
      <w:r w:rsidRPr="00EA4BCB">
        <w:rPr>
          <w:lang w:val="en-US"/>
        </w:rPr>
        <w:t>Direcția</w:t>
      </w:r>
      <w:proofErr w:type="spellEnd"/>
      <w:r w:rsidRPr="00EA4BCB">
        <w:rPr>
          <w:lang w:val="en-US"/>
        </w:rPr>
        <w:t xml:space="preserve"> </w:t>
      </w:r>
      <w:proofErr w:type="spellStart"/>
      <w:r w:rsidRPr="00EA4BCB">
        <w:rPr>
          <w:lang w:val="en-US"/>
        </w:rPr>
        <w:t>Generală</w:t>
      </w:r>
      <w:proofErr w:type="spellEnd"/>
      <w:r w:rsidRPr="00EA4BCB">
        <w:rPr>
          <w:lang w:val="en-US"/>
        </w:rPr>
        <w:t xml:space="preserve"> </w:t>
      </w:r>
      <w:proofErr w:type="spellStart"/>
      <w:r w:rsidRPr="00EA4BCB">
        <w:rPr>
          <w:lang w:val="en-US"/>
        </w:rPr>
        <w:t>Educație</w:t>
      </w:r>
      <w:proofErr w:type="spellEnd"/>
      <w:r w:rsidRPr="00EA4BCB">
        <w:rPr>
          <w:lang w:val="en-US"/>
        </w:rPr>
        <w:t xml:space="preserve"> </w:t>
      </w:r>
      <w:proofErr w:type="spellStart"/>
      <w:r w:rsidRPr="00EA4BCB">
        <w:rPr>
          <w:lang w:val="en-US"/>
        </w:rPr>
        <w:t>Ștefan</w:t>
      </w:r>
      <w:proofErr w:type="spellEnd"/>
      <w:r w:rsidRPr="00EA4BCB">
        <w:rPr>
          <w:lang w:val="en-US"/>
        </w:rPr>
        <w:t xml:space="preserve"> </w:t>
      </w:r>
      <w:proofErr w:type="spellStart"/>
      <w:r w:rsidRPr="00EA4BCB">
        <w:rPr>
          <w:lang w:val="en-US"/>
        </w:rPr>
        <w:t>Vodă</w:t>
      </w:r>
      <w:proofErr w:type="spellEnd"/>
      <w:r w:rsidRPr="00EA4BCB">
        <w:rPr>
          <w:lang w:val="en-US"/>
        </w:rPr>
        <w:t>.</w:t>
      </w:r>
    </w:p>
    <w:p w:rsidR="009771B5" w:rsidRPr="00EA4BCB" w:rsidRDefault="009771B5" w:rsidP="006B0A6C">
      <w:pPr>
        <w:jc w:val="both"/>
        <w:rPr>
          <w:lang w:val="en-US"/>
        </w:rPr>
      </w:pPr>
      <w:r w:rsidRPr="00EA4BCB">
        <w:rPr>
          <w:lang w:val="en-US"/>
        </w:rPr>
        <w:t xml:space="preserve">7. Se </w:t>
      </w:r>
      <w:proofErr w:type="spellStart"/>
      <w:r w:rsidRPr="00EA4BCB">
        <w:rPr>
          <w:lang w:val="en-US"/>
        </w:rPr>
        <w:t>aprobă</w:t>
      </w:r>
      <w:proofErr w:type="spellEnd"/>
      <w:r w:rsidRPr="00EA4BCB">
        <w:rPr>
          <w:lang w:val="en-US"/>
        </w:rPr>
        <w:t xml:space="preserve"> </w:t>
      </w:r>
      <w:proofErr w:type="spellStart"/>
      <w:r w:rsidRPr="00EA4BCB">
        <w:rPr>
          <w:lang w:val="en-US"/>
        </w:rPr>
        <w:t>lista</w:t>
      </w:r>
      <w:proofErr w:type="spellEnd"/>
      <w:r w:rsidRPr="00EA4BCB">
        <w:rPr>
          <w:lang w:val="en-US"/>
        </w:rPr>
        <w:t xml:space="preserve"> </w:t>
      </w:r>
      <w:proofErr w:type="spellStart"/>
      <w:r w:rsidRPr="00EA4BCB">
        <w:rPr>
          <w:lang w:val="en-US"/>
        </w:rPr>
        <w:t>instituțiilor</w:t>
      </w:r>
      <w:proofErr w:type="spellEnd"/>
      <w:r w:rsidRPr="00EA4BCB">
        <w:rPr>
          <w:lang w:val="en-US"/>
        </w:rPr>
        <w:t xml:space="preserve"> de </w:t>
      </w:r>
      <w:proofErr w:type="spellStart"/>
      <w:r w:rsidRPr="00EA4BCB">
        <w:rPr>
          <w:lang w:val="en-US"/>
        </w:rPr>
        <w:t>învățământ</w:t>
      </w:r>
      <w:proofErr w:type="spellEnd"/>
      <w:r w:rsidRPr="00EA4BCB">
        <w:rPr>
          <w:lang w:val="en-US"/>
        </w:rPr>
        <w:t xml:space="preserve"> din </w:t>
      </w:r>
      <w:proofErr w:type="spellStart"/>
      <w:r w:rsidRPr="00EA4BCB">
        <w:rPr>
          <w:lang w:val="en-US"/>
        </w:rPr>
        <w:t>raion</w:t>
      </w:r>
      <w:proofErr w:type="spellEnd"/>
      <w:r w:rsidRPr="00EA4BCB">
        <w:rPr>
          <w:lang w:val="en-US"/>
        </w:rPr>
        <w:t xml:space="preserve"> </w:t>
      </w:r>
      <w:proofErr w:type="spellStart"/>
      <w:r w:rsidRPr="00EA4BCB">
        <w:rPr>
          <w:lang w:val="en-US"/>
        </w:rPr>
        <w:t>pentru</w:t>
      </w:r>
      <w:proofErr w:type="spellEnd"/>
      <w:r w:rsidRPr="00EA4BCB">
        <w:rPr>
          <w:lang w:val="en-US"/>
        </w:rPr>
        <w:t xml:space="preserve"> </w:t>
      </w:r>
      <w:proofErr w:type="spellStart"/>
      <w:r w:rsidRPr="00EA4BCB">
        <w:rPr>
          <w:lang w:val="en-US"/>
        </w:rPr>
        <w:t>implementarea</w:t>
      </w:r>
      <w:proofErr w:type="spellEnd"/>
      <w:r w:rsidRPr="00EA4BCB">
        <w:rPr>
          <w:lang w:val="en-US"/>
        </w:rPr>
        <w:t xml:space="preserve"> </w:t>
      </w:r>
      <w:proofErr w:type="spellStart"/>
      <w:r w:rsidRPr="00EA4BCB">
        <w:rPr>
          <w:lang w:val="en-US"/>
        </w:rPr>
        <w:t>activităților</w:t>
      </w:r>
      <w:proofErr w:type="spellEnd"/>
      <w:r w:rsidRPr="00EA4BCB">
        <w:rPr>
          <w:lang w:val="en-US"/>
        </w:rPr>
        <w:t xml:space="preserve"> de </w:t>
      </w:r>
      <w:proofErr w:type="spellStart"/>
      <w:r w:rsidRPr="00EA4BCB">
        <w:rPr>
          <w:lang w:val="en-US"/>
        </w:rPr>
        <w:t>educație</w:t>
      </w:r>
      <w:proofErr w:type="spellEnd"/>
      <w:r w:rsidRPr="00EA4BCB">
        <w:rPr>
          <w:lang w:val="en-US"/>
        </w:rPr>
        <w:t xml:space="preserve"> non-</w:t>
      </w:r>
      <w:proofErr w:type="spellStart"/>
      <w:r w:rsidRPr="00EA4BCB">
        <w:rPr>
          <w:lang w:val="en-US"/>
        </w:rPr>
        <w:t>formală</w:t>
      </w:r>
      <w:proofErr w:type="spellEnd"/>
      <w:r w:rsidRPr="00EA4BCB">
        <w:rPr>
          <w:lang w:val="en-US"/>
        </w:rPr>
        <w:t xml:space="preserve"> </w:t>
      </w:r>
      <w:proofErr w:type="spellStart"/>
      <w:r w:rsidRPr="00EA4BCB">
        <w:rPr>
          <w:lang w:val="en-US"/>
        </w:rPr>
        <w:t>prin</w:t>
      </w:r>
      <w:proofErr w:type="spellEnd"/>
      <w:r w:rsidRPr="00EA4BCB">
        <w:rPr>
          <w:lang w:val="en-US"/>
        </w:rPr>
        <w:t xml:space="preserve"> </w:t>
      </w:r>
      <w:proofErr w:type="spellStart"/>
      <w:r w:rsidRPr="00EA4BCB">
        <w:rPr>
          <w:lang w:val="en-US"/>
        </w:rPr>
        <w:t>intermediul</w:t>
      </w:r>
      <w:proofErr w:type="spellEnd"/>
      <w:r w:rsidRPr="00EA4BCB">
        <w:rPr>
          <w:lang w:val="en-US"/>
        </w:rPr>
        <w:t xml:space="preserve"> </w:t>
      </w:r>
      <w:proofErr w:type="spellStart"/>
      <w:r w:rsidRPr="00EA4BCB">
        <w:rPr>
          <w:lang w:val="en-US"/>
        </w:rPr>
        <w:t>serviciului</w:t>
      </w:r>
      <w:proofErr w:type="spellEnd"/>
      <w:r w:rsidRPr="00EA4BCB">
        <w:rPr>
          <w:lang w:val="en-US"/>
        </w:rPr>
        <w:t xml:space="preserve"> „LUDOBUS”</w:t>
      </w:r>
      <w:r w:rsidR="003345D3">
        <w:rPr>
          <w:lang w:val="en-US"/>
        </w:rPr>
        <w:t>,</w:t>
      </w:r>
      <w:r w:rsidRPr="00EA4BCB">
        <w:rPr>
          <w:lang w:val="en-US"/>
        </w:rPr>
        <w:t xml:space="preserve"> </w:t>
      </w:r>
      <w:r w:rsidRPr="003345D3">
        <w:rPr>
          <w:i/>
          <w:lang w:val="en-US"/>
        </w:rPr>
        <w:t xml:space="preserve">conform </w:t>
      </w:r>
      <w:proofErr w:type="spellStart"/>
      <w:r w:rsidRPr="003345D3">
        <w:rPr>
          <w:i/>
          <w:lang w:val="en-US"/>
        </w:rPr>
        <w:t>anexei</w:t>
      </w:r>
      <w:proofErr w:type="spellEnd"/>
      <w:r w:rsidRPr="003345D3">
        <w:rPr>
          <w:i/>
          <w:lang w:val="en-US"/>
        </w:rPr>
        <w:t xml:space="preserve"> </w:t>
      </w:r>
      <w:r w:rsidR="003345D3" w:rsidRPr="003345D3">
        <w:rPr>
          <w:i/>
          <w:lang w:val="en-US"/>
        </w:rPr>
        <w:t xml:space="preserve">nr. </w:t>
      </w:r>
      <w:r w:rsidRPr="003345D3">
        <w:rPr>
          <w:i/>
          <w:lang w:val="en-US"/>
        </w:rPr>
        <w:t>2</w:t>
      </w:r>
      <w:r w:rsidRPr="00EA4BCB">
        <w:rPr>
          <w:lang w:val="en-US"/>
        </w:rPr>
        <w:t>.</w:t>
      </w:r>
    </w:p>
    <w:p w:rsidR="009771B5" w:rsidRPr="00EA4BCB" w:rsidRDefault="009771B5" w:rsidP="006B0A6C">
      <w:pPr>
        <w:jc w:val="both"/>
        <w:rPr>
          <w:lang w:val="en-US"/>
        </w:rPr>
      </w:pPr>
      <w:r w:rsidRPr="00EA4BCB">
        <w:rPr>
          <w:lang w:val="en-US"/>
        </w:rPr>
        <w:t xml:space="preserve">8. </w:t>
      </w:r>
      <w:proofErr w:type="spellStart"/>
      <w:r w:rsidRPr="00EA4BCB">
        <w:rPr>
          <w:lang w:val="en-US"/>
        </w:rPr>
        <w:t>Controlul</w:t>
      </w:r>
      <w:proofErr w:type="spellEnd"/>
      <w:r w:rsidRPr="00EA4BCB">
        <w:rPr>
          <w:lang w:val="en-US"/>
        </w:rPr>
        <w:t xml:space="preserve"> </w:t>
      </w:r>
      <w:proofErr w:type="spellStart"/>
      <w:r w:rsidRPr="00EA4BCB">
        <w:rPr>
          <w:lang w:val="en-US"/>
        </w:rPr>
        <w:t>executării</w:t>
      </w:r>
      <w:proofErr w:type="spellEnd"/>
      <w:r w:rsidRPr="00EA4BCB">
        <w:rPr>
          <w:lang w:val="en-US"/>
        </w:rPr>
        <w:t xml:space="preserve"> </w:t>
      </w:r>
      <w:proofErr w:type="spellStart"/>
      <w:r w:rsidRPr="00EA4BCB">
        <w:rPr>
          <w:lang w:val="en-US"/>
        </w:rPr>
        <w:t>prezentei</w:t>
      </w:r>
      <w:proofErr w:type="spellEnd"/>
      <w:r w:rsidRPr="00EA4BCB">
        <w:rPr>
          <w:lang w:val="en-US"/>
        </w:rPr>
        <w:t xml:space="preserve"> </w:t>
      </w:r>
      <w:proofErr w:type="spellStart"/>
      <w:r w:rsidRPr="00EA4BCB">
        <w:rPr>
          <w:lang w:val="en-US"/>
        </w:rPr>
        <w:t>decizii</w:t>
      </w:r>
      <w:proofErr w:type="spellEnd"/>
      <w:r w:rsidRPr="00EA4BCB">
        <w:rPr>
          <w:lang w:val="en-US"/>
        </w:rPr>
        <w:t xml:space="preserve"> se </w:t>
      </w:r>
      <w:proofErr w:type="spellStart"/>
      <w:r w:rsidRPr="00EA4BCB">
        <w:rPr>
          <w:lang w:val="en-US"/>
        </w:rPr>
        <w:t>atribuie</w:t>
      </w:r>
      <w:proofErr w:type="spellEnd"/>
      <w:r w:rsidRPr="00EA4BCB">
        <w:rPr>
          <w:lang w:val="en-US"/>
        </w:rPr>
        <w:t xml:space="preserve"> </w:t>
      </w:r>
      <w:proofErr w:type="spellStart"/>
      <w:r w:rsidRPr="00EA4BCB">
        <w:rPr>
          <w:lang w:val="en-US"/>
        </w:rPr>
        <w:t>dnei</w:t>
      </w:r>
      <w:proofErr w:type="spellEnd"/>
      <w:r w:rsidRPr="00EA4BCB">
        <w:rPr>
          <w:lang w:val="en-US"/>
        </w:rPr>
        <w:t xml:space="preserve"> Valeria </w:t>
      </w:r>
      <w:proofErr w:type="spellStart"/>
      <w:r w:rsidRPr="00EA4BCB">
        <w:rPr>
          <w:lang w:val="en-US"/>
        </w:rPr>
        <w:t>Caușnean</w:t>
      </w:r>
      <w:proofErr w:type="spellEnd"/>
      <w:r w:rsidRPr="00EA4BCB">
        <w:rPr>
          <w:lang w:val="en-US"/>
        </w:rPr>
        <w:t xml:space="preserve">, </w:t>
      </w:r>
      <w:proofErr w:type="spellStart"/>
      <w:r w:rsidRPr="00EA4BCB">
        <w:rPr>
          <w:lang w:val="en-US"/>
        </w:rPr>
        <w:t>vicepreședinta</w:t>
      </w:r>
      <w:proofErr w:type="spellEnd"/>
      <w:r w:rsidRPr="00EA4BCB">
        <w:rPr>
          <w:lang w:val="en-US"/>
        </w:rPr>
        <w:t xml:space="preserve"> </w:t>
      </w:r>
      <w:proofErr w:type="spellStart"/>
      <w:r w:rsidRPr="00EA4BCB">
        <w:rPr>
          <w:lang w:val="en-US"/>
        </w:rPr>
        <w:t>raionului</w:t>
      </w:r>
      <w:proofErr w:type="spellEnd"/>
      <w:r w:rsidRPr="00EA4BCB">
        <w:rPr>
          <w:lang w:val="en-US"/>
        </w:rPr>
        <w:t>.</w:t>
      </w:r>
    </w:p>
    <w:p w:rsidR="009771B5" w:rsidRPr="00257EE4" w:rsidRDefault="009771B5" w:rsidP="006B0A6C">
      <w:pPr>
        <w:jc w:val="both"/>
        <w:rPr>
          <w:lang w:val="ro-RO"/>
        </w:rPr>
      </w:pPr>
      <w:r w:rsidRPr="00EA4BCB">
        <w:rPr>
          <w:lang w:val="en-US"/>
        </w:rPr>
        <w:t xml:space="preserve">9. </w:t>
      </w:r>
      <w:r w:rsidRPr="00257EE4">
        <w:rPr>
          <w:lang w:val="ro-RO"/>
        </w:rPr>
        <w:t>Prezenta d</w:t>
      </w:r>
      <w:r w:rsidR="009815E7">
        <w:rPr>
          <w:lang w:val="ro-RO"/>
        </w:rPr>
        <w:t>ecizie</w:t>
      </w:r>
      <w:r w:rsidRPr="00257EE4">
        <w:rPr>
          <w:lang w:val="ro-RO"/>
        </w:rPr>
        <w:t xml:space="preserve"> poate fi contestată cu cerere prealabilă la autoritatea emitentă cu sediul în</w:t>
      </w:r>
      <w:r w:rsidR="009815E7">
        <w:rPr>
          <w:lang w:val="ro-RO"/>
        </w:rPr>
        <w:t xml:space="preserve">                 </w:t>
      </w:r>
      <w:r w:rsidRPr="00257EE4">
        <w:rPr>
          <w:lang w:val="ro-RO"/>
        </w:rPr>
        <w:t xml:space="preserve"> or. Ștefan Vodă, str. Libertății nr. 1 sau la Judecătoria Căușeni (cu sediul Ștefan Vodă) </w:t>
      </w:r>
      <w:r w:rsidR="009815E7">
        <w:rPr>
          <w:lang w:val="ro-RO"/>
        </w:rPr>
        <w:t xml:space="preserve">                        </w:t>
      </w:r>
      <w:r w:rsidRPr="00257EE4">
        <w:rPr>
          <w:lang w:val="ro-RO"/>
        </w:rPr>
        <w:t>orașul Ștefan Vodă, str. Grigore Vieru nr. 6, în termen de 30 zile de la data comunicării, potrivit prevederilor Codului administrativ al Republicii Moldova nr. 116/2018.</w:t>
      </w:r>
    </w:p>
    <w:p w:rsidR="009771B5" w:rsidRDefault="009771B5" w:rsidP="006B0A6C">
      <w:pPr>
        <w:jc w:val="both"/>
        <w:rPr>
          <w:lang w:val="en-US"/>
        </w:rPr>
      </w:pPr>
      <w:r w:rsidRPr="00EA4BCB">
        <w:rPr>
          <w:lang w:val="en-US"/>
        </w:rPr>
        <w:t xml:space="preserve">10. </w:t>
      </w:r>
      <w:proofErr w:type="spellStart"/>
      <w:r w:rsidRPr="00EA4BCB">
        <w:rPr>
          <w:lang w:val="en-US"/>
        </w:rPr>
        <w:t>Prezenta</w:t>
      </w:r>
      <w:proofErr w:type="spellEnd"/>
      <w:r w:rsidRPr="00EA4BCB">
        <w:rPr>
          <w:lang w:val="en-US"/>
        </w:rPr>
        <w:t xml:space="preserve"> </w:t>
      </w:r>
      <w:proofErr w:type="spellStart"/>
      <w:r w:rsidRPr="00EA4BCB">
        <w:rPr>
          <w:lang w:val="en-US"/>
        </w:rPr>
        <w:t>decizie</w:t>
      </w:r>
      <w:proofErr w:type="spellEnd"/>
      <w:r w:rsidRPr="00EA4BCB">
        <w:rPr>
          <w:lang w:val="en-US"/>
        </w:rPr>
        <w:t xml:space="preserve"> se include </w:t>
      </w:r>
      <w:proofErr w:type="spellStart"/>
      <w:r w:rsidRPr="00EA4BCB">
        <w:rPr>
          <w:lang w:val="en-US"/>
        </w:rPr>
        <w:t>în</w:t>
      </w:r>
      <w:proofErr w:type="spellEnd"/>
      <w:r w:rsidRPr="00EA4BCB">
        <w:rPr>
          <w:lang w:val="en-US"/>
        </w:rPr>
        <w:t xml:space="preserve"> </w:t>
      </w:r>
      <w:proofErr w:type="spellStart"/>
      <w:r w:rsidRPr="00EA4BCB">
        <w:rPr>
          <w:lang w:val="en-US"/>
        </w:rPr>
        <w:t>Registrul</w:t>
      </w:r>
      <w:proofErr w:type="spellEnd"/>
      <w:r w:rsidRPr="00EA4BCB">
        <w:rPr>
          <w:lang w:val="en-US"/>
        </w:rPr>
        <w:t xml:space="preserve"> de stat al </w:t>
      </w:r>
      <w:proofErr w:type="spellStart"/>
      <w:r w:rsidRPr="00EA4BCB">
        <w:rPr>
          <w:lang w:val="en-US"/>
        </w:rPr>
        <w:t>actelor</w:t>
      </w:r>
      <w:proofErr w:type="spellEnd"/>
      <w:r w:rsidRPr="00EA4BCB">
        <w:rPr>
          <w:lang w:val="en-US"/>
        </w:rPr>
        <w:t xml:space="preserve"> locale (actelocale.gov.md), se </w:t>
      </w:r>
      <w:proofErr w:type="spellStart"/>
      <w:r w:rsidRPr="00EA4BCB">
        <w:rPr>
          <w:lang w:val="en-US"/>
        </w:rPr>
        <w:t>publică</w:t>
      </w:r>
      <w:proofErr w:type="spellEnd"/>
      <w:r w:rsidRPr="00EA4BCB">
        <w:rPr>
          <w:lang w:val="en-US"/>
        </w:rPr>
        <w:t xml:space="preserve"> </w:t>
      </w:r>
      <w:proofErr w:type="spellStart"/>
      <w:r w:rsidRPr="00EA4BCB">
        <w:rPr>
          <w:lang w:val="en-US"/>
        </w:rPr>
        <w:t>pe</w:t>
      </w:r>
      <w:proofErr w:type="spellEnd"/>
      <w:r w:rsidRPr="00EA4BCB">
        <w:rPr>
          <w:lang w:val="en-US"/>
        </w:rPr>
        <w:t xml:space="preserve"> </w:t>
      </w:r>
      <w:proofErr w:type="spellStart"/>
      <w:r w:rsidRPr="00EA4BCB">
        <w:rPr>
          <w:lang w:val="en-US"/>
        </w:rPr>
        <w:t>pagina</w:t>
      </w:r>
      <w:proofErr w:type="spellEnd"/>
      <w:r w:rsidRPr="00EA4BCB">
        <w:rPr>
          <w:lang w:val="en-US"/>
        </w:rPr>
        <w:t xml:space="preserve"> web al </w:t>
      </w:r>
      <w:proofErr w:type="spellStart"/>
      <w:r w:rsidRPr="00EA4BCB">
        <w:rPr>
          <w:lang w:val="en-US"/>
        </w:rPr>
        <w:t>Consiliului</w:t>
      </w:r>
      <w:proofErr w:type="spellEnd"/>
      <w:r w:rsidRPr="00EA4BCB">
        <w:rPr>
          <w:lang w:val="en-US"/>
        </w:rPr>
        <w:t xml:space="preserve"> </w:t>
      </w:r>
      <w:proofErr w:type="spellStart"/>
      <w:r w:rsidRPr="00EA4BCB">
        <w:rPr>
          <w:lang w:val="en-US"/>
        </w:rPr>
        <w:t>raional</w:t>
      </w:r>
      <w:proofErr w:type="spellEnd"/>
      <w:r w:rsidRPr="00EA4BCB">
        <w:rPr>
          <w:lang w:val="en-US"/>
        </w:rPr>
        <w:t xml:space="preserve"> </w:t>
      </w:r>
      <w:proofErr w:type="spellStart"/>
      <w:r w:rsidRPr="00EA4BCB">
        <w:rPr>
          <w:lang w:val="en-US"/>
        </w:rPr>
        <w:t>Ștefan</w:t>
      </w:r>
      <w:proofErr w:type="spellEnd"/>
      <w:r w:rsidRPr="00EA4BCB">
        <w:rPr>
          <w:lang w:val="en-US"/>
        </w:rPr>
        <w:t xml:space="preserve"> </w:t>
      </w:r>
      <w:proofErr w:type="spellStart"/>
      <w:r w:rsidRPr="00EA4BCB">
        <w:rPr>
          <w:lang w:val="en-US"/>
        </w:rPr>
        <w:t>Vodă</w:t>
      </w:r>
      <w:proofErr w:type="spellEnd"/>
      <w:r w:rsidRPr="00EA4BCB">
        <w:rPr>
          <w:lang w:val="en-US"/>
        </w:rPr>
        <w:t xml:space="preserve"> </w:t>
      </w:r>
      <w:proofErr w:type="spellStart"/>
      <w:r w:rsidR="002448D1">
        <w:rPr>
          <w:lang w:val="en-US"/>
        </w:rPr>
        <w:t>și</w:t>
      </w:r>
      <w:proofErr w:type="spellEnd"/>
      <w:r w:rsidR="002448D1">
        <w:rPr>
          <w:lang w:val="en-US"/>
        </w:rPr>
        <w:t xml:space="preserve"> se </w:t>
      </w:r>
      <w:proofErr w:type="spellStart"/>
      <w:r w:rsidR="002448D1">
        <w:rPr>
          <w:lang w:val="en-US"/>
        </w:rPr>
        <w:t>aduce</w:t>
      </w:r>
      <w:proofErr w:type="spellEnd"/>
      <w:r w:rsidR="002448D1">
        <w:rPr>
          <w:lang w:val="en-US"/>
        </w:rPr>
        <w:t xml:space="preserve"> la </w:t>
      </w:r>
      <w:proofErr w:type="spellStart"/>
      <w:r w:rsidR="002448D1">
        <w:rPr>
          <w:lang w:val="en-US"/>
        </w:rPr>
        <w:t>cunoștință</w:t>
      </w:r>
      <w:proofErr w:type="spellEnd"/>
      <w:r w:rsidR="002448D1">
        <w:rPr>
          <w:lang w:val="en-US"/>
        </w:rPr>
        <w:t>:</w:t>
      </w:r>
    </w:p>
    <w:p w:rsidR="00DD46C2" w:rsidRDefault="002448D1" w:rsidP="006B0A6C">
      <w:pPr>
        <w:jc w:val="both"/>
        <w:rPr>
          <w:lang w:val="en-US"/>
        </w:rPr>
      </w:pPr>
      <w:r>
        <w:rPr>
          <w:lang w:val="en-US"/>
        </w:rPr>
        <w:t xml:space="preserve">              </w:t>
      </w:r>
      <w:proofErr w:type="spellStart"/>
      <w:r w:rsidRPr="00EA4BCB">
        <w:rPr>
          <w:lang w:val="en-US"/>
        </w:rPr>
        <w:t>Direcției</w:t>
      </w:r>
      <w:proofErr w:type="spellEnd"/>
      <w:r w:rsidRPr="00EA4BCB">
        <w:rPr>
          <w:lang w:val="en-US"/>
        </w:rPr>
        <w:t xml:space="preserve"> </w:t>
      </w:r>
      <w:proofErr w:type="spellStart"/>
      <w:r w:rsidRPr="00EA4BCB">
        <w:rPr>
          <w:lang w:val="en-US"/>
        </w:rPr>
        <w:t>Generale</w:t>
      </w:r>
      <w:proofErr w:type="spellEnd"/>
      <w:r w:rsidRPr="00EA4BCB">
        <w:rPr>
          <w:lang w:val="en-US"/>
        </w:rPr>
        <w:t xml:space="preserve"> </w:t>
      </w:r>
      <w:proofErr w:type="spellStart"/>
      <w:r w:rsidRPr="00EA4BCB">
        <w:rPr>
          <w:lang w:val="en-US"/>
        </w:rPr>
        <w:t>Educație</w:t>
      </w:r>
      <w:proofErr w:type="spellEnd"/>
      <w:r w:rsidRPr="00EA4BCB">
        <w:rPr>
          <w:lang w:val="en-US"/>
        </w:rPr>
        <w:t xml:space="preserve"> </w:t>
      </w:r>
      <w:proofErr w:type="spellStart"/>
      <w:r w:rsidRPr="00EA4BCB">
        <w:rPr>
          <w:lang w:val="en-US"/>
        </w:rPr>
        <w:t>Ștefan</w:t>
      </w:r>
      <w:proofErr w:type="spellEnd"/>
      <w:r w:rsidRPr="00EA4BCB">
        <w:rPr>
          <w:lang w:val="en-US"/>
        </w:rPr>
        <w:t xml:space="preserve"> </w:t>
      </w:r>
      <w:proofErr w:type="spellStart"/>
      <w:r w:rsidRPr="00EA4BCB">
        <w:rPr>
          <w:lang w:val="en-US"/>
        </w:rPr>
        <w:t>Vodă</w:t>
      </w:r>
      <w:proofErr w:type="spellEnd"/>
      <w:r>
        <w:rPr>
          <w:lang w:val="en-US"/>
        </w:rPr>
        <w:t>;</w:t>
      </w:r>
    </w:p>
    <w:p w:rsidR="002448D1" w:rsidRDefault="002448D1" w:rsidP="006B0A6C">
      <w:pPr>
        <w:jc w:val="both"/>
        <w:rPr>
          <w:lang w:val="en-US"/>
        </w:rPr>
      </w:pPr>
      <w:r>
        <w:rPr>
          <w:lang w:val="en-US"/>
        </w:rPr>
        <w:t xml:space="preserve">              </w:t>
      </w:r>
      <w:proofErr w:type="spellStart"/>
      <w:proofErr w:type="gramStart"/>
      <w:r w:rsidRPr="00EA4BCB">
        <w:rPr>
          <w:lang w:val="en-US"/>
        </w:rPr>
        <w:t>Asociației</w:t>
      </w:r>
      <w:proofErr w:type="spellEnd"/>
      <w:r w:rsidRPr="00EA4BCB">
        <w:rPr>
          <w:lang w:val="en-US"/>
        </w:rPr>
        <w:t xml:space="preserve"> </w:t>
      </w:r>
      <w:proofErr w:type="spellStart"/>
      <w:r w:rsidRPr="00EA4BCB">
        <w:rPr>
          <w:lang w:val="en-US"/>
        </w:rPr>
        <w:t>Obștești</w:t>
      </w:r>
      <w:proofErr w:type="spellEnd"/>
      <w:r w:rsidRPr="00EA4BCB">
        <w:rPr>
          <w:lang w:val="en-US"/>
        </w:rPr>
        <w:t xml:space="preserve"> „</w:t>
      </w:r>
      <w:proofErr w:type="spellStart"/>
      <w:r w:rsidRPr="00EA4BCB">
        <w:rPr>
          <w:lang w:val="en-US"/>
        </w:rPr>
        <w:t>Amici</w:t>
      </w:r>
      <w:proofErr w:type="spellEnd"/>
      <w:r w:rsidRPr="00EA4BCB">
        <w:rPr>
          <w:lang w:val="en-US"/>
        </w:rPr>
        <w:t xml:space="preserve"> </w:t>
      </w:r>
      <w:proofErr w:type="spellStart"/>
      <w:r w:rsidRPr="00EA4BCB">
        <w:rPr>
          <w:lang w:val="en-US"/>
        </w:rPr>
        <w:t>dei</w:t>
      </w:r>
      <w:proofErr w:type="spellEnd"/>
      <w:r w:rsidRPr="00EA4BCB">
        <w:rPr>
          <w:lang w:val="en-US"/>
        </w:rPr>
        <w:t xml:space="preserve"> Bambini-Moldova”</w:t>
      </w:r>
      <w:r>
        <w:rPr>
          <w:lang w:val="en-US"/>
        </w:rPr>
        <w:t>.</w:t>
      </w:r>
      <w:proofErr w:type="gramEnd"/>
    </w:p>
    <w:p w:rsidR="009815E7" w:rsidRDefault="009815E7" w:rsidP="006B0A6C">
      <w:pPr>
        <w:jc w:val="both"/>
        <w:rPr>
          <w:lang w:val="en-US"/>
        </w:rPr>
      </w:pPr>
    </w:p>
    <w:p w:rsidR="009815E7" w:rsidRDefault="009815E7" w:rsidP="006B0A6C">
      <w:pPr>
        <w:jc w:val="both"/>
        <w:rPr>
          <w:lang w:val="en-US"/>
        </w:rPr>
      </w:pPr>
    </w:p>
    <w:p w:rsidR="009815E7" w:rsidRPr="00EA4BCB" w:rsidRDefault="009815E7" w:rsidP="006B0A6C">
      <w:pPr>
        <w:jc w:val="both"/>
        <w:rPr>
          <w:lang w:val="en-US"/>
        </w:rPr>
      </w:pPr>
    </w:p>
    <w:p w:rsidR="009771B5" w:rsidRPr="00EA4BCB" w:rsidRDefault="009771B5" w:rsidP="006B0A6C">
      <w:pPr>
        <w:jc w:val="both"/>
        <w:rPr>
          <w:b/>
          <w:lang w:val="en-US"/>
        </w:rPr>
      </w:pPr>
      <w:r w:rsidRPr="00EA4BCB">
        <w:rPr>
          <w:b/>
          <w:lang w:val="en-US"/>
        </w:rPr>
        <w:t xml:space="preserve"> </w:t>
      </w:r>
      <w:proofErr w:type="spellStart"/>
      <w:r w:rsidRPr="00EA4BCB">
        <w:rPr>
          <w:b/>
          <w:lang w:val="en-US"/>
        </w:rPr>
        <w:t>Preşedintele</w:t>
      </w:r>
      <w:proofErr w:type="spellEnd"/>
      <w:r w:rsidRPr="00EA4BCB">
        <w:rPr>
          <w:b/>
          <w:lang w:val="en-US"/>
        </w:rPr>
        <w:t xml:space="preserve"> </w:t>
      </w:r>
      <w:proofErr w:type="spellStart"/>
      <w:r w:rsidRPr="00EA4BCB">
        <w:rPr>
          <w:b/>
          <w:lang w:val="en-US"/>
        </w:rPr>
        <w:t>şedinţei</w:t>
      </w:r>
      <w:proofErr w:type="spellEnd"/>
      <w:r w:rsidRPr="00EA4BCB">
        <w:rPr>
          <w:b/>
          <w:lang w:val="en-US"/>
        </w:rPr>
        <w:t xml:space="preserve">                                                                           </w:t>
      </w:r>
    </w:p>
    <w:p w:rsidR="009771B5" w:rsidRPr="00EA4BCB" w:rsidRDefault="009771B5" w:rsidP="006B0A6C">
      <w:pPr>
        <w:jc w:val="both"/>
        <w:rPr>
          <w:i/>
          <w:lang w:val="en-US"/>
        </w:rPr>
      </w:pPr>
      <w:r w:rsidRPr="00EA4BCB">
        <w:rPr>
          <w:i/>
          <w:lang w:val="en-US"/>
        </w:rPr>
        <w:t xml:space="preserve"> </w:t>
      </w:r>
      <w:proofErr w:type="spellStart"/>
      <w:r w:rsidRPr="00EA4BCB">
        <w:rPr>
          <w:i/>
          <w:lang w:val="en-US"/>
        </w:rPr>
        <w:t>Contrasemnează</w:t>
      </w:r>
      <w:proofErr w:type="spellEnd"/>
      <w:r w:rsidRPr="00EA4BCB">
        <w:rPr>
          <w:i/>
          <w:lang w:val="en-US"/>
        </w:rPr>
        <w:t>:</w:t>
      </w:r>
    </w:p>
    <w:p w:rsidR="009771B5" w:rsidRDefault="009771B5" w:rsidP="006B0A6C">
      <w:pPr>
        <w:jc w:val="both"/>
        <w:rPr>
          <w:lang w:val="en-US"/>
        </w:rPr>
      </w:pPr>
      <w:r w:rsidRPr="00EA4BCB">
        <w:rPr>
          <w:i/>
          <w:lang w:val="en-US"/>
        </w:rPr>
        <w:t xml:space="preserve"> </w:t>
      </w:r>
      <w:proofErr w:type="spellStart"/>
      <w:r w:rsidRPr="00EA4BCB">
        <w:rPr>
          <w:b/>
          <w:lang w:val="en-US"/>
        </w:rPr>
        <w:t>Secretarul</w:t>
      </w:r>
      <w:proofErr w:type="spellEnd"/>
      <w:r w:rsidRPr="00EA4BCB">
        <w:rPr>
          <w:b/>
          <w:lang w:val="en-US"/>
        </w:rPr>
        <w:t xml:space="preserve"> </w:t>
      </w:r>
      <w:proofErr w:type="spellStart"/>
      <w:r w:rsidRPr="00EA4BCB">
        <w:rPr>
          <w:b/>
          <w:lang w:val="en-US"/>
        </w:rPr>
        <w:t>Consiliului</w:t>
      </w:r>
      <w:proofErr w:type="spellEnd"/>
      <w:r w:rsidRPr="00EA4BCB">
        <w:rPr>
          <w:b/>
          <w:lang w:val="en-US"/>
        </w:rPr>
        <w:t xml:space="preserve"> </w:t>
      </w:r>
      <w:proofErr w:type="spellStart"/>
      <w:r w:rsidRPr="00EA4BCB">
        <w:rPr>
          <w:b/>
          <w:lang w:val="en-US"/>
        </w:rPr>
        <w:t>raional</w:t>
      </w:r>
      <w:proofErr w:type="spellEnd"/>
      <w:r w:rsidRPr="00EA4BCB">
        <w:rPr>
          <w:b/>
          <w:lang w:val="en-US"/>
        </w:rPr>
        <w:t xml:space="preserve">                                                              Ion </w:t>
      </w:r>
      <w:proofErr w:type="spellStart"/>
      <w:r w:rsidRPr="00EA4BCB">
        <w:rPr>
          <w:b/>
          <w:lang w:val="en-US"/>
        </w:rPr>
        <w:t>Ţurcan</w:t>
      </w:r>
      <w:proofErr w:type="spellEnd"/>
      <w:r w:rsidRPr="00EA4BCB">
        <w:rPr>
          <w:lang w:val="en-US"/>
        </w:rPr>
        <w:t xml:space="preserve"> </w:t>
      </w:r>
    </w:p>
    <w:p w:rsidR="00DD46C2" w:rsidRDefault="00DD46C2" w:rsidP="009771B5">
      <w:pPr>
        <w:jc w:val="both"/>
        <w:rPr>
          <w:lang w:val="en-US"/>
        </w:rPr>
      </w:pPr>
    </w:p>
    <w:p w:rsidR="00715CAE" w:rsidRPr="00347093" w:rsidRDefault="00715CAE" w:rsidP="00715CAE">
      <w:pPr>
        <w:tabs>
          <w:tab w:val="left" w:pos="675"/>
          <w:tab w:val="center" w:pos="4819"/>
        </w:tabs>
        <w:rPr>
          <w:b/>
          <w:sz w:val="32"/>
          <w:szCs w:val="32"/>
          <w:lang w:val="ro-RO"/>
        </w:rPr>
      </w:pPr>
      <w:r w:rsidRPr="00347093">
        <w:rPr>
          <w:b/>
          <w:sz w:val="32"/>
          <w:szCs w:val="32"/>
          <w:lang w:val="ro-RO"/>
        </w:rPr>
        <w:tab/>
      </w:r>
      <w:r w:rsidRPr="00347093">
        <w:rPr>
          <w:b/>
          <w:sz w:val="32"/>
          <w:szCs w:val="32"/>
          <w:lang w:val="ro-RO"/>
        </w:rPr>
        <w:tab/>
      </w:r>
    </w:p>
    <w:p w:rsidR="003F6A39" w:rsidRDefault="003F6A39" w:rsidP="003F6A39">
      <w:pPr>
        <w:jc w:val="right"/>
        <w:rPr>
          <w:b/>
          <w:bCs/>
          <w:lang w:val="en-US"/>
        </w:rPr>
      </w:pPr>
      <w:proofErr w:type="spellStart"/>
      <w:r>
        <w:rPr>
          <w:b/>
          <w:bCs/>
          <w:lang w:val="en-US"/>
        </w:rPr>
        <w:lastRenderedPageBreak/>
        <w:t>Anexa</w:t>
      </w:r>
      <w:proofErr w:type="spellEnd"/>
      <w:r>
        <w:rPr>
          <w:b/>
          <w:bCs/>
          <w:lang w:val="en-US"/>
        </w:rPr>
        <w:t xml:space="preserve"> nr.1</w:t>
      </w:r>
    </w:p>
    <w:p w:rsidR="003F6A39" w:rsidRDefault="003F6A39" w:rsidP="003F6A39">
      <w:pPr>
        <w:jc w:val="right"/>
        <w:rPr>
          <w:bCs/>
          <w:lang w:val="en-US"/>
        </w:rPr>
      </w:pPr>
      <w:proofErr w:type="gramStart"/>
      <w:r>
        <w:rPr>
          <w:bCs/>
          <w:lang w:val="en-US"/>
        </w:rPr>
        <w:t>la</w:t>
      </w:r>
      <w:proofErr w:type="gramEnd"/>
      <w:r>
        <w:rPr>
          <w:bCs/>
          <w:lang w:val="en-US"/>
        </w:rPr>
        <w:t xml:space="preserve"> </w:t>
      </w:r>
      <w:proofErr w:type="spellStart"/>
      <w:r>
        <w:rPr>
          <w:bCs/>
          <w:lang w:val="en-US"/>
        </w:rPr>
        <w:t>decizia</w:t>
      </w:r>
      <w:proofErr w:type="spellEnd"/>
      <w:r>
        <w:rPr>
          <w:bCs/>
          <w:lang w:val="en-US"/>
        </w:rPr>
        <w:t xml:space="preserve"> </w:t>
      </w:r>
      <w:proofErr w:type="spellStart"/>
      <w:r>
        <w:rPr>
          <w:bCs/>
          <w:lang w:val="en-US"/>
        </w:rPr>
        <w:t>Consiliului</w:t>
      </w:r>
      <w:proofErr w:type="spellEnd"/>
      <w:r>
        <w:rPr>
          <w:bCs/>
          <w:lang w:val="en-US"/>
        </w:rPr>
        <w:t xml:space="preserve"> </w:t>
      </w:r>
      <w:proofErr w:type="spellStart"/>
      <w:r>
        <w:rPr>
          <w:bCs/>
          <w:lang w:val="en-US"/>
        </w:rPr>
        <w:t>raional</w:t>
      </w:r>
      <w:proofErr w:type="spellEnd"/>
      <w:r>
        <w:rPr>
          <w:bCs/>
          <w:lang w:val="en-US"/>
        </w:rPr>
        <w:t xml:space="preserve"> </w:t>
      </w:r>
      <w:proofErr w:type="spellStart"/>
      <w:r>
        <w:rPr>
          <w:bCs/>
          <w:lang w:val="en-US"/>
        </w:rPr>
        <w:t>Ştefan</w:t>
      </w:r>
      <w:proofErr w:type="spellEnd"/>
      <w:r>
        <w:rPr>
          <w:bCs/>
          <w:lang w:val="en-US"/>
        </w:rPr>
        <w:t xml:space="preserve"> </w:t>
      </w:r>
      <w:proofErr w:type="spellStart"/>
      <w:r>
        <w:rPr>
          <w:bCs/>
          <w:lang w:val="en-US"/>
        </w:rPr>
        <w:t>Vodă</w:t>
      </w:r>
      <w:proofErr w:type="spellEnd"/>
    </w:p>
    <w:p w:rsidR="003F6A39" w:rsidRDefault="003F6A39" w:rsidP="003F6A39">
      <w:pPr>
        <w:jc w:val="right"/>
        <w:rPr>
          <w:bCs/>
          <w:lang w:val="en-US"/>
        </w:rPr>
      </w:pPr>
      <w:proofErr w:type="gramStart"/>
      <w:r>
        <w:rPr>
          <w:bCs/>
          <w:lang w:val="en-US"/>
        </w:rPr>
        <w:t>nr</w:t>
      </w:r>
      <w:proofErr w:type="gramEnd"/>
      <w:r>
        <w:rPr>
          <w:bCs/>
          <w:lang w:val="en-US"/>
        </w:rPr>
        <w:t xml:space="preserve">. </w:t>
      </w:r>
      <w:r w:rsidR="005C1D67">
        <w:rPr>
          <w:bCs/>
          <w:lang w:val="en-US"/>
        </w:rPr>
        <w:t xml:space="preserve">3/5 </w:t>
      </w:r>
      <w:proofErr w:type="spellStart"/>
      <w:r>
        <w:rPr>
          <w:bCs/>
          <w:lang w:val="en-US"/>
        </w:rPr>
        <w:t>din</w:t>
      </w:r>
      <w:proofErr w:type="spellEnd"/>
      <w:r>
        <w:rPr>
          <w:bCs/>
          <w:lang w:val="en-US"/>
        </w:rPr>
        <w:t xml:space="preserve"> </w:t>
      </w:r>
      <w:r w:rsidR="007554CC">
        <w:rPr>
          <w:bCs/>
          <w:lang w:val="en-US"/>
        </w:rPr>
        <w:t>14</w:t>
      </w:r>
      <w:r w:rsidR="005C1D67">
        <w:rPr>
          <w:bCs/>
          <w:lang w:val="en-US"/>
        </w:rPr>
        <w:t xml:space="preserve"> august</w:t>
      </w:r>
      <w:r>
        <w:rPr>
          <w:bCs/>
          <w:lang w:val="en-US"/>
        </w:rPr>
        <w:t xml:space="preserve"> 2024</w:t>
      </w:r>
    </w:p>
    <w:p w:rsidR="00715CAE" w:rsidRPr="00347093" w:rsidRDefault="00715CAE" w:rsidP="008C2574">
      <w:pPr>
        <w:ind w:firstLine="720"/>
        <w:jc w:val="right"/>
        <w:rPr>
          <w:b/>
          <w:lang w:val="ro-RO"/>
        </w:rPr>
      </w:pPr>
    </w:p>
    <w:p w:rsidR="00715CAE" w:rsidRPr="00347093" w:rsidRDefault="00715CAE" w:rsidP="00715CAE">
      <w:pPr>
        <w:ind w:firstLine="720"/>
        <w:jc w:val="center"/>
        <w:rPr>
          <w:b/>
          <w:lang w:val="ro-RO"/>
        </w:rPr>
      </w:pPr>
    </w:p>
    <w:p w:rsidR="008C2574" w:rsidRPr="008C2574" w:rsidRDefault="008C2574" w:rsidP="008C2574">
      <w:pPr>
        <w:tabs>
          <w:tab w:val="left" w:pos="675"/>
          <w:tab w:val="center" w:pos="4819"/>
        </w:tabs>
        <w:jc w:val="center"/>
        <w:rPr>
          <w:b/>
          <w:lang w:val="ro-RO"/>
        </w:rPr>
      </w:pPr>
      <w:r w:rsidRPr="008C2574">
        <w:rPr>
          <w:b/>
          <w:lang w:val="ro-RO"/>
        </w:rPr>
        <w:t>ACORD DE COLABORARE</w:t>
      </w:r>
    </w:p>
    <w:p w:rsidR="008C2574" w:rsidRPr="008C2574" w:rsidRDefault="008C2574" w:rsidP="008C2574">
      <w:pPr>
        <w:tabs>
          <w:tab w:val="left" w:pos="675"/>
          <w:tab w:val="center" w:pos="4819"/>
        </w:tabs>
        <w:jc w:val="center"/>
        <w:rPr>
          <w:b/>
          <w:lang w:val="ro-RO"/>
        </w:rPr>
      </w:pPr>
    </w:p>
    <w:p w:rsidR="008C2574" w:rsidRPr="008C2574" w:rsidRDefault="008C2574" w:rsidP="008C2574">
      <w:pPr>
        <w:tabs>
          <w:tab w:val="left" w:pos="675"/>
          <w:tab w:val="center" w:pos="4819"/>
        </w:tabs>
        <w:rPr>
          <w:b/>
          <w:lang w:val="ro-RO"/>
        </w:rPr>
      </w:pPr>
      <w:r w:rsidRPr="008C2574">
        <w:rPr>
          <w:b/>
          <w:lang w:val="ro-RO"/>
        </w:rPr>
        <w:t xml:space="preserve">Nr.______, </w:t>
      </w:r>
      <w:r w:rsidR="003F6A39">
        <w:rPr>
          <w:b/>
          <w:lang w:val="ro-RO"/>
        </w:rPr>
        <w:t xml:space="preserve">       </w:t>
      </w:r>
      <w:r w:rsidRPr="008C2574">
        <w:rPr>
          <w:b/>
          <w:lang w:val="ro-RO"/>
        </w:rPr>
        <w:t>Din_______________</w:t>
      </w:r>
    </w:p>
    <w:p w:rsidR="008C2574" w:rsidRPr="008C2574" w:rsidRDefault="008C2574" w:rsidP="008C2574">
      <w:pPr>
        <w:tabs>
          <w:tab w:val="left" w:pos="675"/>
          <w:tab w:val="center" w:pos="4819"/>
        </w:tabs>
        <w:rPr>
          <w:b/>
          <w:lang w:val="ro-RO"/>
        </w:rPr>
      </w:pPr>
    </w:p>
    <w:p w:rsidR="008C2574" w:rsidRPr="008C2574" w:rsidRDefault="008C2574" w:rsidP="008C2574">
      <w:pPr>
        <w:jc w:val="center"/>
        <w:rPr>
          <w:b/>
          <w:lang w:val="ro-RO"/>
        </w:rPr>
      </w:pPr>
      <w:r w:rsidRPr="008C2574">
        <w:rPr>
          <w:b/>
          <w:lang w:val="ro-RO"/>
        </w:rPr>
        <w:t>între</w:t>
      </w:r>
    </w:p>
    <w:p w:rsidR="008C2574" w:rsidRPr="008C2574" w:rsidRDefault="008C2574" w:rsidP="008C2574">
      <w:pPr>
        <w:tabs>
          <w:tab w:val="center" w:pos="4819"/>
          <w:tab w:val="left" w:pos="7824"/>
        </w:tabs>
        <w:jc w:val="center"/>
        <w:rPr>
          <w:b/>
          <w:lang w:val="ro-RO"/>
        </w:rPr>
      </w:pPr>
      <w:r w:rsidRPr="008C2574">
        <w:rPr>
          <w:b/>
          <w:lang w:val="ro-RO"/>
        </w:rPr>
        <w:t>Consiliul Raional Ștefan Vodă</w:t>
      </w:r>
    </w:p>
    <w:p w:rsidR="008C2574" w:rsidRPr="008C2574" w:rsidRDefault="008C2574" w:rsidP="008C2574">
      <w:pPr>
        <w:jc w:val="center"/>
        <w:rPr>
          <w:b/>
          <w:lang w:val="ro-RO"/>
        </w:rPr>
      </w:pPr>
      <w:r w:rsidRPr="008C2574">
        <w:rPr>
          <w:b/>
          <w:lang w:val="ro-RO"/>
        </w:rPr>
        <w:t>Direcţia Generală Educaţie, Ștefan Vodă</w:t>
      </w:r>
    </w:p>
    <w:p w:rsidR="008C2574" w:rsidRPr="008C2574" w:rsidRDefault="008C2574" w:rsidP="008C2574">
      <w:pPr>
        <w:jc w:val="center"/>
        <w:rPr>
          <w:b/>
          <w:lang w:val="ro-RO"/>
        </w:rPr>
      </w:pPr>
      <w:r w:rsidRPr="008C2574">
        <w:rPr>
          <w:b/>
          <w:lang w:val="ro-RO"/>
        </w:rPr>
        <w:t>și</w:t>
      </w:r>
    </w:p>
    <w:p w:rsidR="008C2574" w:rsidRPr="008C2574" w:rsidRDefault="008C2574" w:rsidP="008C2574">
      <w:pPr>
        <w:jc w:val="center"/>
        <w:rPr>
          <w:b/>
          <w:lang w:val="ro-RO"/>
        </w:rPr>
      </w:pPr>
      <w:r w:rsidRPr="008C2574">
        <w:rPr>
          <w:b/>
          <w:lang w:val="ro-RO"/>
        </w:rPr>
        <w:t xml:space="preserve">Asociația Obștească ,,Amici </w:t>
      </w:r>
      <w:proofErr w:type="spellStart"/>
      <w:r w:rsidRPr="008C2574">
        <w:rPr>
          <w:b/>
          <w:lang w:val="ro-RO"/>
        </w:rPr>
        <w:t>dei</w:t>
      </w:r>
      <w:proofErr w:type="spellEnd"/>
      <w:r w:rsidRPr="008C2574">
        <w:rPr>
          <w:b/>
          <w:lang w:val="ro-RO"/>
        </w:rPr>
        <w:t xml:space="preserve"> </w:t>
      </w:r>
      <w:proofErr w:type="spellStart"/>
      <w:r w:rsidRPr="008C2574">
        <w:rPr>
          <w:b/>
          <w:lang w:val="ro-RO"/>
        </w:rPr>
        <w:t>Bambini</w:t>
      </w:r>
      <w:proofErr w:type="spellEnd"/>
      <w:r w:rsidRPr="008C2574">
        <w:rPr>
          <w:b/>
          <w:lang w:val="ro-RO"/>
        </w:rPr>
        <w:t xml:space="preserve"> - Moldova”</w:t>
      </w:r>
    </w:p>
    <w:p w:rsidR="008C2574" w:rsidRPr="008C2574" w:rsidRDefault="008C2574" w:rsidP="008C2574">
      <w:pPr>
        <w:jc w:val="center"/>
        <w:rPr>
          <w:lang w:val="ro-RO"/>
        </w:rPr>
      </w:pPr>
    </w:p>
    <w:p w:rsidR="008C2574" w:rsidRPr="008C2574" w:rsidRDefault="008C2574" w:rsidP="008C2574">
      <w:pPr>
        <w:jc w:val="center"/>
        <w:rPr>
          <w:b/>
          <w:lang w:val="ro-RO"/>
        </w:rPr>
      </w:pPr>
      <w:r w:rsidRPr="008C2574">
        <w:rPr>
          <w:lang w:val="ro-RO"/>
        </w:rPr>
        <w:t>Perioada: mai 2024 – decembrie 2025</w:t>
      </w:r>
    </w:p>
    <w:p w:rsidR="008C2574" w:rsidRPr="00347093" w:rsidRDefault="008C2574" w:rsidP="008C2574">
      <w:pPr>
        <w:jc w:val="center"/>
        <w:rPr>
          <w:b/>
          <w:sz w:val="32"/>
          <w:szCs w:val="32"/>
          <w:lang w:val="ro-RO"/>
        </w:rPr>
      </w:pPr>
    </w:p>
    <w:p w:rsidR="00A15D08" w:rsidRPr="00A15D08" w:rsidRDefault="00A15D08" w:rsidP="00A15D08">
      <w:pPr>
        <w:ind w:firstLine="720"/>
        <w:jc w:val="right"/>
        <w:rPr>
          <w:i/>
          <w:lang w:val="ro-RO"/>
        </w:rPr>
      </w:pPr>
    </w:p>
    <w:p w:rsidR="00715CAE" w:rsidRPr="00347093" w:rsidRDefault="00715CAE" w:rsidP="00715CAE">
      <w:pPr>
        <w:jc w:val="center"/>
        <w:rPr>
          <w:b/>
          <w:lang w:val="ro-RO"/>
        </w:rPr>
      </w:pPr>
      <w:r w:rsidRPr="00347093">
        <w:rPr>
          <w:b/>
          <w:lang w:val="ro-RO"/>
        </w:rPr>
        <w:t>I. PREAMBUL</w:t>
      </w:r>
    </w:p>
    <w:p w:rsidR="00715CAE" w:rsidRPr="00347093" w:rsidRDefault="00715CAE" w:rsidP="00715CAE">
      <w:pPr>
        <w:rPr>
          <w:lang w:val="ro-RO"/>
        </w:rPr>
      </w:pPr>
      <w:r w:rsidRPr="00347093">
        <w:rPr>
          <w:lang w:val="ro-RO"/>
        </w:rPr>
        <w:t>PĂRŢILE semnatare:</w:t>
      </w:r>
    </w:p>
    <w:p w:rsidR="00715CAE" w:rsidRPr="00347093" w:rsidRDefault="00715CAE" w:rsidP="00715CAE">
      <w:pPr>
        <w:rPr>
          <w:lang w:val="ro-RO"/>
        </w:rPr>
      </w:pPr>
      <w:r w:rsidRPr="00347093">
        <w:rPr>
          <w:lang w:val="ro-RO"/>
        </w:rPr>
        <w:t xml:space="preserve"> </w:t>
      </w:r>
    </w:p>
    <w:p w:rsidR="00715CAE" w:rsidRDefault="00715CAE" w:rsidP="00715CAE">
      <w:pPr>
        <w:pStyle w:val="Listparagraf"/>
        <w:numPr>
          <w:ilvl w:val="0"/>
          <w:numId w:val="3"/>
        </w:numPr>
        <w:spacing w:after="0" w:line="240" w:lineRule="auto"/>
        <w:jc w:val="both"/>
        <w:rPr>
          <w:rFonts w:ascii="Times New Roman" w:hAnsi="Times New Roman"/>
          <w:sz w:val="24"/>
          <w:szCs w:val="24"/>
          <w:lang w:val="ro-RO"/>
        </w:rPr>
      </w:pPr>
      <w:r>
        <w:rPr>
          <w:rFonts w:ascii="Times New Roman" w:hAnsi="Times New Roman"/>
          <w:b/>
          <w:sz w:val="24"/>
          <w:szCs w:val="24"/>
          <w:lang w:val="ro-RO"/>
        </w:rPr>
        <w:t xml:space="preserve">Consiliul Raional Ștefan Vodă </w:t>
      </w:r>
      <w:r w:rsidRPr="00347093">
        <w:rPr>
          <w:rFonts w:ascii="Times New Roman" w:hAnsi="Times New Roman"/>
          <w:bCs/>
          <w:sz w:val="28"/>
          <w:szCs w:val="28"/>
          <w:lang w:val="ro-RO"/>
        </w:rPr>
        <w:t>(</w:t>
      </w:r>
      <w:r w:rsidRPr="00347093">
        <w:rPr>
          <w:rFonts w:ascii="Times New Roman" w:hAnsi="Times New Roman"/>
          <w:sz w:val="24"/>
          <w:szCs w:val="24"/>
          <w:lang w:val="ro-RO"/>
        </w:rPr>
        <w:t xml:space="preserve">în continuare – </w:t>
      </w:r>
      <w:r>
        <w:rPr>
          <w:rFonts w:ascii="Times New Roman" w:hAnsi="Times New Roman"/>
          <w:sz w:val="24"/>
          <w:szCs w:val="24"/>
          <w:lang w:val="ro-RO"/>
        </w:rPr>
        <w:t>CR</w:t>
      </w:r>
      <w:r w:rsidRPr="00347093">
        <w:rPr>
          <w:rFonts w:ascii="Times New Roman" w:hAnsi="Times New Roman"/>
          <w:sz w:val="24"/>
          <w:szCs w:val="24"/>
          <w:lang w:val="ro-RO"/>
        </w:rPr>
        <w:t xml:space="preserve"> </w:t>
      </w:r>
      <w:r>
        <w:rPr>
          <w:rFonts w:ascii="Times New Roman" w:hAnsi="Times New Roman"/>
          <w:sz w:val="24"/>
          <w:szCs w:val="24"/>
          <w:lang w:val="ro-RO"/>
        </w:rPr>
        <w:t>Ștefan Vodă</w:t>
      </w:r>
      <w:r w:rsidRPr="00347093">
        <w:rPr>
          <w:rFonts w:ascii="Times New Roman" w:hAnsi="Times New Roman"/>
          <w:sz w:val="24"/>
          <w:szCs w:val="24"/>
          <w:lang w:val="ro-RO"/>
        </w:rPr>
        <w:t xml:space="preserve">), cu sediul în R. Moldova, </w:t>
      </w:r>
      <w:r>
        <w:rPr>
          <w:rFonts w:ascii="Times New Roman" w:hAnsi="Times New Roman"/>
          <w:sz w:val="24"/>
          <w:szCs w:val="24"/>
          <w:lang w:val="ro-RO"/>
        </w:rPr>
        <w:t xml:space="preserve">  </w:t>
      </w:r>
      <w:r w:rsidRPr="00347093">
        <w:rPr>
          <w:rFonts w:ascii="Times New Roman" w:hAnsi="Times New Roman"/>
          <w:sz w:val="24"/>
          <w:szCs w:val="24"/>
          <w:lang w:val="ro-RO"/>
        </w:rPr>
        <w:t xml:space="preserve">or. </w:t>
      </w:r>
      <w:r>
        <w:rPr>
          <w:rFonts w:ascii="Times New Roman" w:hAnsi="Times New Roman"/>
          <w:sz w:val="24"/>
          <w:szCs w:val="24"/>
          <w:lang w:val="ro-RO"/>
        </w:rPr>
        <w:t>Ștefan Vodă</w:t>
      </w:r>
      <w:r w:rsidRPr="00347093">
        <w:rPr>
          <w:rFonts w:ascii="Times New Roman" w:hAnsi="Times New Roman"/>
          <w:sz w:val="24"/>
          <w:szCs w:val="24"/>
          <w:lang w:val="ro-RO"/>
        </w:rPr>
        <w:t xml:space="preserve">, </w:t>
      </w:r>
      <w:r>
        <w:rPr>
          <w:rFonts w:ascii="Times New Roman" w:hAnsi="Times New Roman"/>
          <w:sz w:val="24"/>
          <w:szCs w:val="24"/>
          <w:lang w:val="ro-RO"/>
        </w:rPr>
        <w:t>strada Libertății 1</w:t>
      </w:r>
      <w:r w:rsidRPr="00347093">
        <w:rPr>
          <w:rFonts w:ascii="Times New Roman" w:hAnsi="Times New Roman"/>
          <w:sz w:val="24"/>
          <w:szCs w:val="24"/>
          <w:lang w:val="ro-RO"/>
        </w:rPr>
        <w:t>, MD-</w:t>
      </w:r>
      <w:r>
        <w:rPr>
          <w:rFonts w:ascii="Times New Roman" w:hAnsi="Times New Roman"/>
          <w:sz w:val="24"/>
          <w:szCs w:val="24"/>
          <w:lang w:val="ro-RO"/>
        </w:rPr>
        <w:t>4201</w:t>
      </w:r>
      <w:r w:rsidRPr="00347093">
        <w:rPr>
          <w:rFonts w:ascii="Times New Roman" w:hAnsi="Times New Roman"/>
          <w:sz w:val="24"/>
          <w:szCs w:val="24"/>
          <w:lang w:val="ro-RO"/>
        </w:rPr>
        <w:t xml:space="preserve">, reprezentată de Dna </w:t>
      </w:r>
      <w:r>
        <w:rPr>
          <w:rFonts w:ascii="Times New Roman" w:hAnsi="Times New Roman"/>
          <w:sz w:val="24"/>
          <w:szCs w:val="24"/>
          <w:lang w:val="ro-RO"/>
        </w:rPr>
        <w:t>Olga Luchian</w:t>
      </w:r>
      <w:r w:rsidRPr="00347093">
        <w:rPr>
          <w:rFonts w:ascii="Times New Roman" w:hAnsi="Times New Roman"/>
          <w:sz w:val="24"/>
          <w:szCs w:val="24"/>
          <w:lang w:val="ro-RO"/>
        </w:rPr>
        <w:t xml:space="preserve">, </w:t>
      </w:r>
      <w:r>
        <w:rPr>
          <w:rFonts w:ascii="Times New Roman" w:hAnsi="Times New Roman"/>
          <w:sz w:val="24"/>
          <w:szCs w:val="24"/>
          <w:lang w:val="ro-RO"/>
        </w:rPr>
        <w:t>Președintele raionului</w:t>
      </w:r>
      <w:r w:rsidRPr="00347093">
        <w:rPr>
          <w:rFonts w:ascii="Times New Roman" w:hAnsi="Times New Roman"/>
          <w:sz w:val="24"/>
          <w:szCs w:val="24"/>
          <w:lang w:val="ro-RO"/>
        </w:rPr>
        <w:t xml:space="preserve"> </w:t>
      </w:r>
      <w:r>
        <w:rPr>
          <w:rFonts w:ascii="Times New Roman" w:hAnsi="Times New Roman"/>
          <w:sz w:val="24"/>
          <w:szCs w:val="24"/>
          <w:lang w:val="ro-RO"/>
        </w:rPr>
        <w:t>Ștefan Vodă</w:t>
      </w:r>
      <w:r w:rsidRPr="00347093">
        <w:rPr>
          <w:rFonts w:ascii="Times New Roman" w:hAnsi="Times New Roman"/>
          <w:sz w:val="24"/>
          <w:szCs w:val="24"/>
          <w:lang w:val="ro-RO"/>
        </w:rPr>
        <w:t>,</w:t>
      </w:r>
    </w:p>
    <w:p w:rsidR="00715CAE" w:rsidRPr="004D5BF4" w:rsidRDefault="00715CAE" w:rsidP="00715CAE">
      <w:pPr>
        <w:pStyle w:val="Listparagraf"/>
        <w:numPr>
          <w:ilvl w:val="0"/>
          <w:numId w:val="3"/>
        </w:numPr>
        <w:spacing w:after="0" w:line="240" w:lineRule="auto"/>
        <w:jc w:val="both"/>
        <w:rPr>
          <w:rFonts w:ascii="Times New Roman" w:hAnsi="Times New Roman"/>
          <w:sz w:val="24"/>
          <w:szCs w:val="24"/>
          <w:lang w:val="ro-RO"/>
        </w:rPr>
      </w:pPr>
      <w:r w:rsidRPr="00347093">
        <w:rPr>
          <w:rFonts w:ascii="Times New Roman" w:hAnsi="Times New Roman"/>
          <w:b/>
          <w:sz w:val="24"/>
          <w:szCs w:val="24"/>
          <w:lang w:val="ro-RO"/>
        </w:rPr>
        <w:t>Direcţia Generală Educaţie</w:t>
      </w:r>
      <w:r>
        <w:rPr>
          <w:rFonts w:ascii="Times New Roman" w:hAnsi="Times New Roman"/>
          <w:b/>
          <w:sz w:val="24"/>
          <w:szCs w:val="24"/>
          <w:lang w:val="ro-RO"/>
        </w:rPr>
        <w:t xml:space="preserve"> Ștefan Vodă </w:t>
      </w:r>
      <w:r w:rsidRPr="00347093">
        <w:rPr>
          <w:rFonts w:ascii="Times New Roman" w:hAnsi="Times New Roman"/>
          <w:bCs/>
          <w:sz w:val="28"/>
          <w:szCs w:val="28"/>
          <w:lang w:val="ro-RO"/>
        </w:rPr>
        <w:t>(</w:t>
      </w:r>
      <w:r w:rsidRPr="00347093">
        <w:rPr>
          <w:rFonts w:ascii="Times New Roman" w:hAnsi="Times New Roman"/>
          <w:sz w:val="24"/>
          <w:szCs w:val="24"/>
          <w:lang w:val="ro-RO"/>
        </w:rPr>
        <w:t xml:space="preserve">în continuare – DGE </w:t>
      </w:r>
      <w:r>
        <w:rPr>
          <w:rFonts w:ascii="Times New Roman" w:hAnsi="Times New Roman"/>
          <w:sz w:val="24"/>
          <w:szCs w:val="24"/>
          <w:lang w:val="ro-RO"/>
        </w:rPr>
        <w:t>Ștefan Vodă</w:t>
      </w:r>
      <w:r w:rsidRPr="00347093">
        <w:rPr>
          <w:rFonts w:ascii="Times New Roman" w:hAnsi="Times New Roman"/>
          <w:sz w:val="24"/>
          <w:szCs w:val="24"/>
          <w:lang w:val="ro-RO"/>
        </w:rPr>
        <w:t xml:space="preserve">), cu sediul în R. Moldova, or. </w:t>
      </w:r>
      <w:r>
        <w:rPr>
          <w:rFonts w:ascii="Times New Roman" w:hAnsi="Times New Roman"/>
          <w:sz w:val="24"/>
          <w:szCs w:val="24"/>
          <w:lang w:val="ro-RO"/>
        </w:rPr>
        <w:t>Ștefan Vodă</w:t>
      </w:r>
      <w:r w:rsidRPr="00347093">
        <w:rPr>
          <w:rFonts w:ascii="Times New Roman" w:hAnsi="Times New Roman"/>
          <w:sz w:val="24"/>
          <w:szCs w:val="24"/>
          <w:lang w:val="ro-RO"/>
        </w:rPr>
        <w:t xml:space="preserve">, </w:t>
      </w:r>
      <w:r>
        <w:rPr>
          <w:rFonts w:ascii="Times New Roman" w:hAnsi="Times New Roman"/>
          <w:sz w:val="24"/>
          <w:szCs w:val="24"/>
          <w:lang w:val="ro-RO"/>
        </w:rPr>
        <w:t>strada Grigore Vieru 10</w:t>
      </w:r>
      <w:r w:rsidRPr="00347093">
        <w:rPr>
          <w:rFonts w:ascii="Times New Roman" w:hAnsi="Times New Roman"/>
          <w:sz w:val="24"/>
          <w:szCs w:val="24"/>
          <w:lang w:val="ro-RO"/>
        </w:rPr>
        <w:t>, MD-</w:t>
      </w:r>
      <w:r>
        <w:rPr>
          <w:rFonts w:ascii="Times New Roman" w:hAnsi="Times New Roman"/>
          <w:sz w:val="24"/>
          <w:szCs w:val="24"/>
          <w:lang w:val="ro-RO"/>
        </w:rPr>
        <w:t>4200</w:t>
      </w:r>
      <w:r w:rsidRPr="00347093">
        <w:rPr>
          <w:rFonts w:ascii="Times New Roman" w:hAnsi="Times New Roman"/>
          <w:sz w:val="24"/>
          <w:szCs w:val="24"/>
          <w:lang w:val="ro-RO"/>
        </w:rPr>
        <w:t xml:space="preserve">, reprezentată de Dna </w:t>
      </w:r>
      <w:r>
        <w:rPr>
          <w:rFonts w:ascii="Times New Roman" w:hAnsi="Times New Roman"/>
          <w:sz w:val="24"/>
          <w:szCs w:val="24"/>
          <w:lang w:val="ro-RO"/>
        </w:rPr>
        <w:t>Burduja Raisa</w:t>
      </w:r>
      <w:r w:rsidRPr="00347093">
        <w:rPr>
          <w:rFonts w:ascii="Times New Roman" w:hAnsi="Times New Roman"/>
          <w:sz w:val="24"/>
          <w:szCs w:val="24"/>
          <w:lang w:val="ro-RO"/>
        </w:rPr>
        <w:t xml:space="preserve">, </w:t>
      </w:r>
      <w:r>
        <w:rPr>
          <w:rFonts w:ascii="Times New Roman" w:hAnsi="Times New Roman"/>
          <w:sz w:val="24"/>
          <w:szCs w:val="24"/>
          <w:lang w:val="ro-RO"/>
        </w:rPr>
        <w:t>Ș</w:t>
      </w:r>
      <w:r w:rsidRPr="00347093">
        <w:rPr>
          <w:rFonts w:ascii="Times New Roman" w:hAnsi="Times New Roman"/>
          <w:sz w:val="24"/>
          <w:szCs w:val="24"/>
          <w:lang w:val="ro-RO"/>
        </w:rPr>
        <w:t>ef DG</w:t>
      </w:r>
      <w:r>
        <w:rPr>
          <w:rFonts w:ascii="Times New Roman" w:hAnsi="Times New Roman"/>
          <w:sz w:val="24"/>
          <w:szCs w:val="24"/>
          <w:lang w:val="ro-RO"/>
        </w:rPr>
        <w:t>E</w:t>
      </w:r>
      <w:r w:rsidRPr="00347093">
        <w:rPr>
          <w:rFonts w:ascii="Times New Roman" w:hAnsi="Times New Roman"/>
          <w:sz w:val="24"/>
          <w:szCs w:val="24"/>
          <w:lang w:val="ro-RO"/>
        </w:rPr>
        <w:t xml:space="preserve"> </w:t>
      </w:r>
      <w:r>
        <w:rPr>
          <w:rFonts w:ascii="Times New Roman" w:hAnsi="Times New Roman"/>
          <w:sz w:val="24"/>
          <w:szCs w:val="24"/>
          <w:lang w:val="ro-RO"/>
        </w:rPr>
        <w:t>Ștefan Vodă</w:t>
      </w:r>
    </w:p>
    <w:p w:rsidR="00715CAE" w:rsidRPr="00347093" w:rsidRDefault="00715CAE" w:rsidP="00715CAE">
      <w:pPr>
        <w:pStyle w:val="Listparagraf"/>
        <w:spacing w:after="0" w:line="240" w:lineRule="auto"/>
        <w:ind w:left="360"/>
        <w:jc w:val="both"/>
        <w:rPr>
          <w:rFonts w:ascii="Times New Roman" w:hAnsi="Times New Roman"/>
          <w:sz w:val="24"/>
          <w:szCs w:val="24"/>
          <w:lang w:val="ro-RO"/>
        </w:rPr>
      </w:pPr>
      <w:r w:rsidRPr="00347093">
        <w:rPr>
          <w:rFonts w:ascii="Times New Roman" w:hAnsi="Times New Roman"/>
          <w:sz w:val="24"/>
          <w:szCs w:val="24"/>
          <w:lang w:val="ro-RO"/>
        </w:rPr>
        <w:t xml:space="preserve">și </w:t>
      </w:r>
    </w:p>
    <w:p w:rsidR="00715CAE" w:rsidRPr="00347093" w:rsidRDefault="00715CAE" w:rsidP="00715CAE">
      <w:pPr>
        <w:numPr>
          <w:ilvl w:val="0"/>
          <w:numId w:val="3"/>
        </w:numPr>
        <w:jc w:val="both"/>
        <w:rPr>
          <w:lang w:val="ro-RO"/>
        </w:rPr>
      </w:pPr>
      <w:r w:rsidRPr="00347093">
        <w:rPr>
          <w:b/>
          <w:lang w:val="ro-RO"/>
        </w:rPr>
        <w:t>Asociația Obștească „Amici dei Bambini - Moldova”</w:t>
      </w:r>
      <w:r w:rsidRPr="00347093">
        <w:rPr>
          <w:lang w:val="ro-RO"/>
        </w:rPr>
        <w:t xml:space="preserve"> (în continuare – Ai.Bi. Moldova), IDNO 1010620002253, cu sediul în R. Moldova, mun. Chișinău, str. Calea Ieșilor 13 of. 82, </w:t>
      </w:r>
      <w:r>
        <w:rPr>
          <w:lang w:val="ro-RO"/>
        </w:rPr>
        <w:t xml:space="preserve">MD-2069, </w:t>
      </w:r>
      <w:r w:rsidRPr="00347093">
        <w:rPr>
          <w:lang w:val="ro-RO"/>
        </w:rPr>
        <w:t>reprezentat</w:t>
      </w:r>
      <w:r>
        <w:rPr>
          <w:lang w:val="ro-RO"/>
        </w:rPr>
        <w:t xml:space="preserve">ă de Dna </w:t>
      </w:r>
      <w:r w:rsidRPr="00347093">
        <w:rPr>
          <w:lang w:val="ro-RO"/>
        </w:rPr>
        <w:t>Stela VASLUIAN,</w:t>
      </w:r>
      <w:r>
        <w:rPr>
          <w:lang w:val="ro-RO"/>
        </w:rPr>
        <w:t xml:space="preserve"> director executiv</w:t>
      </w:r>
    </w:p>
    <w:p w:rsidR="00715CAE" w:rsidRPr="00347093" w:rsidRDefault="00715CAE" w:rsidP="00715CAE">
      <w:pPr>
        <w:jc w:val="both"/>
        <w:rPr>
          <w:lang w:val="ro-RO"/>
        </w:rPr>
      </w:pPr>
      <w:r w:rsidRPr="00347093">
        <w:rPr>
          <w:b/>
          <w:bCs/>
          <w:i/>
          <w:lang w:val="ro-RO"/>
        </w:rPr>
        <w:t>Recunoscând</w:t>
      </w:r>
      <w:r w:rsidRPr="00347093">
        <w:rPr>
          <w:lang w:val="ro-RO"/>
        </w:rPr>
        <w:t xml:space="preserve"> necesitatea unificării și coordonării eforturilor în vederea asigurării accesului la educație și egalității de oportunități pentru toți copiii, indiferent de abilitățile și capacitățile lor intelectuale sau fizice; </w:t>
      </w:r>
    </w:p>
    <w:p w:rsidR="00715CAE" w:rsidRPr="00347093" w:rsidRDefault="00715CAE" w:rsidP="00715CAE">
      <w:pPr>
        <w:jc w:val="both"/>
        <w:rPr>
          <w:lang w:val="ro-RO"/>
        </w:rPr>
      </w:pPr>
      <w:r w:rsidRPr="00347093">
        <w:rPr>
          <w:b/>
          <w:bCs/>
          <w:i/>
          <w:lang w:val="ro-RO"/>
        </w:rPr>
        <w:t>Pornind</w:t>
      </w:r>
      <w:r w:rsidRPr="00347093">
        <w:rPr>
          <w:lang w:val="ro-RO"/>
        </w:rPr>
        <w:t xml:space="preserve"> de la responsabilitățile și obligațiile Republicii Moldova în domeniul protecției drepturilor copilului și educației, pe care și le-a asumat prin apartenența la diverse organisme internaționale, precum Consiliul Europei și Organizația Națiunilor Unite;</w:t>
      </w:r>
    </w:p>
    <w:p w:rsidR="00715CAE" w:rsidRPr="00347093" w:rsidRDefault="00715CAE" w:rsidP="00715CAE">
      <w:pPr>
        <w:jc w:val="both"/>
        <w:rPr>
          <w:lang w:val="ro-RO"/>
        </w:rPr>
      </w:pPr>
      <w:r w:rsidRPr="00347093">
        <w:rPr>
          <w:b/>
          <w:bCs/>
          <w:i/>
          <w:iCs/>
          <w:lang w:val="ro-RO"/>
        </w:rPr>
        <w:t>Respectând</w:t>
      </w:r>
      <w:r w:rsidRPr="00347093">
        <w:rPr>
          <w:lang w:val="ro-RO"/>
        </w:rPr>
        <w:t xml:space="preserve"> prevederile Politicilor de Protecție a Copilului și de Prevenire a Abuzului Sexual și a Hărțuirii la locul de muncă, adoptate de Asociația Amici dei Bambini - Moldova care devin parte integrantă a prezentului Acord de colaborare și, deci, obligatorii pentru ambele Părți;</w:t>
      </w:r>
    </w:p>
    <w:p w:rsidR="00715CAE" w:rsidRPr="00347093" w:rsidRDefault="00715CAE" w:rsidP="00715CAE">
      <w:pPr>
        <w:jc w:val="both"/>
        <w:rPr>
          <w:lang w:val="ro-RO"/>
        </w:rPr>
      </w:pPr>
      <w:r w:rsidRPr="00347093">
        <w:rPr>
          <w:b/>
          <w:bCs/>
          <w:i/>
          <w:iCs/>
          <w:lang w:val="ro-RO"/>
        </w:rPr>
        <w:t>Având în vedere</w:t>
      </w:r>
      <w:r w:rsidRPr="00347093">
        <w:rPr>
          <w:i/>
          <w:iCs/>
          <w:lang w:val="ro-RO"/>
        </w:rPr>
        <w:t xml:space="preserve"> </w:t>
      </w:r>
      <w:r w:rsidRPr="00347093">
        <w:rPr>
          <w:lang w:val="ro-RO"/>
        </w:rPr>
        <w:t>necesitatea gestionării eficiente a crizei refugiaților din Ucraina în urma declanșării războiului dintre Ucraina și Rusia la data de 24.02.2022;</w:t>
      </w:r>
    </w:p>
    <w:p w:rsidR="00715CAE" w:rsidRPr="00347093" w:rsidRDefault="00715CAE" w:rsidP="00715CAE">
      <w:pPr>
        <w:jc w:val="both"/>
        <w:rPr>
          <w:color w:val="000000" w:themeColor="text1"/>
          <w:lang w:val="ro-RO"/>
        </w:rPr>
      </w:pPr>
      <w:r w:rsidRPr="00347093">
        <w:rPr>
          <w:b/>
          <w:bCs/>
          <w:i/>
          <w:iCs/>
          <w:color w:val="000000" w:themeColor="text1"/>
          <w:lang w:val="ro-RO"/>
        </w:rPr>
        <w:t>Reieșind</w:t>
      </w:r>
      <w:r w:rsidRPr="00347093">
        <w:rPr>
          <w:color w:val="000000" w:themeColor="text1"/>
          <w:lang w:val="ro-RO"/>
        </w:rPr>
        <w:t xml:space="preserve"> din prevederile Memorandumul de Colaborare între Ministerul Educației și Cercetării al Republicii Moldova și A.O. ”Amici dei Bambini – Moldova”  din 11 mai 2023, care are drept obiectiv colaborarea dintre părți în vederea implementării Cadrului de referință al Educației și învățământului extrașcolar din R. Moldova; </w:t>
      </w:r>
    </w:p>
    <w:p w:rsidR="00715CAE" w:rsidRPr="00347093" w:rsidRDefault="00715CAE" w:rsidP="00715CAE">
      <w:pPr>
        <w:jc w:val="both"/>
        <w:rPr>
          <w:lang w:val="ro-RO"/>
        </w:rPr>
      </w:pPr>
      <w:r w:rsidRPr="00347093">
        <w:rPr>
          <w:b/>
          <w:i/>
          <w:smallCaps/>
          <w:lang w:val="ro-RO"/>
        </w:rPr>
        <w:t>B</w:t>
      </w:r>
      <w:r w:rsidRPr="00347093">
        <w:rPr>
          <w:b/>
          <w:i/>
          <w:lang w:val="ro-RO"/>
        </w:rPr>
        <w:t xml:space="preserve">azându-se </w:t>
      </w:r>
      <w:r w:rsidRPr="00347093">
        <w:rPr>
          <w:lang w:val="ro-RO"/>
        </w:rPr>
        <w:t xml:space="preserve">pe relațiile de colaborare, care </w:t>
      </w:r>
      <w:r>
        <w:rPr>
          <w:lang w:val="ro-RO"/>
        </w:rPr>
        <w:t>au fost stabilite anterior</w:t>
      </w:r>
      <w:r w:rsidRPr="00347093">
        <w:rPr>
          <w:lang w:val="ro-RO"/>
        </w:rPr>
        <w:t xml:space="preserve"> în virtutea intereselor comune de colaborare, precum și în scopul atingerii scopurilor comune, </w:t>
      </w:r>
      <w:r w:rsidRPr="00347093">
        <w:rPr>
          <w:caps/>
          <w:lang w:val="ro-RO"/>
        </w:rPr>
        <w:t>Părţile</w:t>
      </w:r>
      <w:r w:rsidRPr="00347093">
        <w:rPr>
          <w:lang w:val="ro-RO"/>
        </w:rPr>
        <w:t xml:space="preserve"> au convenit asupra semnării prezentului ACORD DE</w:t>
      </w:r>
      <w:r w:rsidRPr="00347093">
        <w:rPr>
          <w:caps/>
          <w:lang w:val="ro-RO"/>
        </w:rPr>
        <w:t xml:space="preserve"> colaborare.</w:t>
      </w:r>
      <w:r w:rsidRPr="00347093">
        <w:rPr>
          <w:lang w:val="ro-RO"/>
        </w:rPr>
        <w:t xml:space="preserve"> </w:t>
      </w:r>
    </w:p>
    <w:p w:rsidR="00715CAE" w:rsidRPr="00347093" w:rsidRDefault="00715CAE" w:rsidP="00715CAE">
      <w:pPr>
        <w:jc w:val="center"/>
        <w:rPr>
          <w:b/>
          <w:lang w:val="ro-RO"/>
        </w:rPr>
      </w:pPr>
      <w:r w:rsidRPr="00347093">
        <w:rPr>
          <w:b/>
          <w:lang w:val="ro-RO"/>
        </w:rPr>
        <w:t>II. CADRUL LEGAL</w:t>
      </w:r>
    </w:p>
    <w:p w:rsidR="00715CAE" w:rsidRPr="00347093" w:rsidRDefault="00715CAE" w:rsidP="00715CAE">
      <w:pPr>
        <w:jc w:val="both"/>
        <w:rPr>
          <w:lang w:val="ro-RO"/>
        </w:rPr>
      </w:pPr>
      <w:r w:rsidRPr="00347093">
        <w:rPr>
          <w:lang w:val="ro-RO"/>
        </w:rPr>
        <w:t>2. În realizarea prezentului ACORD, PĂRŢILE se vor conduce de următoarele documente de politici și prevederi legale ale Republicii Moldova:</w:t>
      </w:r>
    </w:p>
    <w:p w:rsidR="00715CAE" w:rsidRPr="00347093" w:rsidRDefault="00715CAE" w:rsidP="00715CAE">
      <w:pPr>
        <w:numPr>
          <w:ilvl w:val="0"/>
          <w:numId w:val="1"/>
        </w:numPr>
        <w:jc w:val="both"/>
        <w:rPr>
          <w:lang w:val="ro-RO"/>
        </w:rPr>
      </w:pPr>
      <w:r w:rsidRPr="00347093">
        <w:rPr>
          <w:lang w:val="ro-RO"/>
        </w:rPr>
        <w:t xml:space="preserve">Codul educației al Republicii Moldova Nr.152/2014; </w:t>
      </w:r>
    </w:p>
    <w:p w:rsidR="00715CAE" w:rsidRPr="00347093" w:rsidRDefault="00715CAE" w:rsidP="00715CAE">
      <w:pPr>
        <w:numPr>
          <w:ilvl w:val="0"/>
          <w:numId w:val="1"/>
        </w:numPr>
        <w:jc w:val="both"/>
        <w:rPr>
          <w:lang w:val="ro-RO"/>
        </w:rPr>
      </w:pPr>
      <w:r w:rsidRPr="00347093">
        <w:rPr>
          <w:lang w:val="ro-RO"/>
        </w:rPr>
        <w:lastRenderedPageBreak/>
        <w:t>Legea Nr.140/2013 privind protecția specială a copiilor aflați în situație de risc și a copiilor separați de părinți;</w:t>
      </w:r>
    </w:p>
    <w:p w:rsidR="00715CAE" w:rsidRPr="00347093" w:rsidRDefault="00715CAE" w:rsidP="00715CAE">
      <w:pPr>
        <w:numPr>
          <w:ilvl w:val="0"/>
          <w:numId w:val="1"/>
        </w:numPr>
        <w:jc w:val="both"/>
        <w:rPr>
          <w:bCs/>
          <w:color w:val="000000"/>
          <w:lang w:val="ro-RO"/>
        </w:rPr>
      </w:pPr>
      <w:r w:rsidRPr="00347093">
        <w:rPr>
          <w:bCs/>
          <w:color w:val="000000"/>
          <w:lang w:val="ro-RO"/>
        </w:rPr>
        <w:t>Hotărârea Guvernului Republicii</w:t>
      </w:r>
      <w:r w:rsidRPr="00347093" w:rsidDel="00D51925">
        <w:rPr>
          <w:bCs/>
          <w:color w:val="000000"/>
          <w:lang w:val="ro-RO"/>
        </w:rPr>
        <w:t xml:space="preserve"> </w:t>
      </w:r>
      <w:r w:rsidRPr="00347093">
        <w:rPr>
          <w:bCs/>
          <w:color w:val="000000"/>
          <w:lang w:val="ro-RO"/>
        </w:rPr>
        <w:t xml:space="preserve">Moldova Nr.347/2022 pentru aprobarea Programului național pentru protecția copilului pe anii 2022-2026 și a Planului de acțiuni pentru implementarea acestuia; </w:t>
      </w:r>
    </w:p>
    <w:p w:rsidR="00715CAE" w:rsidRPr="00347093" w:rsidRDefault="00715CAE" w:rsidP="00715CAE">
      <w:pPr>
        <w:numPr>
          <w:ilvl w:val="0"/>
          <w:numId w:val="1"/>
        </w:numPr>
        <w:jc w:val="both"/>
        <w:rPr>
          <w:lang w:val="ro-RO"/>
        </w:rPr>
      </w:pPr>
      <w:r w:rsidRPr="00347093">
        <w:rPr>
          <w:bCs/>
          <w:color w:val="000000"/>
          <w:lang w:val="ro-RO"/>
        </w:rPr>
        <w:t xml:space="preserve">Hotărârea Guvernului </w:t>
      </w:r>
      <w:r w:rsidRPr="00347093">
        <w:rPr>
          <w:lang w:val="ro-RO"/>
        </w:rPr>
        <w:t>Republicii</w:t>
      </w:r>
      <w:r w:rsidRPr="00347093" w:rsidDel="00D51925">
        <w:rPr>
          <w:bCs/>
          <w:color w:val="000000"/>
          <w:lang w:val="ro-RO"/>
        </w:rPr>
        <w:t xml:space="preserve"> </w:t>
      </w:r>
      <w:r w:rsidRPr="00347093">
        <w:rPr>
          <w:bCs/>
          <w:color w:val="000000"/>
          <w:lang w:val="ro-RO"/>
        </w:rPr>
        <w:t xml:space="preserve">Moldova </w:t>
      </w:r>
      <w:r w:rsidRPr="00347093">
        <w:rPr>
          <w:color w:val="000000"/>
          <w:lang w:val="ro-RO"/>
        </w:rPr>
        <w:t>Nr.270/2014</w:t>
      </w:r>
      <w:r w:rsidRPr="00347093">
        <w:rPr>
          <w:bCs/>
          <w:color w:val="000000"/>
          <w:lang w:val="ro-RO"/>
        </w:rPr>
        <w:t xml:space="preserve"> pentru aprobarea Instrucțiunilor privind mecanismul intersectorial de cooperare pentru identificarea, evaluarea, referirea, asistenta și monitorizarea copiilor victime și potențiale victime ale violenței, neglijării, exploatării și traficului</w:t>
      </w:r>
      <w:r w:rsidRPr="00347093">
        <w:rPr>
          <w:color w:val="000000"/>
          <w:lang w:val="ro-RO"/>
        </w:rPr>
        <w:t>;</w:t>
      </w:r>
    </w:p>
    <w:p w:rsidR="00715CAE" w:rsidRDefault="00715CAE" w:rsidP="00715CAE">
      <w:pPr>
        <w:numPr>
          <w:ilvl w:val="0"/>
          <w:numId w:val="1"/>
        </w:numPr>
        <w:jc w:val="both"/>
        <w:rPr>
          <w:lang w:val="ro-RO"/>
        </w:rPr>
      </w:pPr>
      <w:r w:rsidRPr="00347093">
        <w:rPr>
          <w:lang w:val="ro-RO"/>
        </w:rPr>
        <w:t>Hotărârea Guvernului Republicii Moldova Nr.114/2023 pentru aprobarea Strategia de dezvoltare ,,Educați</w:t>
      </w:r>
      <w:r>
        <w:rPr>
          <w:lang w:val="ro-RO"/>
        </w:rPr>
        <w:t>a</w:t>
      </w:r>
      <w:r w:rsidRPr="00347093">
        <w:rPr>
          <w:lang w:val="ro-RO"/>
        </w:rPr>
        <w:t xml:space="preserve"> 2030”</w:t>
      </w:r>
      <w:r>
        <w:rPr>
          <w:lang w:val="ro-RO"/>
        </w:rPr>
        <w:t xml:space="preserve">; </w:t>
      </w:r>
    </w:p>
    <w:p w:rsidR="00715CAE" w:rsidRPr="00347093" w:rsidRDefault="00715CAE" w:rsidP="00715CAE">
      <w:pPr>
        <w:numPr>
          <w:ilvl w:val="0"/>
          <w:numId w:val="1"/>
        </w:numPr>
        <w:jc w:val="both"/>
        <w:rPr>
          <w:bCs/>
          <w:color w:val="000000"/>
          <w:lang w:val="ro-RO"/>
        </w:rPr>
      </w:pPr>
      <w:r w:rsidRPr="00347093">
        <w:rPr>
          <w:bCs/>
          <w:color w:val="000000"/>
          <w:lang w:val="ro-RO"/>
        </w:rPr>
        <w:t>Instrucțiunea Ministerului Educației și Cercetării cu privire la înscrierea copiilor ucraineni în școlile din R. Moldova (Ordinul MEC</w:t>
      </w:r>
      <w:r>
        <w:rPr>
          <w:bCs/>
          <w:color w:val="000000"/>
          <w:lang w:val="ro-RO"/>
        </w:rPr>
        <w:t xml:space="preserve"> nr.</w:t>
      </w:r>
      <w:r w:rsidRPr="00347093">
        <w:rPr>
          <w:bCs/>
          <w:color w:val="000000"/>
          <w:lang w:val="ro-RO"/>
        </w:rPr>
        <w:t xml:space="preserve"> 1109 din 04.09.23)</w:t>
      </w:r>
    </w:p>
    <w:p w:rsidR="00715CAE" w:rsidRPr="00347093" w:rsidRDefault="00715CAE" w:rsidP="00715CAE">
      <w:pPr>
        <w:tabs>
          <w:tab w:val="num" w:pos="720"/>
        </w:tabs>
        <w:ind w:left="363" w:hanging="363"/>
        <w:jc w:val="both"/>
        <w:rPr>
          <w:bCs/>
          <w:color w:val="000000"/>
          <w:lang w:val="ro-RO"/>
        </w:rPr>
      </w:pPr>
      <w:r w:rsidRPr="00347093">
        <w:rPr>
          <w:bCs/>
          <w:color w:val="000000"/>
          <w:lang w:val="ro-RO"/>
        </w:rPr>
        <w:t>și se vor baza, totodată, pe prevederile din:</w:t>
      </w:r>
    </w:p>
    <w:p w:rsidR="00715CAE" w:rsidRPr="00347093" w:rsidRDefault="00715CAE" w:rsidP="00715CAE">
      <w:pPr>
        <w:numPr>
          <w:ilvl w:val="0"/>
          <w:numId w:val="2"/>
        </w:numPr>
        <w:tabs>
          <w:tab w:val="left" w:pos="720"/>
          <w:tab w:val="left" w:pos="810"/>
        </w:tabs>
        <w:rPr>
          <w:lang w:val="ro-RO"/>
        </w:rPr>
      </w:pPr>
      <w:r w:rsidRPr="00347093">
        <w:rPr>
          <w:lang w:val="ro-RO"/>
        </w:rPr>
        <w:t xml:space="preserve">Carta Socială Europeană din 03.03.1996, ratificată de Republica Moldova prin Legea </w:t>
      </w:r>
    </w:p>
    <w:p w:rsidR="00715CAE" w:rsidRPr="00347093" w:rsidRDefault="00715CAE" w:rsidP="00715CAE">
      <w:pPr>
        <w:tabs>
          <w:tab w:val="left" w:pos="720"/>
          <w:tab w:val="left" w:pos="810"/>
        </w:tabs>
        <w:ind w:left="502"/>
        <w:jc w:val="both"/>
        <w:rPr>
          <w:lang w:val="ro-RO"/>
        </w:rPr>
      </w:pPr>
      <w:r w:rsidRPr="00347093">
        <w:rPr>
          <w:lang w:val="ro-RO"/>
        </w:rPr>
        <w:t>nr. 484-XV/2001;</w:t>
      </w:r>
    </w:p>
    <w:p w:rsidR="00715CAE" w:rsidRPr="00347093" w:rsidRDefault="00715CAE" w:rsidP="00715CAE">
      <w:pPr>
        <w:numPr>
          <w:ilvl w:val="0"/>
          <w:numId w:val="2"/>
        </w:numPr>
        <w:tabs>
          <w:tab w:val="left" w:pos="720"/>
          <w:tab w:val="left" w:pos="810"/>
        </w:tabs>
        <w:jc w:val="both"/>
        <w:rPr>
          <w:lang w:val="ro-RO"/>
        </w:rPr>
      </w:pPr>
      <w:r w:rsidRPr="00347093">
        <w:rPr>
          <w:bCs/>
          <w:lang w:val="ro-RO"/>
        </w:rPr>
        <w:t>Convenția ONU cu privire la drepturile copilului</w:t>
      </w:r>
      <w:r w:rsidRPr="00347093">
        <w:rPr>
          <w:noProof/>
          <w:lang w:val="ro-RO"/>
        </w:rPr>
        <w:t xml:space="preserve"> adoptată </w:t>
      </w:r>
      <w:r w:rsidRPr="00347093">
        <w:rPr>
          <w:lang w:val="ro-RO"/>
        </w:rPr>
        <w:t xml:space="preserve">de Adunarea Generală a ONU </w:t>
      </w:r>
      <w:r w:rsidRPr="00347093">
        <w:rPr>
          <w:noProof/>
          <w:lang w:val="ro-RO"/>
        </w:rPr>
        <w:t>la 20.11.1989</w:t>
      </w:r>
      <w:r w:rsidRPr="00347093">
        <w:rPr>
          <w:bCs/>
          <w:lang w:val="ro-RO"/>
        </w:rPr>
        <w:t>, la care Republica Moldova a aderat prin Hotărârea Parlamentului nr. 408–XII/1990.</w:t>
      </w:r>
    </w:p>
    <w:p w:rsidR="00715CAE" w:rsidRPr="00347093" w:rsidRDefault="00715CAE" w:rsidP="00715CAE">
      <w:pPr>
        <w:jc w:val="center"/>
        <w:rPr>
          <w:b/>
          <w:lang w:val="ro-RO"/>
        </w:rPr>
      </w:pPr>
      <w:r w:rsidRPr="00347093">
        <w:rPr>
          <w:b/>
          <w:lang w:val="ro-RO"/>
        </w:rPr>
        <w:t>III. CONTEXTUL ŞI OBIECTUL ACORDULUI</w:t>
      </w:r>
    </w:p>
    <w:p w:rsidR="00715CAE" w:rsidRPr="00347093" w:rsidRDefault="00715CAE" w:rsidP="00715CAE">
      <w:pPr>
        <w:jc w:val="both"/>
        <w:rPr>
          <w:lang w:val="ro-RO"/>
        </w:rPr>
      </w:pPr>
      <w:r w:rsidRPr="00347093">
        <w:rPr>
          <w:b/>
          <w:lang w:val="ro-RO"/>
        </w:rPr>
        <w:t>Obiectul prezentului ACORD</w:t>
      </w:r>
      <w:r w:rsidRPr="00347093">
        <w:rPr>
          <w:lang w:val="ro-RO"/>
        </w:rPr>
        <w:t xml:space="preserve"> îl constituie stabilirea unei colaborări eficiente între </w:t>
      </w:r>
      <w:r w:rsidRPr="00AB1727">
        <w:rPr>
          <w:lang w:val="ro-RO"/>
        </w:rPr>
        <w:t>PĂRŢI (</w:t>
      </w:r>
      <w:r>
        <w:rPr>
          <w:lang w:val="ro-RO"/>
        </w:rPr>
        <w:t xml:space="preserve">CR </w:t>
      </w:r>
      <w:r w:rsidRPr="00AB1727">
        <w:rPr>
          <w:lang w:val="ro-RO"/>
        </w:rPr>
        <w:t>Ștefan Vodă</w:t>
      </w:r>
      <w:r>
        <w:rPr>
          <w:lang w:val="ro-RO"/>
        </w:rPr>
        <w:t xml:space="preserve">, </w:t>
      </w:r>
      <w:r w:rsidRPr="00AB1727">
        <w:rPr>
          <w:lang w:val="ro-RO"/>
        </w:rPr>
        <w:t>DGE Ștefan Vodă</w:t>
      </w:r>
      <w:r w:rsidRPr="00347093">
        <w:rPr>
          <w:lang w:val="ro-RO"/>
        </w:rPr>
        <w:t xml:space="preserve"> și </w:t>
      </w:r>
      <w:r>
        <w:rPr>
          <w:lang w:val="ro-RO"/>
        </w:rPr>
        <w:t xml:space="preserve">A.O. </w:t>
      </w:r>
      <w:r w:rsidRPr="00347093">
        <w:rPr>
          <w:lang w:val="ro-RO"/>
        </w:rPr>
        <w:t>Amici dei Bambini - Moldova) în vederea realizării proiectului</w:t>
      </w:r>
      <w:r>
        <w:rPr>
          <w:lang w:val="ro-RO"/>
        </w:rPr>
        <w:t xml:space="preserve"> </w:t>
      </w:r>
      <w:r w:rsidRPr="00E65988">
        <w:rPr>
          <w:b/>
          <w:bCs/>
          <w:lang w:val="ro-RO"/>
        </w:rPr>
        <w:t>nr. AID - 012832:</w:t>
      </w:r>
      <w:r>
        <w:rPr>
          <w:lang w:val="ro-RO"/>
        </w:rPr>
        <w:t xml:space="preserve"> </w:t>
      </w:r>
      <w:r w:rsidRPr="00347093">
        <w:rPr>
          <w:b/>
          <w:bCs/>
          <w:lang w:val="ro-RO"/>
        </w:rPr>
        <w:t>PACE –</w:t>
      </w:r>
      <w:r w:rsidRPr="00347093">
        <w:rPr>
          <w:lang w:val="ro-RO"/>
        </w:rPr>
        <w:t xml:space="preserve"> </w:t>
      </w:r>
      <w:r w:rsidRPr="00347093">
        <w:rPr>
          <w:b/>
          <w:bCs/>
          <w:lang w:val="ro-RO"/>
        </w:rPr>
        <w:t>P</w:t>
      </w:r>
      <w:r w:rsidRPr="00347093">
        <w:rPr>
          <w:lang w:val="ro-RO"/>
        </w:rPr>
        <w:t xml:space="preserve">rotecție, </w:t>
      </w:r>
      <w:r w:rsidRPr="00347093">
        <w:rPr>
          <w:b/>
          <w:bCs/>
          <w:lang w:val="ro-RO"/>
        </w:rPr>
        <w:t>A</w:t>
      </w:r>
      <w:r w:rsidRPr="00347093">
        <w:rPr>
          <w:lang w:val="ro-RO"/>
        </w:rPr>
        <w:t xml:space="preserve">cceptare, </w:t>
      </w:r>
      <w:r w:rsidRPr="00347093">
        <w:rPr>
          <w:b/>
          <w:bCs/>
          <w:lang w:val="ro-RO"/>
        </w:rPr>
        <w:t>C</w:t>
      </w:r>
      <w:r w:rsidRPr="00347093">
        <w:rPr>
          <w:lang w:val="ro-RO"/>
        </w:rPr>
        <w:t xml:space="preserve">ultură și </w:t>
      </w:r>
      <w:r w:rsidRPr="00347093">
        <w:rPr>
          <w:b/>
          <w:bCs/>
          <w:lang w:val="ro-RO"/>
        </w:rPr>
        <w:t>E</w:t>
      </w:r>
      <w:r w:rsidRPr="00347093">
        <w:rPr>
          <w:lang w:val="ro-RO"/>
        </w:rPr>
        <w:t>ducație pentru integrarea familiilor refugiate din Ucraina în comunitățile din Republica Moldova” în cadrul inițiativei de urgență adresate populației afectate de conflict, în Ucraina și țările învecinate.</w:t>
      </w:r>
      <w:r>
        <w:rPr>
          <w:lang w:val="ro-RO"/>
        </w:rPr>
        <w:t xml:space="preserve"> </w:t>
      </w:r>
    </w:p>
    <w:p w:rsidR="00715CAE" w:rsidRDefault="00715CAE" w:rsidP="00715CAE">
      <w:pPr>
        <w:jc w:val="both"/>
        <w:rPr>
          <w:lang w:val="ro-RO"/>
        </w:rPr>
      </w:pPr>
      <w:r w:rsidRPr="00347093">
        <w:rPr>
          <w:lang w:val="ro-RO"/>
        </w:rPr>
        <w:t xml:space="preserve">Proiectul este implementat de </w:t>
      </w:r>
      <w:r w:rsidRPr="00347093">
        <w:rPr>
          <w:bCs/>
          <w:lang w:val="ro-RO"/>
        </w:rPr>
        <w:t xml:space="preserve">A.O. ”Amici dei Bambini – Moldova”, </w:t>
      </w:r>
      <w:r w:rsidRPr="00347093">
        <w:rPr>
          <w:lang w:val="ro-RO"/>
        </w:rPr>
        <w:t xml:space="preserve">în colaborare cu A.O. DEMOS (Edineț) și A.O. Centrul de Cooperare Sud (Căușeni) și are drept </w:t>
      </w:r>
      <w:r w:rsidRPr="00347093">
        <w:rPr>
          <w:b/>
          <w:bCs/>
          <w:lang w:val="ro-RO"/>
        </w:rPr>
        <w:t>scop</w:t>
      </w:r>
      <w:r w:rsidRPr="00347093">
        <w:rPr>
          <w:lang w:val="ro-RO"/>
        </w:rPr>
        <w:t xml:space="preserve"> facilitarea procesului de integrare în comunitățile gazdă a persoanelor refugiate din Ucraina în Republica Moldova  (Anexa 1). </w:t>
      </w:r>
      <w:r>
        <w:rPr>
          <w:lang w:val="ro-RO"/>
        </w:rPr>
        <w:t>Durata proiectului: mai 2024 – decembrie 2025.</w:t>
      </w:r>
    </w:p>
    <w:p w:rsidR="00715CAE" w:rsidRPr="00347093" w:rsidRDefault="00715CAE" w:rsidP="00715CAE">
      <w:pPr>
        <w:shd w:val="clear" w:color="auto" w:fill="FFFFFF"/>
        <w:tabs>
          <w:tab w:val="left" w:pos="6135"/>
        </w:tabs>
        <w:jc w:val="center"/>
        <w:rPr>
          <w:b/>
          <w:caps/>
          <w:lang w:val="ro-RO"/>
        </w:rPr>
      </w:pPr>
      <w:r w:rsidRPr="00347093">
        <w:rPr>
          <w:b/>
          <w:smallCaps/>
          <w:lang w:val="ro-RO"/>
        </w:rPr>
        <w:t xml:space="preserve">IV. </w:t>
      </w:r>
      <w:r w:rsidRPr="00347093">
        <w:rPr>
          <w:b/>
          <w:caps/>
          <w:lang w:val="ro-RO"/>
        </w:rPr>
        <w:t>domeniile de cooperare</w:t>
      </w:r>
    </w:p>
    <w:p w:rsidR="00715CAE" w:rsidRPr="00347093" w:rsidRDefault="00715CAE" w:rsidP="00715CAE">
      <w:pPr>
        <w:tabs>
          <w:tab w:val="left" w:pos="1440"/>
        </w:tabs>
        <w:jc w:val="both"/>
        <w:rPr>
          <w:lang w:val="ro-RO"/>
        </w:rPr>
      </w:pPr>
      <w:r w:rsidRPr="00347093">
        <w:rPr>
          <w:lang w:val="ro-RO"/>
        </w:rPr>
        <w:t xml:space="preserve">4.1 În vederea realizării prezentului ACORD, cooperarea PĂRȚILOR va include următoarele domenii: </w:t>
      </w:r>
    </w:p>
    <w:p w:rsidR="00715CAE" w:rsidRPr="00347093" w:rsidRDefault="00715CAE" w:rsidP="00715CAE">
      <w:pPr>
        <w:numPr>
          <w:ilvl w:val="2"/>
          <w:numId w:val="8"/>
        </w:numPr>
        <w:jc w:val="both"/>
        <w:rPr>
          <w:lang w:val="ro-RO"/>
        </w:rPr>
      </w:pPr>
      <w:r w:rsidRPr="00347093">
        <w:rPr>
          <w:lang w:val="ro-RO"/>
        </w:rPr>
        <w:t xml:space="preserve">Îmbunătățirea condițiilor de realizare a educației și a învățământului extrașcolar în raport cu interesele, abilitățile și oportunitățile copiilor/elevilor; </w:t>
      </w:r>
    </w:p>
    <w:p w:rsidR="00715CAE" w:rsidRPr="00347093" w:rsidRDefault="00715CAE" w:rsidP="00715CAE">
      <w:pPr>
        <w:numPr>
          <w:ilvl w:val="2"/>
          <w:numId w:val="8"/>
        </w:numPr>
        <w:jc w:val="both"/>
        <w:rPr>
          <w:lang w:val="ro-RO"/>
        </w:rPr>
      </w:pPr>
      <w:r w:rsidRPr="00347093">
        <w:rPr>
          <w:lang w:val="ro-RO"/>
        </w:rPr>
        <w:t>Consolidarea capacităților cadrelor didactice din sistemul educațional primar, gimnazial și liceal în domeniul incluziunii școlare a copiilor cu nevoi speciale și a copiilor refugiați;</w:t>
      </w:r>
    </w:p>
    <w:p w:rsidR="00715CAE" w:rsidRPr="00347093" w:rsidRDefault="00715CAE" w:rsidP="00715CAE">
      <w:pPr>
        <w:numPr>
          <w:ilvl w:val="2"/>
          <w:numId w:val="8"/>
        </w:numPr>
        <w:jc w:val="both"/>
        <w:rPr>
          <w:lang w:val="ro-RO"/>
        </w:rPr>
      </w:pPr>
      <w:r w:rsidRPr="00347093">
        <w:rPr>
          <w:lang w:val="ro-RO"/>
        </w:rPr>
        <w:t xml:space="preserve">Dezvoltarea mediului comunitar pozitiv și non-discriminatoriu în vederea incluziunii educaționale a tuturor copiilor și tinerilor. </w:t>
      </w:r>
    </w:p>
    <w:p w:rsidR="00715CAE" w:rsidRPr="00347093" w:rsidRDefault="00715CAE" w:rsidP="00715CAE">
      <w:pPr>
        <w:jc w:val="center"/>
        <w:rPr>
          <w:b/>
          <w:caps/>
          <w:lang w:val="ro-RO"/>
        </w:rPr>
      </w:pPr>
      <w:r w:rsidRPr="00347093">
        <w:rPr>
          <w:b/>
          <w:lang w:val="ro-RO"/>
        </w:rPr>
        <w:t>V. OBLIGAŢIILE</w:t>
      </w:r>
      <w:r w:rsidRPr="00347093">
        <w:rPr>
          <w:b/>
          <w:caps/>
          <w:lang w:val="ro-RO"/>
        </w:rPr>
        <w:t xml:space="preserve"> PĂRŢILOR</w:t>
      </w:r>
    </w:p>
    <w:p w:rsidR="00715CAE" w:rsidRPr="00347093" w:rsidRDefault="003F6A39" w:rsidP="00715CAE">
      <w:pPr>
        <w:shd w:val="clear" w:color="auto" w:fill="FFFFFF"/>
        <w:tabs>
          <w:tab w:val="left" w:pos="0"/>
        </w:tabs>
        <w:jc w:val="both"/>
        <w:rPr>
          <w:lang w:val="ro-RO"/>
        </w:rPr>
      </w:pPr>
      <w:r>
        <w:rPr>
          <w:lang w:val="ro-RO"/>
        </w:rPr>
        <w:t>5</w:t>
      </w:r>
      <w:r w:rsidR="00715CAE" w:rsidRPr="00347093">
        <w:rPr>
          <w:lang w:val="ro-RO"/>
        </w:rPr>
        <w:t xml:space="preserve">.1 Prezentul ACORD definește rolurile fiecărei PĂRŢI, care consimt să-și unească eforturile în vederea implementării obiectivelor comune. </w:t>
      </w:r>
    </w:p>
    <w:p w:rsidR="00715CAE" w:rsidRPr="00700E8F" w:rsidRDefault="00715CAE" w:rsidP="003F6A39">
      <w:pPr>
        <w:pStyle w:val="NormalWeb"/>
        <w:numPr>
          <w:ilvl w:val="1"/>
          <w:numId w:val="7"/>
        </w:numPr>
        <w:spacing w:before="0" w:beforeAutospacing="0" w:after="0" w:afterAutospacing="0"/>
        <w:ind w:firstLine="66"/>
        <w:rPr>
          <w:b/>
          <w:lang w:val="ro-RO"/>
        </w:rPr>
      </w:pPr>
      <w:r>
        <w:rPr>
          <w:b/>
          <w:lang w:val="ro-RO"/>
        </w:rPr>
        <w:t>Consiliul Raional</w:t>
      </w:r>
      <w:r w:rsidRPr="00347093">
        <w:rPr>
          <w:b/>
          <w:lang w:val="ro-RO"/>
        </w:rPr>
        <w:t xml:space="preserve"> </w:t>
      </w:r>
      <w:r>
        <w:rPr>
          <w:b/>
          <w:lang w:val="ro-RO"/>
        </w:rPr>
        <w:t>Ștefan Vodă</w:t>
      </w:r>
      <w:r w:rsidRPr="00347093">
        <w:rPr>
          <w:lang w:val="ro-RO"/>
        </w:rPr>
        <w:t xml:space="preserve"> </w:t>
      </w:r>
      <w:r w:rsidRPr="00347093">
        <w:rPr>
          <w:b/>
          <w:lang w:val="ro-RO"/>
        </w:rPr>
        <w:t>se obligă:</w:t>
      </w:r>
    </w:p>
    <w:p w:rsidR="00715CAE" w:rsidRPr="00347093" w:rsidRDefault="00715CAE" w:rsidP="00715CAE">
      <w:pPr>
        <w:numPr>
          <w:ilvl w:val="2"/>
          <w:numId w:val="7"/>
        </w:numPr>
        <w:jc w:val="both"/>
        <w:rPr>
          <w:lang w:val="ro-RO"/>
        </w:rPr>
      </w:pPr>
      <w:r w:rsidRPr="00347093">
        <w:rPr>
          <w:lang w:val="ro-RO"/>
        </w:rPr>
        <w:t xml:space="preserve">să </w:t>
      </w:r>
      <w:r w:rsidRPr="00347093">
        <w:rPr>
          <w:bCs/>
          <w:lang w:val="ro-RO"/>
        </w:rPr>
        <w:t>numească un propriu reprezentant în echipa de coordonare a proiectului, pentru asigurarea unei comunicări eficiente între Părți</w:t>
      </w:r>
      <w:r w:rsidRPr="00347093">
        <w:rPr>
          <w:lang w:val="ro-RO"/>
        </w:rPr>
        <w:t>;</w:t>
      </w:r>
    </w:p>
    <w:p w:rsidR="00715CAE" w:rsidRPr="00A51B5E" w:rsidRDefault="00715CAE" w:rsidP="00715CAE">
      <w:pPr>
        <w:numPr>
          <w:ilvl w:val="2"/>
          <w:numId w:val="7"/>
        </w:numPr>
        <w:jc w:val="both"/>
        <w:rPr>
          <w:lang w:val="ro-RO"/>
        </w:rPr>
      </w:pPr>
      <w:r w:rsidRPr="00347093">
        <w:rPr>
          <w:lang w:val="ro-RO"/>
        </w:rPr>
        <w:t xml:space="preserve">să contribuie la selectarea </w:t>
      </w:r>
      <w:r w:rsidRPr="00A51B5E">
        <w:rPr>
          <w:lang w:val="ro-RO"/>
        </w:rPr>
        <w:t xml:space="preserve">locației potrivite pentru crearea unei LUDOTECI – spațiu prietenos copiilor cât și părinților acestora, dotat cu jocuri, jucării și cărți, care pot fi folosite pe loc sau luate cu împrumut. Criteriul de bază pentru selectarea locației: instituție de învățământ din raionul </w:t>
      </w:r>
      <w:r w:rsidRPr="00DB2301">
        <w:rPr>
          <w:lang w:val="ro-RO"/>
        </w:rPr>
        <w:t>Ștefan Vodă</w:t>
      </w:r>
      <w:r w:rsidRPr="00347093">
        <w:rPr>
          <w:lang w:val="ro-RO"/>
        </w:rPr>
        <w:t xml:space="preserve"> </w:t>
      </w:r>
      <w:r w:rsidRPr="00A51B5E">
        <w:rPr>
          <w:lang w:val="ro-RO"/>
        </w:rPr>
        <w:t>(școală primară, gimnaziu, liceu) cu un număr mare de copii ucraineni strămutați temporar pe teritoriul localității, înscriși în calitate de elevi sau care participă la activitățile extra-școlare organizate de instituția de învățământ;</w:t>
      </w:r>
    </w:p>
    <w:p w:rsidR="00715CAE" w:rsidRPr="004123F2" w:rsidRDefault="00715CAE" w:rsidP="00715CAE">
      <w:pPr>
        <w:numPr>
          <w:ilvl w:val="2"/>
          <w:numId w:val="7"/>
        </w:numPr>
        <w:jc w:val="both"/>
        <w:rPr>
          <w:lang w:val="ro-RO"/>
        </w:rPr>
      </w:pPr>
      <w:r w:rsidRPr="004123F2">
        <w:rPr>
          <w:lang w:val="ro-RO"/>
        </w:rPr>
        <w:t xml:space="preserve">să delege, prin Decizia Consiliului, Direcția Generală Educație, Ștefan Vodă, în calitate de responsabil pentru implementarea activităților de proiect în locația/instituția selectată;  </w:t>
      </w:r>
    </w:p>
    <w:p w:rsidR="00715CAE" w:rsidRPr="004123F2" w:rsidRDefault="00715CAE" w:rsidP="00715CAE">
      <w:pPr>
        <w:numPr>
          <w:ilvl w:val="2"/>
          <w:numId w:val="7"/>
        </w:numPr>
        <w:jc w:val="both"/>
        <w:rPr>
          <w:lang w:val="ro-RO"/>
        </w:rPr>
      </w:pPr>
      <w:r w:rsidRPr="004123F2">
        <w:rPr>
          <w:lang w:val="ro-RO"/>
        </w:rPr>
        <w:lastRenderedPageBreak/>
        <w:t>să accepte transmiterea, cu titlu gratuit din partea A.O. Amici dei Bambini – Moldova,</w:t>
      </w:r>
      <w:r w:rsidRPr="004123F2">
        <w:rPr>
          <w:b/>
          <w:lang w:val="ro-RO"/>
        </w:rPr>
        <w:t xml:space="preserve"> </w:t>
      </w:r>
      <w:r w:rsidRPr="004123F2">
        <w:rPr>
          <w:lang w:val="ro-RO"/>
        </w:rPr>
        <w:t xml:space="preserve">a bunurilor achiziționate și a lucrărilor de renovare, realizate în cadrul proiectului </w:t>
      </w:r>
      <w:bookmarkStart w:id="0" w:name="_Hlk164247756"/>
      <w:r w:rsidRPr="004123F2">
        <w:rPr>
          <w:lang w:val="ro-RO"/>
        </w:rPr>
        <w:t>(în baza contractului de donație, a actului de predare primire și a facturilor fiscale)</w:t>
      </w:r>
      <w:bookmarkEnd w:id="0"/>
      <w:r w:rsidRPr="004123F2">
        <w:rPr>
          <w:lang w:val="ro-RO"/>
        </w:rPr>
        <w:t xml:space="preserve">; </w:t>
      </w:r>
    </w:p>
    <w:p w:rsidR="00715CAE" w:rsidRPr="00A51B5E" w:rsidRDefault="00715CAE" w:rsidP="00715CAE">
      <w:pPr>
        <w:numPr>
          <w:ilvl w:val="2"/>
          <w:numId w:val="7"/>
        </w:numPr>
        <w:jc w:val="both"/>
        <w:rPr>
          <w:lang w:val="ro-RO"/>
        </w:rPr>
      </w:pPr>
      <w:r w:rsidRPr="004123F2">
        <w:rPr>
          <w:lang w:val="ro-RO"/>
        </w:rPr>
        <w:t xml:space="preserve">să împuternicească Direcția Generală Educație Ștefan Vodă </w:t>
      </w:r>
      <w:bookmarkStart w:id="1" w:name="_Hlk164426041"/>
      <w:bookmarkStart w:id="2" w:name="_Hlk164426051"/>
      <w:r w:rsidRPr="004123F2">
        <w:rPr>
          <w:lang w:val="ro-RO"/>
        </w:rPr>
        <w:t xml:space="preserve">de a transmite cu titlu gratuit, în gestiunea instituției beneficiare </w:t>
      </w:r>
      <w:bookmarkEnd w:id="1"/>
      <w:r w:rsidRPr="004123F2">
        <w:rPr>
          <w:lang w:val="ro-RO"/>
        </w:rPr>
        <w:t xml:space="preserve">bunurile </w:t>
      </w:r>
      <w:r w:rsidRPr="007A33FE">
        <w:rPr>
          <w:lang w:val="ro-RO"/>
        </w:rPr>
        <w:t>achiziționate și lucrăril</w:t>
      </w:r>
      <w:r>
        <w:rPr>
          <w:lang w:val="ro-RO"/>
        </w:rPr>
        <w:t>e</w:t>
      </w:r>
      <w:r w:rsidRPr="007A33FE">
        <w:rPr>
          <w:lang w:val="ro-RO"/>
        </w:rPr>
        <w:t xml:space="preserve"> de renovare, realizate</w:t>
      </w:r>
      <w:r w:rsidRPr="001E3FE9">
        <w:rPr>
          <w:lang w:val="ro-RO"/>
        </w:rPr>
        <w:t xml:space="preserve"> în cadrul proiectului</w:t>
      </w:r>
      <w:r>
        <w:rPr>
          <w:lang w:val="ro-RO"/>
        </w:rPr>
        <w:t xml:space="preserve">; </w:t>
      </w:r>
    </w:p>
    <w:bookmarkEnd w:id="2"/>
    <w:p w:rsidR="00715CAE" w:rsidRPr="00A51B5E" w:rsidRDefault="00715CAE" w:rsidP="00715CAE">
      <w:pPr>
        <w:numPr>
          <w:ilvl w:val="2"/>
          <w:numId w:val="7"/>
        </w:numPr>
        <w:jc w:val="both"/>
        <w:rPr>
          <w:lang w:val="ro-RO"/>
        </w:rPr>
      </w:pPr>
      <w:r w:rsidRPr="00A51B5E">
        <w:rPr>
          <w:lang w:val="ro-RO"/>
        </w:rPr>
        <w:t xml:space="preserve">să </w:t>
      </w:r>
      <w:r>
        <w:rPr>
          <w:lang w:val="ro-RO"/>
        </w:rPr>
        <w:t>aprobe</w:t>
      </w:r>
      <w:r w:rsidRPr="00A51B5E">
        <w:rPr>
          <w:lang w:val="ro-RO"/>
        </w:rPr>
        <w:t xml:space="preserve"> alte </w:t>
      </w:r>
      <w:r>
        <w:rPr>
          <w:lang w:val="ro-RO"/>
        </w:rPr>
        <w:t>5</w:t>
      </w:r>
      <w:r w:rsidRPr="00A51B5E">
        <w:rPr>
          <w:lang w:val="ro-RO"/>
        </w:rPr>
        <w:t xml:space="preserve"> instituții de învățământ din raionul </w:t>
      </w:r>
      <w:r w:rsidRPr="00DB2301">
        <w:rPr>
          <w:lang w:val="ro-RO"/>
        </w:rPr>
        <w:t>Ștefan Vodă</w:t>
      </w:r>
      <w:r w:rsidRPr="00A51B5E">
        <w:rPr>
          <w:lang w:val="ro-RO"/>
        </w:rPr>
        <w:t>,</w:t>
      </w:r>
      <w:r>
        <w:rPr>
          <w:lang w:val="ro-RO"/>
        </w:rPr>
        <w:t xml:space="preserve"> propuse de Direcția Generală Educație,</w:t>
      </w:r>
      <w:r w:rsidRPr="00A51B5E">
        <w:rPr>
          <w:lang w:val="ro-RO"/>
        </w:rPr>
        <w:t xml:space="preserve"> pentru implementarea activităților de educație non-formală prin intermediul serviciului LUDOBUS; </w:t>
      </w:r>
    </w:p>
    <w:p w:rsidR="00715CAE" w:rsidRPr="00347093" w:rsidRDefault="00715CAE" w:rsidP="00715CAE">
      <w:pPr>
        <w:numPr>
          <w:ilvl w:val="2"/>
          <w:numId w:val="7"/>
        </w:numPr>
        <w:jc w:val="both"/>
        <w:rPr>
          <w:lang w:val="ro-RO"/>
        </w:rPr>
      </w:pPr>
      <w:r w:rsidRPr="00A51B5E">
        <w:rPr>
          <w:lang w:val="ro-RO"/>
        </w:rPr>
        <w:t xml:space="preserve">să asigure vizibilitatea </w:t>
      </w:r>
      <w:r w:rsidRPr="00347093">
        <w:rPr>
          <w:lang w:val="ro-RO"/>
        </w:rPr>
        <w:t xml:space="preserve">proiectului prin menționarea titlului proiectului, a Partenerului și a Donatorului (Guvernul Italian, Agenția Italiană pentru Dezvoltare și Cooperare – AICS) în evenimentele publice, interviuri TV și Radio, postări în rețelele de socializare etc., permițând, în același timp, amplasarea unui panou informativ cu logo-urile partenerilor la intrarea în Ludotecă; </w:t>
      </w:r>
    </w:p>
    <w:p w:rsidR="00715CAE" w:rsidRPr="00347093" w:rsidRDefault="00715CAE" w:rsidP="00715CAE">
      <w:pPr>
        <w:numPr>
          <w:ilvl w:val="2"/>
          <w:numId w:val="7"/>
        </w:numPr>
        <w:jc w:val="both"/>
        <w:rPr>
          <w:lang w:val="ro-RO"/>
        </w:rPr>
      </w:pPr>
      <w:r w:rsidRPr="00347093">
        <w:rPr>
          <w:lang w:val="ro-RO"/>
        </w:rPr>
        <w:t>să conlucreze cu Partenerul în vederea promovării activităților de proiect la nivel local și raional</w:t>
      </w:r>
      <w:r>
        <w:rPr>
          <w:lang w:val="ro-RO"/>
        </w:rPr>
        <w:t xml:space="preserve"> </w:t>
      </w:r>
      <w:r w:rsidRPr="00347093">
        <w:rPr>
          <w:lang w:val="ro-RO"/>
        </w:rPr>
        <w:t xml:space="preserve">pentru asigurarea participării copiilor și adulților la activitățile </w:t>
      </w:r>
      <w:r>
        <w:rPr>
          <w:lang w:val="ro-RO"/>
        </w:rPr>
        <w:t xml:space="preserve">proiectului. </w:t>
      </w:r>
    </w:p>
    <w:p w:rsidR="00715CAE" w:rsidRPr="00700E8F" w:rsidRDefault="00715CAE" w:rsidP="003F6A39">
      <w:pPr>
        <w:pStyle w:val="NormalWeb"/>
        <w:numPr>
          <w:ilvl w:val="1"/>
          <w:numId w:val="7"/>
        </w:numPr>
        <w:spacing w:before="0" w:beforeAutospacing="0" w:after="0" w:afterAutospacing="0"/>
        <w:ind w:firstLine="66"/>
        <w:rPr>
          <w:b/>
          <w:lang w:val="ro-RO"/>
        </w:rPr>
      </w:pPr>
      <w:r w:rsidRPr="00347093">
        <w:rPr>
          <w:b/>
          <w:lang w:val="ro-RO"/>
        </w:rPr>
        <w:t>D</w:t>
      </w:r>
      <w:r>
        <w:rPr>
          <w:b/>
          <w:lang w:val="ro-RO"/>
        </w:rPr>
        <w:t xml:space="preserve">irecția </w:t>
      </w:r>
      <w:r w:rsidRPr="00347093">
        <w:rPr>
          <w:b/>
          <w:lang w:val="ro-RO"/>
        </w:rPr>
        <w:t>G</w:t>
      </w:r>
      <w:r>
        <w:rPr>
          <w:b/>
          <w:lang w:val="ro-RO"/>
        </w:rPr>
        <w:t xml:space="preserve">enerală </w:t>
      </w:r>
      <w:r w:rsidRPr="00347093">
        <w:rPr>
          <w:b/>
          <w:lang w:val="ro-RO"/>
        </w:rPr>
        <w:t>E</w:t>
      </w:r>
      <w:r>
        <w:rPr>
          <w:b/>
          <w:lang w:val="ro-RO"/>
        </w:rPr>
        <w:t>ducație</w:t>
      </w:r>
      <w:r w:rsidRPr="00347093">
        <w:rPr>
          <w:b/>
          <w:lang w:val="ro-RO"/>
        </w:rPr>
        <w:t xml:space="preserve"> </w:t>
      </w:r>
      <w:r>
        <w:rPr>
          <w:b/>
          <w:lang w:val="ro-RO"/>
        </w:rPr>
        <w:t>Ștefan Vodă</w:t>
      </w:r>
      <w:r w:rsidRPr="00347093">
        <w:rPr>
          <w:lang w:val="ro-RO"/>
        </w:rPr>
        <w:t xml:space="preserve"> </w:t>
      </w:r>
      <w:r w:rsidRPr="00347093">
        <w:rPr>
          <w:b/>
          <w:lang w:val="ro-RO"/>
        </w:rPr>
        <w:t>se obligă:</w:t>
      </w:r>
    </w:p>
    <w:p w:rsidR="00715CAE" w:rsidRPr="00347093" w:rsidRDefault="00715CAE" w:rsidP="00715CAE">
      <w:pPr>
        <w:numPr>
          <w:ilvl w:val="2"/>
          <w:numId w:val="7"/>
        </w:numPr>
        <w:jc w:val="both"/>
        <w:rPr>
          <w:lang w:val="ro-RO"/>
        </w:rPr>
      </w:pPr>
      <w:r w:rsidRPr="00347093">
        <w:rPr>
          <w:lang w:val="ro-RO"/>
        </w:rPr>
        <w:t xml:space="preserve">să </w:t>
      </w:r>
      <w:r w:rsidRPr="00347093">
        <w:rPr>
          <w:bCs/>
          <w:lang w:val="ro-RO"/>
        </w:rPr>
        <w:t>numească un propriu reprezentant în echipa de coordonare a proiectului, pentru asigurarea unei comunicări eficiente între Părți</w:t>
      </w:r>
      <w:r w:rsidRPr="00347093">
        <w:rPr>
          <w:lang w:val="ro-RO"/>
        </w:rPr>
        <w:t>;</w:t>
      </w:r>
    </w:p>
    <w:p w:rsidR="00715CAE" w:rsidRPr="00A51B5E" w:rsidRDefault="00715CAE" w:rsidP="00715CAE">
      <w:pPr>
        <w:numPr>
          <w:ilvl w:val="2"/>
          <w:numId w:val="7"/>
        </w:numPr>
        <w:jc w:val="both"/>
        <w:rPr>
          <w:lang w:val="ro-RO"/>
        </w:rPr>
      </w:pPr>
      <w:r w:rsidRPr="00347093">
        <w:rPr>
          <w:lang w:val="ro-RO"/>
        </w:rPr>
        <w:t xml:space="preserve">să contribuie la selectarea </w:t>
      </w:r>
      <w:r w:rsidRPr="00A51B5E">
        <w:rPr>
          <w:lang w:val="ro-RO"/>
        </w:rPr>
        <w:t xml:space="preserve">locației potrivite pentru crearea unei LUDOTECI – spațiu prietenos copiilor cât și părinților acestora, dotat cu jocuri, jucării și cărți, care pot fi folosite pe loc sau luate cu împrumut. Criteriul de bază pentru selectarea locației: instituție de învățământ din raionul </w:t>
      </w:r>
      <w:r w:rsidRPr="00DB2301">
        <w:rPr>
          <w:lang w:val="ro-RO"/>
        </w:rPr>
        <w:t>Ștefan Vodă</w:t>
      </w:r>
      <w:r w:rsidRPr="00347093">
        <w:rPr>
          <w:lang w:val="ro-RO"/>
        </w:rPr>
        <w:t xml:space="preserve"> </w:t>
      </w:r>
      <w:r w:rsidRPr="00A51B5E">
        <w:rPr>
          <w:lang w:val="ro-RO"/>
        </w:rPr>
        <w:t>(școală primară, gimnaziu, liceu) cu un număr mare de copii ucraineni strămutați temporar pe teritoriul localității, înscriși în calitate de elevi sau care participă la activitățile extra-școlare organizate de instituția de învățământ;</w:t>
      </w:r>
    </w:p>
    <w:p w:rsidR="00715CAE" w:rsidRPr="00700E8F" w:rsidRDefault="00715CAE" w:rsidP="00715CAE">
      <w:pPr>
        <w:numPr>
          <w:ilvl w:val="2"/>
          <w:numId w:val="7"/>
        </w:numPr>
        <w:jc w:val="both"/>
        <w:rPr>
          <w:lang w:val="ro-RO"/>
        </w:rPr>
      </w:pPr>
      <w:bookmarkStart w:id="3" w:name="_Hlk164243897"/>
      <w:r w:rsidRPr="00700E8F">
        <w:rPr>
          <w:lang w:val="ro-RO"/>
        </w:rPr>
        <w:t xml:space="preserve">să conlucreze cu partenerul în vederea consultării lucrărilor de renovare a spațiilor </w:t>
      </w:r>
      <w:r w:rsidR="000427D7">
        <w:rPr>
          <w:lang w:val="ro-RO"/>
        </w:rPr>
        <w:t xml:space="preserve">                </w:t>
      </w:r>
      <w:r w:rsidRPr="00700E8F">
        <w:rPr>
          <w:lang w:val="ro-RO"/>
        </w:rPr>
        <w:t>(2 spații) propuse pentru Ludotecă, procesului de dotare cu mobilier și materiale didactice (jocuri de societate, inventar sportiv, literatură pentru copii, birotică și papetărie etc.) necesare pentru desfășurarea activităților de educație non-formală și de suport psiho-social</w:t>
      </w:r>
      <w:r>
        <w:rPr>
          <w:lang w:val="ro-RO"/>
        </w:rPr>
        <w:t>, c</w:t>
      </w:r>
      <w:r w:rsidRPr="00700E8F">
        <w:rPr>
          <w:lang w:val="ro-RO"/>
        </w:rPr>
        <w:t xml:space="preserve">osturile lucrărilor menționate fiind acoperite integral de Partener (Amici dei Bamini – Moldova); </w:t>
      </w:r>
    </w:p>
    <w:bookmarkEnd w:id="3"/>
    <w:p w:rsidR="00715CAE" w:rsidRPr="00A51B5E" w:rsidRDefault="00715CAE" w:rsidP="00715CAE">
      <w:pPr>
        <w:numPr>
          <w:ilvl w:val="2"/>
          <w:numId w:val="7"/>
        </w:numPr>
        <w:jc w:val="both"/>
        <w:rPr>
          <w:lang w:val="ro-RO"/>
        </w:rPr>
      </w:pPr>
      <w:r w:rsidRPr="00A51B5E">
        <w:rPr>
          <w:lang w:val="ro-RO"/>
        </w:rPr>
        <w:t xml:space="preserve">să participe la recrutarea a </w:t>
      </w:r>
      <w:r w:rsidRPr="00A51B5E">
        <w:rPr>
          <w:b/>
          <w:bCs/>
          <w:lang w:val="ro-RO"/>
        </w:rPr>
        <w:t>doi animatori socio-educativi</w:t>
      </w:r>
      <w:r w:rsidRPr="00A51B5E">
        <w:rPr>
          <w:lang w:val="ro-RO"/>
        </w:rPr>
        <w:t xml:space="preserve"> (cadre didactice) și a </w:t>
      </w:r>
      <w:r w:rsidRPr="00A51B5E">
        <w:rPr>
          <w:b/>
          <w:bCs/>
          <w:lang w:val="ro-RO"/>
        </w:rPr>
        <w:t>unui</w:t>
      </w:r>
      <w:r w:rsidRPr="00A51B5E">
        <w:rPr>
          <w:lang w:val="ro-RO"/>
        </w:rPr>
        <w:t xml:space="preserve"> </w:t>
      </w:r>
      <w:r w:rsidRPr="00A51B5E">
        <w:rPr>
          <w:b/>
          <w:bCs/>
          <w:lang w:val="ro-RO"/>
        </w:rPr>
        <w:t>psiholog</w:t>
      </w:r>
      <w:r w:rsidRPr="00A51B5E">
        <w:rPr>
          <w:lang w:val="ro-RO"/>
        </w:rPr>
        <w:t xml:space="preserve"> care vor fi angajați de Amici dei Bamini – Moldova pentru a desfășura activități de animație socio-educativă și de suport psiho-social beneficiarilor ludotecii (copii, adolescenți, părinți și îngrijitori etc.); </w:t>
      </w:r>
    </w:p>
    <w:p w:rsidR="00715CAE" w:rsidRPr="004123F2" w:rsidRDefault="00715CAE" w:rsidP="00715CAE">
      <w:pPr>
        <w:numPr>
          <w:ilvl w:val="2"/>
          <w:numId w:val="7"/>
        </w:numPr>
        <w:jc w:val="both"/>
        <w:rPr>
          <w:lang w:val="ro-RO"/>
        </w:rPr>
      </w:pPr>
      <w:r w:rsidRPr="00347093">
        <w:rPr>
          <w:lang w:val="ro-RO"/>
        </w:rPr>
        <w:t xml:space="preserve">să asigure participarea cadrelor didactice din școala selectată (min. 5 persoane) la </w:t>
      </w:r>
      <w:r w:rsidRPr="00A51B5E">
        <w:rPr>
          <w:lang w:val="ro-RO"/>
        </w:rPr>
        <w:t xml:space="preserve">sesiunile de instruire organizate în cadrul proiectului, în domeniul asigurării unei </w:t>
      </w:r>
      <w:r w:rsidRPr="004123F2">
        <w:rPr>
          <w:lang w:val="ro-RO"/>
        </w:rPr>
        <w:t>educații incluzive de calitate;</w:t>
      </w:r>
    </w:p>
    <w:p w:rsidR="00715CAE" w:rsidRPr="00A51B5E" w:rsidRDefault="00715CAE" w:rsidP="00715CAE">
      <w:pPr>
        <w:numPr>
          <w:ilvl w:val="2"/>
          <w:numId w:val="7"/>
        </w:numPr>
        <w:jc w:val="both"/>
        <w:rPr>
          <w:lang w:val="ro-RO"/>
        </w:rPr>
      </w:pPr>
      <w:r w:rsidRPr="004123F2">
        <w:rPr>
          <w:lang w:val="ro-RO"/>
        </w:rPr>
        <w:t xml:space="preserve">să transmită cu titlu gratuit, în gestiunea instituției de învățământ beneficiare, bunurile achiziționate de A.O. Amici dei Bambini – Moldova și lucrările de renovare, realizate </w:t>
      </w:r>
      <w:r w:rsidRPr="001E3FE9">
        <w:rPr>
          <w:lang w:val="ro-RO"/>
        </w:rPr>
        <w:t>în cadrul proiectului</w:t>
      </w:r>
      <w:r>
        <w:rPr>
          <w:lang w:val="ro-RO"/>
        </w:rPr>
        <w:t xml:space="preserve">; </w:t>
      </w:r>
    </w:p>
    <w:p w:rsidR="00715CAE" w:rsidRPr="00A51B5E" w:rsidRDefault="00715CAE" w:rsidP="00715CAE">
      <w:pPr>
        <w:numPr>
          <w:ilvl w:val="2"/>
          <w:numId w:val="7"/>
        </w:numPr>
        <w:jc w:val="both"/>
        <w:rPr>
          <w:lang w:val="ro-RO"/>
        </w:rPr>
      </w:pPr>
      <w:r w:rsidRPr="00A51B5E">
        <w:rPr>
          <w:lang w:val="ro-RO"/>
        </w:rPr>
        <w:t xml:space="preserve">să propună alte </w:t>
      </w:r>
      <w:r>
        <w:rPr>
          <w:lang w:val="ro-RO"/>
        </w:rPr>
        <w:t>5</w:t>
      </w:r>
      <w:r w:rsidRPr="00A51B5E">
        <w:rPr>
          <w:lang w:val="ro-RO"/>
        </w:rPr>
        <w:t xml:space="preserve"> instituții de învățământ din raionul </w:t>
      </w:r>
      <w:r w:rsidRPr="00DB2301">
        <w:rPr>
          <w:lang w:val="ro-RO"/>
        </w:rPr>
        <w:t>Ștefan Vodă</w:t>
      </w:r>
      <w:r w:rsidRPr="00A51B5E">
        <w:rPr>
          <w:lang w:val="ro-RO"/>
        </w:rPr>
        <w:t xml:space="preserve">, pentru implementarea activităților de educație non-formală prin intermediul serviciului LUDOBUS; </w:t>
      </w:r>
    </w:p>
    <w:p w:rsidR="00715CAE" w:rsidRPr="00A51B5E" w:rsidRDefault="00715CAE" w:rsidP="00715CAE">
      <w:pPr>
        <w:numPr>
          <w:ilvl w:val="2"/>
          <w:numId w:val="7"/>
        </w:numPr>
        <w:jc w:val="both"/>
        <w:rPr>
          <w:lang w:val="ro-RO"/>
        </w:rPr>
      </w:pPr>
      <w:r w:rsidRPr="00A51B5E">
        <w:rPr>
          <w:lang w:val="ro-RO"/>
        </w:rPr>
        <w:t>să asigure funcționalitatea Ludotecii după finalizarea proiectului prin identificarea resurselor necesare salarizării personalului dedicat (cel puțin 1 animator socio-educativ) și procurării materialelor didactice necesare pentru buna desfășurare a activităților extra-școlare;</w:t>
      </w:r>
    </w:p>
    <w:p w:rsidR="00715CAE" w:rsidRPr="00A51B5E" w:rsidRDefault="00715CAE" w:rsidP="00715CAE">
      <w:pPr>
        <w:numPr>
          <w:ilvl w:val="2"/>
          <w:numId w:val="7"/>
        </w:numPr>
        <w:jc w:val="both"/>
        <w:rPr>
          <w:lang w:val="ro-RO"/>
        </w:rPr>
      </w:pPr>
      <w:r w:rsidRPr="00A51B5E">
        <w:rPr>
          <w:lang w:val="ro-RO"/>
        </w:rPr>
        <w:t>să păstreze destinația spațiilor renovate (Ludoteca) pentru cel puțin încă 3 ani după finalizarea proiectului;</w:t>
      </w:r>
    </w:p>
    <w:p w:rsidR="00715CAE" w:rsidRPr="00347093" w:rsidRDefault="00715CAE" w:rsidP="00715CAE">
      <w:pPr>
        <w:numPr>
          <w:ilvl w:val="2"/>
          <w:numId w:val="7"/>
        </w:numPr>
        <w:jc w:val="both"/>
        <w:rPr>
          <w:lang w:val="ro-RO"/>
        </w:rPr>
      </w:pPr>
      <w:r w:rsidRPr="00A51B5E">
        <w:rPr>
          <w:lang w:val="ro-RO"/>
        </w:rPr>
        <w:t xml:space="preserve">să asigure vizibilitatea </w:t>
      </w:r>
      <w:r w:rsidRPr="00347093">
        <w:rPr>
          <w:lang w:val="ro-RO"/>
        </w:rPr>
        <w:t xml:space="preserve">proiectului prin menționarea titlului proiectului, a Partenerului și a Donatorului (Guvernul Italian, Agenția Italiană pentru Dezvoltare și Cooperare – AICS) în evenimentele publice, interviuri TV și Radio, postări în rețelele de socializare </w:t>
      </w:r>
      <w:r w:rsidRPr="00347093">
        <w:rPr>
          <w:lang w:val="ro-RO"/>
        </w:rPr>
        <w:lastRenderedPageBreak/>
        <w:t xml:space="preserve">etc., permițând, în același timp, amplasarea unui panou informativ cu logo-urile partenerilor la intrarea în Ludotecă; </w:t>
      </w:r>
    </w:p>
    <w:p w:rsidR="00715CAE" w:rsidRPr="00347093" w:rsidRDefault="00715CAE" w:rsidP="00715CAE">
      <w:pPr>
        <w:numPr>
          <w:ilvl w:val="2"/>
          <w:numId w:val="7"/>
        </w:numPr>
        <w:jc w:val="both"/>
        <w:rPr>
          <w:lang w:val="ro-RO"/>
        </w:rPr>
      </w:pPr>
      <w:r w:rsidRPr="00347093">
        <w:rPr>
          <w:lang w:val="ro-RO"/>
        </w:rPr>
        <w:t>să conlucreze cu Partenerul în vederea promovării activităților de proiect la nivel local și raional</w:t>
      </w:r>
      <w:r>
        <w:rPr>
          <w:lang w:val="ro-RO"/>
        </w:rPr>
        <w:t xml:space="preserve"> </w:t>
      </w:r>
      <w:r w:rsidRPr="00347093">
        <w:rPr>
          <w:lang w:val="ro-RO"/>
        </w:rPr>
        <w:t xml:space="preserve">pentru asigurarea participării copiilor și adulților la activitățile </w:t>
      </w:r>
      <w:r>
        <w:rPr>
          <w:lang w:val="ro-RO"/>
        </w:rPr>
        <w:t xml:space="preserve">proiectului. </w:t>
      </w:r>
    </w:p>
    <w:p w:rsidR="00715CAE" w:rsidRPr="00AB1727" w:rsidRDefault="00715CAE" w:rsidP="000427D7">
      <w:pPr>
        <w:numPr>
          <w:ilvl w:val="1"/>
          <w:numId w:val="7"/>
        </w:numPr>
        <w:ind w:firstLine="66"/>
        <w:jc w:val="both"/>
        <w:rPr>
          <w:b/>
          <w:lang w:val="ro-RO"/>
        </w:rPr>
      </w:pPr>
      <w:r w:rsidRPr="00347093">
        <w:rPr>
          <w:b/>
          <w:lang w:val="ro-RO"/>
        </w:rPr>
        <w:t xml:space="preserve">Amici </w:t>
      </w:r>
      <w:proofErr w:type="spellStart"/>
      <w:r w:rsidRPr="00347093">
        <w:rPr>
          <w:b/>
          <w:lang w:val="ro-RO"/>
        </w:rPr>
        <w:t>dei</w:t>
      </w:r>
      <w:proofErr w:type="spellEnd"/>
      <w:r w:rsidRPr="00347093">
        <w:rPr>
          <w:b/>
          <w:lang w:val="ro-RO"/>
        </w:rPr>
        <w:t xml:space="preserve"> </w:t>
      </w:r>
      <w:proofErr w:type="spellStart"/>
      <w:r w:rsidRPr="00347093">
        <w:rPr>
          <w:b/>
          <w:lang w:val="ro-RO"/>
        </w:rPr>
        <w:t>Bambini</w:t>
      </w:r>
      <w:proofErr w:type="spellEnd"/>
      <w:r w:rsidRPr="00347093">
        <w:rPr>
          <w:b/>
          <w:lang w:val="ro-RO"/>
        </w:rPr>
        <w:t xml:space="preserve"> - Moldova </w:t>
      </w:r>
      <w:r w:rsidRPr="00347093">
        <w:rPr>
          <w:lang w:val="ro-RO"/>
        </w:rPr>
        <w:t xml:space="preserve">se obligă: </w:t>
      </w:r>
    </w:p>
    <w:p w:rsidR="00715CAE" w:rsidRPr="00347093" w:rsidRDefault="00715CAE" w:rsidP="00715CAE">
      <w:pPr>
        <w:numPr>
          <w:ilvl w:val="2"/>
          <w:numId w:val="7"/>
        </w:numPr>
        <w:jc w:val="both"/>
        <w:rPr>
          <w:lang w:val="ro-RO"/>
        </w:rPr>
      </w:pPr>
      <w:r w:rsidRPr="00347093">
        <w:rPr>
          <w:lang w:val="ro-RO"/>
        </w:rPr>
        <w:t xml:space="preserve">să </w:t>
      </w:r>
      <w:r w:rsidRPr="00347093">
        <w:rPr>
          <w:bCs/>
          <w:lang w:val="ro-RO"/>
        </w:rPr>
        <w:t>numească un propriu reprezentant în echipa de coordonare a proiectului, pentru asigurarea unei comunicări eficiente între Părți</w:t>
      </w:r>
      <w:r w:rsidRPr="00347093">
        <w:rPr>
          <w:lang w:val="ro-RO"/>
        </w:rPr>
        <w:t>;</w:t>
      </w:r>
    </w:p>
    <w:p w:rsidR="00715CAE" w:rsidRPr="00347093" w:rsidRDefault="00715CAE" w:rsidP="00715CAE">
      <w:pPr>
        <w:numPr>
          <w:ilvl w:val="2"/>
          <w:numId w:val="7"/>
        </w:numPr>
        <w:jc w:val="both"/>
        <w:rPr>
          <w:lang w:val="ro-RO"/>
        </w:rPr>
      </w:pPr>
      <w:r w:rsidRPr="00347093">
        <w:rPr>
          <w:lang w:val="ro-RO"/>
        </w:rPr>
        <w:t xml:space="preserve">să participe la selectarea locației potrivite pentru crearea LUDOTECII în baza criteriilor agreate de Parteneri, la punctul 5.2.2; </w:t>
      </w:r>
    </w:p>
    <w:p w:rsidR="00715CAE" w:rsidRPr="00A51B5E" w:rsidRDefault="00715CAE" w:rsidP="00715CAE">
      <w:pPr>
        <w:numPr>
          <w:ilvl w:val="2"/>
          <w:numId w:val="7"/>
        </w:numPr>
        <w:jc w:val="both"/>
        <w:rPr>
          <w:lang w:val="ro-RO"/>
        </w:rPr>
      </w:pPr>
      <w:r w:rsidRPr="00347093">
        <w:rPr>
          <w:lang w:val="ro-RO"/>
        </w:rPr>
        <w:t xml:space="preserve">să contribuie la renovarea spațiilor </w:t>
      </w:r>
      <w:r w:rsidRPr="00A51B5E">
        <w:rPr>
          <w:lang w:val="ro-RO"/>
        </w:rPr>
        <w:t xml:space="preserve">propuse pentru Ludotecă, dotarea cu mobilier și materiale didactice (jocuri de societate, inventar sportiv, literatură pentru copii, birotică și papetărie etc.) necesare pentru desfășurarea activităților de educație non-formală și de suport psiho-social; </w:t>
      </w:r>
    </w:p>
    <w:p w:rsidR="00715CAE" w:rsidRPr="00A51B5E" w:rsidRDefault="00715CAE" w:rsidP="00715CAE">
      <w:pPr>
        <w:numPr>
          <w:ilvl w:val="2"/>
          <w:numId w:val="7"/>
        </w:numPr>
        <w:jc w:val="both"/>
        <w:rPr>
          <w:lang w:val="ro-RO"/>
        </w:rPr>
      </w:pPr>
      <w:r w:rsidRPr="001E3FE9">
        <w:rPr>
          <w:lang w:val="ro-RO"/>
        </w:rPr>
        <w:t>să transmită</w:t>
      </w:r>
      <w:r>
        <w:rPr>
          <w:lang w:val="ro-RO"/>
        </w:rPr>
        <w:t xml:space="preserve"> cu titlu gratuit</w:t>
      </w:r>
      <w:r w:rsidRPr="001E3FE9">
        <w:rPr>
          <w:lang w:val="ro-RO"/>
        </w:rPr>
        <w:t xml:space="preserve"> Partenerului/instituției beneficiare bunurile achiziționate și lucrările de renovare realizate în cadrul proiectului</w:t>
      </w:r>
      <w:r>
        <w:rPr>
          <w:lang w:val="ro-RO"/>
        </w:rPr>
        <w:t xml:space="preserve"> (în baza contractului de donare, actului de predare primire și facturilor fiscale)</w:t>
      </w:r>
      <w:r w:rsidRPr="00A51B5E">
        <w:rPr>
          <w:lang w:val="ro-RO"/>
        </w:rPr>
        <w:t>;</w:t>
      </w:r>
    </w:p>
    <w:p w:rsidR="00715CAE" w:rsidRPr="00A51B5E" w:rsidRDefault="00715CAE" w:rsidP="00715CAE">
      <w:pPr>
        <w:numPr>
          <w:ilvl w:val="2"/>
          <w:numId w:val="7"/>
        </w:numPr>
        <w:jc w:val="both"/>
        <w:rPr>
          <w:lang w:val="ro-RO"/>
        </w:rPr>
      </w:pPr>
      <w:r w:rsidRPr="00A51B5E">
        <w:rPr>
          <w:lang w:val="ro-RO"/>
        </w:rPr>
        <w:t xml:space="preserve">să angajeze, pentru o perioadă de 12 luni, </w:t>
      </w:r>
      <w:r w:rsidRPr="00A51B5E">
        <w:rPr>
          <w:b/>
          <w:bCs/>
          <w:lang w:val="ro-RO"/>
        </w:rPr>
        <w:t>doi animatori socio-educativi</w:t>
      </w:r>
      <w:r w:rsidRPr="00A51B5E">
        <w:rPr>
          <w:lang w:val="ro-RO"/>
        </w:rPr>
        <w:t xml:space="preserve"> (cadre didactice) și </w:t>
      </w:r>
      <w:r w:rsidRPr="00A51B5E">
        <w:rPr>
          <w:b/>
          <w:bCs/>
          <w:lang w:val="ro-RO"/>
        </w:rPr>
        <w:t>un</w:t>
      </w:r>
      <w:r w:rsidRPr="00A51B5E">
        <w:rPr>
          <w:lang w:val="ro-RO"/>
        </w:rPr>
        <w:t xml:space="preserve"> </w:t>
      </w:r>
      <w:r w:rsidRPr="00A51B5E">
        <w:rPr>
          <w:b/>
          <w:bCs/>
          <w:lang w:val="ro-RO"/>
        </w:rPr>
        <w:t>psiholog</w:t>
      </w:r>
      <w:r w:rsidRPr="00A51B5E">
        <w:rPr>
          <w:lang w:val="ro-RO"/>
        </w:rPr>
        <w:t xml:space="preserve"> care vor activa în cadrul Ludotecii, desfășurând activități de animație socio-educativă și de suport psiho-social pentru copii, adolescenți, părinți și îngrijitori etc.;</w:t>
      </w:r>
    </w:p>
    <w:p w:rsidR="00715CAE" w:rsidRPr="00347093" w:rsidRDefault="00715CAE" w:rsidP="00715CAE">
      <w:pPr>
        <w:numPr>
          <w:ilvl w:val="2"/>
          <w:numId w:val="7"/>
        </w:numPr>
        <w:jc w:val="both"/>
        <w:rPr>
          <w:lang w:val="ro-RO"/>
        </w:rPr>
      </w:pPr>
      <w:r w:rsidRPr="00A51B5E">
        <w:rPr>
          <w:lang w:val="ro-RO"/>
        </w:rPr>
        <w:t xml:space="preserve">să contribuie, lunar, la dotarea Ludotecii cu materiale didactice (jocuri de societate, inventar sportiv, literatură pentru copii, birotică </w:t>
      </w:r>
      <w:r w:rsidRPr="00347093">
        <w:rPr>
          <w:lang w:val="ro-RO"/>
        </w:rPr>
        <w:t>și papetărie etc.) necesare pentru desfășurarea activităților de educație non-formală și</w:t>
      </w:r>
      <w:r w:rsidRPr="00347093">
        <w:rPr>
          <w:color w:val="FF0000"/>
          <w:lang w:val="ro-RO"/>
        </w:rPr>
        <w:t xml:space="preserve"> </w:t>
      </w:r>
      <w:r w:rsidRPr="00347093">
        <w:rPr>
          <w:lang w:val="ro-RO"/>
        </w:rPr>
        <w:t xml:space="preserve">de suport psiho-social; </w:t>
      </w:r>
    </w:p>
    <w:p w:rsidR="00715CAE" w:rsidRPr="00347093" w:rsidRDefault="00715CAE" w:rsidP="00715CAE">
      <w:pPr>
        <w:numPr>
          <w:ilvl w:val="2"/>
          <w:numId w:val="7"/>
        </w:numPr>
        <w:jc w:val="both"/>
        <w:rPr>
          <w:lang w:val="ro-RO"/>
        </w:rPr>
      </w:pPr>
      <w:r w:rsidRPr="00347093">
        <w:rPr>
          <w:lang w:val="ro-RO"/>
        </w:rPr>
        <w:t xml:space="preserve">Să asigure, zilnic (5 zile pe săptămână), gustări pentru copiii participanți la activitățile desfășurate în cadrul Ludotecii; </w:t>
      </w:r>
    </w:p>
    <w:p w:rsidR="00715CAE" w:rsidRPr="00347093" w:rsidRDefault="00715CAE" w:rsidP="00715CAE">
      <w:pPr>
        <w:numPr>
          <w:ilvl w:val="2"/>
          <w:numId w:val="7"/>
        </w:numPr>
        <w:jc w:val="both"/>
        <w:rPr>
          <w:lang w:val="ro-RO"/>
        </w:rPr>
      </w:pPr>
      <w:r w:rsidRPr="00347093">
        <w:rPr>
          <w:lang w:val="ro-RO"/>
        </w:rPr>
        <w:t xml:space="preserve">să organizeze activități de educație non-formală prin intermediul serviciului LUDOBUS în alte 2-3 localități din raionul </w:t>
      </w:r>
      <w:r w:rsidRPr="00700E8F">
        <w:rPr>
          <w:lang w:val="ro-RO"/>
        </w:rPr>
        <w:t>Ștefan Vodă,</w:t>
      </w:r>
      <w:r w:rsidRPr="00347093">
        <w:rPr>
          <w:lang w:val="ro-RO"/>
        </w:rPr>
        <w:t xml:space="preserve"> propuse de Partener;</w:t>
      </w:r>
    </w:p>
    <w:p w:rsidR="00715CAE" w:rsidRPr="00347093" w:rsidRDefault="00715CAE" w:rsidP="00715CAE">
      <w:pPr>
        <w:numPr>
          <w:ilvl w:val="2"/>
          <w:numId w:val="7"/>
        </w:numPr>
        <w:jc w:val="both"/>
        <w:rPr>
          <w:lang w:val="ro-RO"/>
        </w:rPr>
      </w:pPr>
      <w:r w:rsidRPr="00347093">
        <w:rPr>
          <w:lang w:val="ro-RO"/>
        </w:rPr>
        <w:t>Să organizeze, lunar, activități de coeziune socială cu implicarea copiilor și a adulților refugiați și a celor din comunitățile gazdă;</w:t>
      </w:r>
    </w:p>
    <w:p w:rsidR="00715CAE" w:rsidRPr="00347093" w:rsidRDefault="00715CAE" w:rsidP="00715CAE">
      <w:pPr>
        <w:numPr>
          <w:ilvl w:val="2"/>
          <w:numId w:val="7"/>
        </w:numPr>
        <w:jc w:val="both"/>
        <w:rPr>
          <w:lang w:val="ro-RO"/>
        </w:rPr>
      </w:pPr>
      <w:r w:rsidRPr="00347093">
        <w:rPr>
          <w:lang w:val="ro-RO"/>
        </w:rPr>
        <w:t>să organizeze module de instruire pentru cadrele didactice din instituția școlară selectată, în domeniul asigurării unei educații incluzive de calitate;</w:t>
      </w:r>
    </w:p>
    <w:p w:rsidR="00715CAE" w:rsidRPr="00AB1727" w:rsidRDefault="00715CAE" w:rsidP="00715CAE">
      <w:pPr>
        <w:numPr>
          <w:ilvl w:val="2"/>
          <w:numId w:val="7"/>
        </w:numPr>
        <w:jc w:val="both"/>
        <w:rPr>
          <w:lang w:val="ro-RO"/>
        </w:rPr>
      </w:pPr>
      <w:r w:rsidRPr="00347093">
        <w:rPr>
          <w:lang w:val="ro-RO"/>
        </w:rPr>
        <w:t>să conlucreze cu Partenerul în vederea promovării activităților de proiect la nivel local și raional</w:t>
      </w:r>
      <w:r>
        <w:rPr>
          <w:lang w:val="ro-RO"/>
        </w:rPr>
        <w:t xml:space="preserve"> </w:t>
      </w:r>
      <w:r w:rsidRPr="00347093">
        <w:rPr>
          <w:lang w:val="ro-RO"/>
        </w:rPr>
        <w:t xml:space="preserve">pentru asigurarea participării copiilor și adulților la activitățile </w:t>
      </w:r>
      <w:r>
        <w:rPr>
          <w:lang w:val="ro-RO"/>
        </w:rPr>
        <w:t>proiectului</w:t>
      </w:r>
      <w:r w:rsidRPr="00347093">
        <w:rPr>
          <w:lang w:val="ro-RO"/>
        </w:rPr>
        <w:t xml:space="preserve">. </w:t>
      </w:r>
    </w:p>
    <w:p w:rsidR="00715CAE" w:rsidRPr="00347093" w:rsidRDefault="00715CAE" w:rsidP="00715CAE">
      <w:pPr>
        <w:ind w:left="720"/>
        <w:jc w:val="center"/>
        <w:rPr>
          <w:b/>
          <w:lang w:val="ro-RO"/>
        </w:rPr>
      </w:pPr>
      <w:r w:rsidRPr="00347093">
        <w:rPr>
          <w:b/>
          <w:lang w:val="ro-RO"/>
        </w:rPr>
        <w:t>VI. REZILIEREA ACORDULUI</w:t>
      </w:r>
    </w:p>
    <w:p w:rsidR="00715CAE" w:rsidRPr="00347093" w:rsidRDefault="00715CAE" w:rsidP="00715CAE">
      <w:pPr>
        <w:numPr>
          <w:ilvl w:val="1"/>
          <w:numId w:val="4"/>
        </w:numPr>
        <w:tabs>
          <w:tab w:val="left" w:pos="426"/>
        </w:tabs>
        <w:jc w:val="both"/>
        <w:rPr>
          <w:lang w:val="ro-RO"/>
        </w:rPr>
      </w:pPr>
      <w:r w:rsidRPr="00347093">
        <w:rPr>
          <w:lang w:val="ro-RO"/>
        </w:rPr>
        <w:t xml:space="preserve">FIECARE DINTRE PĂRȚI poate rezilia ACORDUL dacă există o încălcare sau neexecutare esențială a acestuia de către cealaltă PARTE.  </w:t>
      </w:r>
    </w:p>
    <w:p w:rsidR="00715CAE" w:rsidRPr="00347093" w:rsidRDefault="00715CAE" w:rsidP="00715CAE">
      <w:pPr>
        <w:numPr>
          <w:ilvl w:val="1"/>
          <w:numId w:val="4"/>
        </w:numPr>
        <w:tabs>
          <w:tab w:val="left" w:pos="426"/>
        </w:tabs>
        <w:jc w:val="both"/>
        <w:rPr>
          <w:lang w:val="ro-RO"/>
        </w:rPr>
      </w:pPr>
      <w:r w:rsidRPr="00347093">
        <w:rPr>
          <w:lang w:val="ro-RO"/>
        </w:rPr>
        <w:t xml:space="preserve">Determinarea neexecutării esențiale a ACORDULUI se poate realiza în temeiul a cel puțin uneia din următoarele circumstanțe: </w:t>
      </w:r>
    </w:p>
    <w:p w:rsidR="00715CAE" w:rsidRPr="00347093" w:rsidRDefault="00715CAE" w:rsidP="00715CAE">
      <w:pPr>
        <w:numPr>
          <w:ilvl w:val="2"/>
          <w:numId w:val="4"/>
        </w:numPr>
        <w:ind w:left="1134" w:hanging="708"/>
        <w:jc w:val="both"/>
        <w:rPr>
          <w:lang w:val="ro-RO"/>
        </w:rPr>
      </w:pPr>
      <w:r w:rsidRPr="00347093">
        <w:rPr>
          <w:lang w:val="ro-RO"/>
        </w:rPr>
        <w:t xml:space="preserve">Neexecutarea privează substanțial PARTEA de ceea ce aceasta se aștepta de la executarea ACORDULUI, cu excepția cazului când cealaltă PARTE demonstrează că nu a prevăzut și nu putea să prevadă rezultatul scontat; </w:t>
      </w:r>
    </w:p>
    <w:p w:rsidR="00715CAE" w:rsidRPr="00347093" w:rsidRDefault="00715CAE" w:rsidP="00715CAE">
      <w:pPr>
        <w:numPr>
          <w:ilvl w:val="2"/>
          <w:numId w:val="4"/>
        </w:numPr>
        <w:ind w:left="993" w:hanging="567"/>
        <w:jc w:val="both"/>
        <w:rPr>
          <w:lang w:val="ro-RO"/>
        </w:rPr>
      </w:pPr>
      <w:r w:rsidRPr="00347093">
        <w:rPr>
          <w:lang w:val="ro-RO"/>
        </w:rPr>
        <w:t>Executarea întocmai a obligației ACORDULUI ține de esența acestuia;</w:t>
      </w:r>
    </w:p>
    <w:p w:rsidR="00715CAE" w:rsidRPr="00347093" w:rsidRDefault="00715CAE" w:rsidP="00715CAE">
      <w:pPr>
        <w:numPr>
          <w:ilvl w:val="2"/>
          <w:numId w:val="4"/>
        </w:numPr>
        <w:ind w:left="993" w:hanging="567"/>
        <w:jc w:val="both"/>
        <w:rPr>
          <w:lang w:val="ro-RO"/>
        </w:rPr>
      </w:pPr>
      <w:r w:rsidRPr="00347093">
        <w:rPr>
          <w:lang w:val="ro-RO"/>
        </w:rPr>
        <w:t>Neexecutarea este intenționată sau din culpă gravă;</w:t>
      </w:r>
    </w:p>
    <w:p w:rsidR="00715CAE" w:rsidRPr="00347093" w:rsidRDefault="00715CAE" w:rsidP="00715CAE">
      <w:pPr>
        <w:numPr>
          <w:ilvl w:val="2"/>
          <w:numId w:val="4"/>
        </w:numPr>
        <w:ind w:left="993" w:hanging="567"/>
        <w:jc w:val="both"/>
        <w:rPr>
          <w:lang w:val="ro-RO"/>
        </w:rPr>
      </w:pPr>
      <w:r w:rsidRPr="00347093">
        <w:rPr>
          <w:lang w:val="ro-RO"/>
        </w:rPr>
        <w:t>Neexecutarea obligației dă temei PĂRŢII să presupună că nu poate conta pe executarea în viitor a ACORDULUI;</w:t>
      </w:r>
    </w:p>
    <w:p w:rsidR="00715CAE" w:rsidRPr="00347093" w:rsidRDefault="00715CAE" w:rsidP="00715CAE">
      <w:pPr>
        <w:numPr>
          <w:ilvl w:val="2"/>
          <w:numId w:val="4"/>
        </w:numPr>
        <w:ind w:left="993" w:hanging="567"/>
        <w:jc w:val="both"/>
        <w:rPr>
          <w:lang w:val="ro-RO"/>
        </w:rPr>
      </w:pPr>
      <w:r w:rsidRPr="00347093">
        <w:rPr>
          <w:lang w:val="ro-RO"/>
        </w:rPr>
        <w:t xml:space="preserve">Operarea rezilierii ACORDULUI este realizată în scris față de cealaltă PARTE, după expirarea unui termen rezonabil acordat acesteia în raport cu obligația neexecutată și este comunicată în modurile permise de prezentul ACORD pentru trimiterea și primirea notificărilor scrise.  </w:t>
      </w:r>
    </w:p>
    <w:p w:rsidR="00715CAE" w:rsidRPr="00347093" w:rsidRDefault="00715CAE" w:rsidP="00715CAE">
      <w:pPr>
        <w:ind w:left="720" w:hanging="720"/>
        <w:jc w:val="center"/>
        <w:rPr>
          <w:b/>
          <w:lang w:val="ro-RO"/>
        </w:rPr>
      </w:pPr>
      <w:r w:rsidRPr="00347093">
        <w:rPr>
          <w:b/>
          <w:lang w:val="ro-RO"/>
        </w:rPr>
        <w:t>VII. SOLUŢIONAREA LITIGIILOR</w:t>
      </w:r>
    </w:p>
    <w:p w:rsidR="00715CAE" w:rsidRPr="00347093" w:rsidRDefault="00715CAE" w:rsidP="00715CAE">
      <w:pPr>
        <w:numPr>
          <w:ilvl w:val="1"/>
          <w:numId w:val="5"/>
        </w:numPr>
        <w:jc w:val="both"/>
        <w:rPr>
          <w:lang w:val="ro-RO"/>
        </w:rPr>
      </w:pPr>
      <w:r w:rsidRPr="00347093">
        <w:rPr>
          <w:lang w:val="ro-RO"/>
        </w:rPr>
        <w:t>Prezentul ACORD va fi interpretat și aplicat în conformitate cu legislația Republicii Moldova. Orice litigiu intervenit între PĂRŢILE ACORDULUI în cadrul raporturilor de colaborare va fi mediat, prin toate mijloacele amiabile disponibile.</w:t>
      </w:r>
    </w:p>
    <w:p w:rsidR="00715CAE" w:rsidRPr="00347093" w:rsidRDefault="00715CAE" w:rsidP="00715CAE">
      <w:pPr>
        <w:numPr>
          <w:ilvl w:val="1"/>
          <w:numId w:val="5"/>
        </w:numPr>
        <w:tabs>
          <w:tab w:val="left" w:pos="426"/>
        </w:tabs>
        <w:jc w:val="both"/>
        <w:rPr>
          <w:lang w:val="ro-RO"/>
        </w:rPr>
      </w:pPr>
      <w:r w:rsidRPr="00347093">
        <w:rPr>
          <w:lang w:val="ro-RO"/>
        </w:rPr>
        <w:lastRenderedPageBreak/>
        <w:t>În cazul în care nu va fi găsită înțelegerea necesară din partea unei PĂRŢI sau soluția potrivită pentru stingerea conflictului, litigiul va fi soluționat de instanța (instanțele) competentă (e) din Republica Moldova.</w:t>
      </w:r>
    </w:p>
    <w:p w:rsidR="00715CAE" w:rsidRPr="00347093" w:rsidRDefault="00715CAE" w:rsidP="00715CAE">
      <w:pPr>
        <w:numPr>
          <w:ilvl w:val="1"/>
          <w:numId w:val="5"/>
        </w:numPr>
        <w:tabs>
          <w:tab w:val="left" w:pos="426"/>
        </w:tabs>
        <w:jc w:val="both"/>
        <w:rPr>
          <w:lang w:val="ro-RO"/>
        </w:rPr>
      </w:pPr>
      <w:r w:rsidRPr="00347093">
        <w:rPr>
          <w:lang w:val="ro-RO"/>
        </w:rPr>
        <w:t>Nici una dintre PĂRŢI nu va face uz de prevederile prezentului ACORD până când PARTEA care se consideră prejudiciată nu înștiințează în scris cealaltă PARTE despre existenta disputei și nu îi oferă celeilalte PĂRŢI cincisprezece (1</w:t>
      </w:r>
      <w:r>
        <w:rPr>
          <w:lang w:val="ro-RO"/>
        </w:rPr>
        <w:t>5</w:t>
      </w:r>
      <w:r w:rsidRPr="00347093">
        <w:rPr>
          <w:lang w:val="ro-RO"/>
        </w:rPr>
        <w:t xml:space="preserve">) zile lucrătoare pentru a răspunde la pretenție. Orice înștiințare (pretenție) făcută în baza prezentului ACORD va fi considerată ca fiind primită de PARTEA căreia i s-a adresat în cazul în care este trimisă în modurile permise de prezentul ACORD pentru trimiterea şi primirea notificărilor scrise.  </w:t>
      </w:r>
    </w:p>
    <w:p w:rsidR="00715CAE" w:rsidRPr="00347093" w:rsidRDefault="00715CAE" w:rsidP="00715CAE">
      <w:pPr>
        <w:ind w:left="720" w:hanging="720"/>
        <w:jc w:val="center"/>
        <w:rPr>
          <w:b/>
          <w:lang w:val="ro-RO"/>
        </w:rPr>
      </w:pPr>
      <w:r w:rsidRPr="00347093">
        <w:rPr>
          <w:b/>
          <w:lang w:val="ro-RO"/>
        </w:rPr>
        <w:t xml:space="preserve">VIII. DISPOZIŢII FINALE </w:t>
      </w:r>
    </w:p>
    <w:p w:rsidR="00715CAE" w:rsidRPr="00347093" w:rsidRDefault="00715CAE" w:rsidP="00715CAE">
      <w:pPr>
        <w:numPr>
          <w:ilvl w:val="1"/>
          <w:numId w:val="6"/>
        </w:numPr>
        <w:jc w:val="both"/>
        <w:rPr>
          <w:lang w:val="ro-RO"/>
        </w:rPr>
      </w:pPr>
      <w:r w:rsidRPr="00347093">
        <w:rPr>
          <w:lang w:val="ro-RO"/>
        </w:rPr>
        <w:t xml:space="preserve">Prezentul ACORD intră în vigoare la data semnării acestuia și va fi valabil până la raportarea definitivă a tuturor activităților de proiect, respectiv până la </w:t>
      </w:r>
      <w:r w:rsidRPr="00347093">
        <w:rPr>
          <w:b/>
          <w:lang w:val="ro-RO"/>
        </w:rPr>
        <w:t>31.12.2025</w:t>
      </w:r>
      <w:r w:rsidRPr="00347093">
        <w:rPr>
          <w:lang w:val="ro-RO"/>
        </w:rPr>
        <w:t xml:space="preserve">, cu posibilitate de prelungire cu acordul PĂRŢILOR. </w:t>
      </w:r>
    </w:p>
    <w:p w:rsidR="00715CAE" w:rsidRPr="00347093" w:rsidRDefault="00715CAE" w:rsidP="00715CAE">
      <w:pPr>
        <w:numPr>
          <w:ilvl w:val="1"/>
          <w:numId w:val="6"/>
        </w:numPr>
        <w:jc w:val="both"/>
        <w:rPr>
          <w:lang w:val="ro-RO"/>
        </w:rPr>
      </w:pPr>
      <w:r w:rsidRPr="00347093">
        <w:rPr>
          <w:lang w:val="ro-RO"/>
        </w:rPr>
        <w:t xml:space="preserve">Prezentul ACORD încetează prin modalitățile şi cazurile prevăzute la secțiunea VI a acestuia. </w:t>
      </w:r>
    </w:p>
    <w:p w:rsidR="00715CAE" w:rsidRPr="00347093" w:rsidRDefault="00715CAE" w:rsidP="00715CAE">
      <w:pPr>
        <w:ind w:left="720" w:hanging="720"/>
        <w:jc w:val="center"/>
        <w:rPr>
          <w:b/>
          <w:lang w:val="ro-RO"/>
        </w:rPr>
      </w:pPr>
      <w:r w:rsidRPr="00347093">
        <w:rPr>
          <w:b/>
          <w:lang w:val="ro-RO"/>
        </w:rPr>
        <w:t>IX. SEMNĂTURILE PĂRŢILOR</w:t>
      </w:r>
    </w:p>
    <w:p w:rsidR="00715CAE" w:rsidRPr="00347093" w:rsidRDefault="00715CAE" w:rsidP="00715CAE">
      <w:pPr>
        <w:jc w:val="both"/>
        <w:rPr>
          <w:lang w:val="ro-RO"/>
        </w:rPr>
      </w:pPr>
      <w:r w:rsidRPr="00347093">
        <w:rPr>
          <w:lang w:val="ro-RO"/>
        </w:rPr>
        <w:t xml:space="preserve">Prezentul ACORD a fost încheiat într-un număr de </w:t>
      </w:r>
      <w:r>
        <w:rPr>
          <w:lang w:val="ro-RO"/>
        </w:rPr>
        <w:t>3</w:t>
      </w:r>
      <w:r w:rsidRPr="00347093">
        <w:rPr>
          <w:lang w:val="ro-RO"/>
        </w:rPr>
        <w:t xml:space="preserve"> exemplare, câte unul pentru fiecare semnatar în limba română, fiecare dintre ele fiind considerate originale. </w:t>
      </w:r>
    </w:p>
    <w:p w:rsidR="00715CAE" w:rsidRPr="00347093" w:rsidRDefault="00715CAE" w:rsidP="00715CAE">
      <w:pPr>
        <w:jc w:val="both"/>
        <w:rPr>
          <w:lang w:val="ro-RO"/>
        </w:rPr>
      </w:pPr>
    </w:p>
    <w:p w:rsidR="00715CAE" w:rsidRDefault="00715CAE" w:rsidP="00715CAE">
      <w:pPr>
        <w:jc w:val="both"/>
        <w:rPr>
          <w:lang w:val="ro-RO"/>
        </w:rPr>
      </w:pPr>
      <w:r w:rsidRPr="00347093">
        <w:rPr>
          <w:lang w:val="ro-RO"/>
        </w:rPr>
        <w:t>Semnat la _______________ 2024</w:t>
      </w:r>
    </w:p>
    <w:tbl>
      <w:tblPr>
        <w:tblW w:w="8896" w:type="dxa"/>
        <w:tblLook w:val="04A0"/>
      </w:tblPr>
      <w:tblGrid>
        <w:gridCol w:w="4644"/>
        <w:gridCol w:w="4252"/>
      </w:tblGrid>
      <w:tr w:rsidR="00715CAE" w:rsidRPr="00347093" w:rsidTr="00854005">
        <w:tc>
          <w:tcPr>
            <w:tcW w:w="4644" w:type="dxa"/>
            <w:shd w:val="clear" w:color="auto" w:fill="auto"/>
          </w:tcPr>
          <w:p w:rsidR="00715CAE" w:rsidRDefault="00715CAE" w:rsidP="00854005">
            <w:pPr>
              <w:ind w:right="319"/>
              <w:jc w:val="both"/>
              <w:rPr>
                <w:b/>
                <w:lang w:val="ro-RO"/>
              </w:rPr>
            </w:pPr>
            <w:r w:rsidRPr="00347093">
              <w:rPr>
                <w:b/>
                <w:lang w:val="ro-RO"/>
              </w:rPr>
              <w:t xml:space="preserve">Pentru </w:t>
            </w:r>
            <w:r>
              <w:rPr>
                <w:b/>
                <w:lang w:val="ro-RO"/>
              </w:rPr>
              <w:t>Consiliul raional</w:t>
            </w:r>
            <w:r w:rsidRPr="00347093">
              <w:rPr>
                <w:b/>
                <w:lang w:val="ro-RO"/>
              </w:rPr>
              <w:t xml:space="preserve"> </w:t>
            </w:r>
            <w:r>
              <w:rPr>
                <w:b/>
                <w:lang w:val="ro-RO"/>
              </w:rPr>
              <w:t>Ștefan Vodă</w:t>
            </w:r>
          </w:p>
          <w:p w:rsidR="00715CAE" w:rsidRPr="00347093" w:rsidRDefault="00715CAE" w:rsidP="00854005">
            <w:pPr>
              <w:jc w:val="both"/>
              <w:rPr>
                <w:b/>
                <w:lang w:val="ro-RO"/>
              </w:rPr>
            </w:pPr>
            <w:r>
              <w:rPr>
                <w:b/>
                <w:lang w:val="ro-RO"/>
              </w:rPr>
              <w:t>Președintele Raionului</w:t>
            </w:r>
            <w:r w:rsidRPr="00347093">
              <w:rPr>
                <w:b/>
                <w:lang w:val="ro-RO"/>
              </w:rPr>
              <w:t>:</w:t>
            </w:r>
          </w:p>
          <w:p w:rsidR="00715CAE" w:rsidRPr="00347093" w:rsidRDefault="00715CAE" w:rsidP="000427D7">
            <w:pPr>
              <w:jc w:val="both"/>
              <w:rPr>
                <w:b/>
                <w:lang w:val="ro-RO"/>
              </w:rPr>
            </w:pPr>
            <w:r>
              <w:rPr>
                <w:b/>
                <w:lang w:val="ro-RO"/>
              </w:rPr>
              <w:t>Olga Luchian</w:t>
            </w:r>
          </w:p>
        </w:tc>
        <w:tc>
          <w:tcPr>
            <w:tcW w:w="4252" w:type="dxa"/>
            <w:shd w:val="clear" w:color="auto" w:fill="auto"/>
          </w:tcPr>
          <w:p w:rsidR="00715CAE" w:rsidRDefault="00715CAE" w:rsidP="00854005">
            <w:pPr>
              <w:rPr>
                <w:b/>
                <w:lang w:val="ro-RO"/>
              </w:rPr>
            </w:pPr>
          </w:p>
          <w:p w:rsidR="00715CAE" w:rsidRPr="00347093" w:rsidRDefault="00715CAE" w:rsidP="00854005">
            <w:pPr>
              <w:rPr>
                <w:lang w:val="ro-RO"/>
              </w:rPr>
            </w:pPr>
            <w:r w:rsidRPr="00347093">
              <w:rPr>
                <w:b/>
                <w:lang w:val="ro-RO"/>
              </w:rPr>
              <w:t xml:space="preserve">Semnătura: ____________         L.Ș. </w:t>
            </w:r>
          </w:p>
        </w:tc>
      </w:tr>
      <w:tr w:rsidR="00715CAE" w:rsidRPr="004123F2" w:rsidTr="00854005">
        <w:tc>
          <w:tcPr>
            <w:tcW w:w="4644" w:type="dxa"/>
            <w:shd w:val="clear" w:color="auto" w:fill="auto"/>
          </w:tcPr>
          <w:p w:rsidR="00715CAE" w:rsidRDefault="00715CAE" w:rsidP="00854005">
            <w:pPr>
              <w:ind w:right="319"/>
              <w:jc w:val="both"/>
              <w:rPr>
                <w:b/>
                <w:lang w:val="ro-RO"/>
              </w:rPr>
            </w:pPr>
            <w:r w:rsidRPr="00347093">
              <w:rPr>
                <w:b/>
                <w:lang w:val="ro-RO"/>
              </w:rPr>
              <w:t xml:space="preserve">Pentru Direcția Generală Educație, </w:t>
            </w:r>
            <w:r>
              <w:rPr>
                <w:b/>
                <w:lang w:val="ro-RO"/>
              </w:rPr>
              <w:t>Ștefan Vodă</w:t>
            </w:r>
          </w:p>
          <w:p w:rsidR="00715CAE" w:rsidRPr="00347093" w:rsidRDefault="00715CAE" w:rsidP="00854005">
            <w:pPr>
              <w:jc w:val="both"/>
              <w:rPr>
                <w:b/>
                <w:lang w:val="ro-RO"/>
              </w:rPr>
            </w:pPr>
            <w:r w:rsidRPr="00347093">
              <w:rPr>
                <w:b/>
                <w:lang w:val="ro-RO"/>
              </w:rPr>
              <w:t xml:space="preserve">Șef </w:t>
            </w:r>
            <w:r>
              <w:rPr>
                <w:b/>
                <w:lang w:val="ro-RO"/>
              </w:rPr>
              <w:t>D</w:t>
            </w:r>
            <w:r w:rsidRPr="00347093">
              <w:rPr>
                <w:b/>
                <w:lang w:val="ro-RO"/>
              </w:rPr>
              <w:t>irecți</w:t>
            </w:r>
            <w:r>
              <w:rPr>
                <w:b/>
                <w:lang w:val="ro-RO"/>
              </w:rPr>
              <w:t>e</w:t>
            </w:r>
            <w:r w:rsidRPr="00347093">
              <w:rPr>
                <w:b/>
                <w:lang w:val="ro-RO"/>
              </w:rPr>
              <w:t>:</w:t>
            </w:r>
          </w:p>
          <w:p w:rsidR="00715CAE" w:rsidRPr="00347093" w:rsidRDefault="00715CAE" w:rsidP="000427D7">
            <w:pPr>
              <w:jc w:val="both"/>
              <w:rPr>
                <w:b/>
                <w:lang w:val="ro-RO"/>
              </w:rPr>
            </w:pPr>
            <w:r>
              <w:rPr>
                <w:b/>
                <w:lang w:val="ro-RO"/>
              </w:rPr>
              <w:t xml:space="preserve">Burduja </w:t>
            </w:r>
            <w:proofErr w:type="spellStart"/>
            <w:r>
              <w:rPr>
                <w:b/>
                <w:lang w:val="ro-RO"/>
              </w:rPr>
              <w:t>Raisa</w:t>
            </w:r>
            <w:proofErr w:type="spellEnd"/>
          </w:p>
        </w:tc>
        <w:tc>
          <w:tcPr>
            <w:tcW w:w="4252" w:type="dxa"/>
            <w:shd w:val="clear" w:color="auto" w:fill="auto"/>
          </w:tcPr>
          <w:p w:rsidR="00715CAE" w:rsidRDefault="00715CAE" w:rsidP="00854005">
            <w:pPr>
              <w:ind w:right="319"/>
              <w:jc w:val="both"/>
              <w:rPr>
                <w:b/>
                <w:lang w:val="ro-RO"/>
              </w:rPr>
            </w:pPr>
          </w:p>
          <w:p w:rsidR="00715CAE" w:rsidRDefault="00715CAE" w:rsidP="00854005">
            <w:pPr>
              <w:ind w:right="319"/>
              <w:jc w:val="both"/>
              <w:rPr>
                <w:b/>
                <w:lang w:val="ro-RO"/>
              </w:rPr>
            </w:pPr>
            <w:r w:rsidRPr="00347093">
              <w:rPr>
                <w:b/>
                <w:lang w:val="ro-RO"/>
              </w:rPr>
              <w:t>Semnătura: ____________         L.Ș.</w:t>
            </w:r>
          </w:p>
          <w:p w:rsidR="00715CAE" w:rsidRPr="00347093" w:rsidRDefault="00715CAE" w:rsidP="00854005">
            <w:pPr>
              <w:ind w:right="30"/>
              <w:rPr>
                <w:b/>
                <w:lang w:val="ro-RO"/>
              </w:rPr>
            </w:pPr>
          </w:p>
        </w:tc>
      </w:tr>
      <w:tr w:rsidR="00715CAE" w:rsidRPr="004123F2" w:rsidTr="00854005">
        <w:tc>
          <w:tcPr>
            <w:tcW w:w="4644" w:type="dxa"/>
            <w:shd w:val="clear" w:color="auto" w:fill="auto"/>
          </w:tcPr>
          <w:p w:rsidR="00715CAE" w:rsidRPr="00347093" w:rsidRDefault="00715CAE" w:rsidP="00854005">
            <w:pPr>
              <w:ind w:right="30"/>
              <w:rPr>
                <w:b/>
                <w:lang w:val="ro-RO"/>
              </w:rPr>
            </w:pPr>
            <w:r w:rsidRPr="00347093">
              <w:rPr>
                <w:b/>
                <w:lang w:val="ro-RO"/>
              </w:rPr>
              <w:t xml:space="preserve">Pentru A.O. ”Amici </w:t>
            </w:r>
            <w:proofErr w:type="spellStart"/>
            <w:r w:rsidRPr="00347093">
              <w:rPr>
                <w:b/>
                <w:lang w:val="ro-RO"/>
              </w:rPr>
              <w:t>dei</w:t>
            </w:r>
            <w:proofErr w:type="spellEnd"/>
            <w:r w:rsidRPr="00347093">
              <w:rPr>
                <w:b/>
                <w:lang w:val="ro-RO"/>
              </w:rPr>
              <w:t xml:space="preserve"> </w:t>
            </w:r>
            <w:proofErr w:type="spellStart"/>
            <w:r w:rsidRPr="00347093">
              <w:rPr>
                <w:b/>
                <w:lang w:val="ro-RO"/>
              </w:rPr>
              <w:t>Bambini</w:t>
            </w:r>
            <w:proofErr w:type="spellEnd"/>
            <w:r w:rsidRPr="00347093">
              <w:rPr>
                <w:b/>
                <w:lang w:val="ro-RO"/>
              </w:rPr>
              <w:t xml:space="preserve"> – Moldova” </w:t>
            </w:r>
          </w:p>
          <w:p w:rsidR="00715CAE" w:rsidRPr="00347093" w:rsidRDefault="00715CAE" w:rsidP="00854005">
            <w:pPr>
              <w:rPr>
                <w:b/>
                <w:lang w:val="ro-RO"/>
              </w:rPr>
            </w:pPr>
            <w:r w:rsidRPr="00347093">
              <w:rPr>
                <w:b/>
                <w:lang w:val="ro-RO"/>
              </w:rPr>
              <w:t>Director executiv:</w:t>
            </w:r>
          </w:p>
          <w:p w:rsidR="00715CAE" w:rsidRDefault="00715CAE" w:rsidP="000427D7">
            <w:pPr>
              <w:rPr>
                <w:b/>
                <w:lang w:val="ro-RO"/>
              </w:rPr>
            </w:pPr>
            <w:r w:rsidRPr="00347093">
              <w:rPr>
                <w:b/>
                <w:lang w:val="ro-RO"/>
              </w:rPr>
              <w:t xml:space="preserve">Vasluian Stela </w:t>
            </w:r>
          </w:p>
        </w:tc>
        <w:tc>
          <w:tcPr>
            <w:tcW w:w="4252" w:type="dxa"/>
            <w:shd w:val="clear" w:color="auto" w:fill="auto"/>
          </w:tcPr>
          <w:p w:rsidR="00715CAE" w:rsidRDefault="00715CAE" w:rsidP="00854005">
            <w:pPr>
              <w:ind w:right="30"/>
              <w:rPr>
                <w:b/>
                <w:lang w:val="ro-RO"/>
              </w:rPr>
            </w:pPr>
          </w:p>
          <w:p w:rsidR="00715CAE" w:rsidRDefault="00715CAE" w:rsidP="00854005">
            <w:pPr>
              <w:ind w:right="30"/>
              <w:rPr>
                <w:b/>
                <w:lang w:val="ro-RO"/>
              </w:rPr>
            </w:pPr>
          </w:p>
          <w:p w:rsidR="00715CAE" w:rsidRPr="00347093" w:rsidRDefault="00715CAE" w:rsidP="00854005">
            <w:pPr>
              <w:ind w:right="30"/>
              <w:rPr>
                <w:b/>
                <w:lang w:val="ro-RO"/>
              </w:rPr>
            </w:pPr>
            <w:r w:rsidRPr="00347093">
              <w:rPr>
                <w:b/>
                <w:lang w:val="ro-RO"/>
              </w:rPr>
              <w:t>Semnătura: ____________  L.Ș.</w:t>
            </w:r>
          </w:p>
        </w:tc>
      </w:tr>
    </w:tbl>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pPr>
    </w:p>
    <w:p w:rsidR="006576C8" w:rsidRDefault="006576C8" w:rsidP="006576C8">
      <w:pPr>
        <w:jc w:val="right"/>
        <w:rPr>
          <w:b/>
          <w:bCs/>
          <w:lang w:val="en-US"/>
        </w:rPr>
        <w:sectPr w:rsidR="006576C8" w:rsidSect="008C2574">
          <w:pgSz w:w="11906" w:h="16838"/>
          <w:pgMar w:top="709" w:right="991" w:bottom="1134" w:left="1276" w:header="708" w:footer="708" w:gutter="0"/>
          <w:cols w:space="708"/>
          <w:docGrid w:linePitch="360"/>
        </w:sectPr>
      </w:pPr>
    </w:p>
    <w:p w:rsidR="006576C8" w:rsidRDefault="006576C8" w:rsidP="006576C8">
      <w:pPr>
        <w:jc w:val="right"/>
        <w:rPr>
          <w:b/>
          <w:bCs/>
          <w:lang w:val="en-US"/>
        </w:rPr>
      </w:pPr>
      <w:proofErr w:type="spellStart"/>
      <w:r>
        <w:rPr>
          <w:b/>
          <w:bCs/>
          <w:lang w:val="en-US"/>
        </w:rPr>
        <w:lastRenderedPageBreak/>
        <w:t>Anexa</w:t>
      </w:r>
      <w:proofErr w:type="spellEnd"/>
      <w:r>
        <w:rPr>
          <w:b/>
          <w:bCs/>
          <w:lang w:val="en-US"/>
        </w:rPr>
        <w:t xml:space="preserve"> nr.2</w:t>
      </w:r>
    </w:p>
    <w:p w:rsidR="006576C8" w:rsidRDefault="006576C8" w:rsidP="006576C8">
      <w:pPr>
        <w:jc w:val="right"/>
        <w:rPr>
          <w:bCs/>
          <w:lang w:val="en-US"/>
        </w:rPr>
      </w:pPr>
      <w:proofErr w:type="gramStart"/>
      <w:r>
        <w:rPr>
          <w:bCs/>
          <w:lang w:val="en-US"/>
        </w:rPr>
        <w:t>la</w:t>
      </w:r>
      <w:proofErr w:type="gramEnd"/>
      <w:r>
        <w:rPr>
          <w:bCs/>
          <w:lang w:val="en-US"/>
        </w:rPr>
        <w:t xml:space="preserve"> </w:t>
      </w:r>
      <w:proofErr w:type="spellStart"/>
      <w:r>
        <w:rPr>
          <w:bCs/>
          <w:lang w:val="en-US"/>
        </w:rPr>
        <w:t>decizia</w:t>
      </w:r>
      <w:proofErr w:type="spellEnd"/>
      <w:r>
        <w:rPr>
          <w:bCs/>
          <w:lang w:val="en-US"/>
        </w:rPr>
        <w:t xml:space="preserve"> </w:t>
      </w:r>
      <w:proofErr w:type="spellStart"/>
      <w:r>
        <w:rPr>
          <w:bCs/>
          <w:lang w:val="en-US"/>
        </w:rPr>
        <w:t>Consiliului</w:t>
      </w:r>
      <w:proofErr w:type="spellEnd"/>
      <w:r>
        <w:rPr>
          <w:bCs/>
          <w:lang w:val="en-US"/>
        </w:rPr>
        <w:t xml:space="preserve"> </w:t>
      </w:r>
      <w:proofErr w:type="spellStart"/>
      <w:r>
        <w:rPr>
          <w:bCs/>
          <w:lang w:val="en-US"/>
        </w:rPr>
        <w:t>raional</w:t>
      </w:r>
      <w:proofErr w:type="spellEnd"/>
      <w:r>
        <w:rPr>
          <w:bCs/>
          <w:lang w:val="en-US"/>
        </w:rPr>
        <w:t xml:space="preserve"> </w:t>
      </w:r>
      <w:proofErr w:type="spellStart"/>
      <w:r>
        <w:rPr>
          <w:bCs/>
          <w:lang w:val="en-US"/>
        </w:rPr>
        <w:t>Ştefan</w:t>
      </w:r>
      <w:proofErr w:type="spellEnd"/>
      <w:r>
        <w:rPr>
          <w:bCs/>
          <w:lang w:val="en-US"/>
        </w:rPr>
        <w:t xml:space="preserve"> </w:t>
      </w:r>
      <w:proofErr w:type="spellStart"/>
      <w:r>
        <w:rPr>
          <w:bCs/>
          <w:lang w:val="en-US"/>
        </w:rPr>
        <w:t>Vodă</w:t>
      </w:r>
      <w:proofErr w:type="spellEnd"/>
    </w:p>
    <w:p w:rsidR="00592CF6" w:rsidRDefault="006576C8" w:rsidP="006576C8">
      <w:pPr>
        <w:jc w:val="right"/>
        <w:rPr>
          <w:bCs/>
          <w:lang w:val="en-US"/>
        </w:rPr>
      </w:pPr>
      <w:proofErr w:type="gramStart"/>
      <w:r>
        <w:rPr>
          <w:bCs/>
          <w:lang w:val="en-US"/>
        </w:rPr>
        <w:t>nr</w:t>
      </w:r>
      <w:proofErr w:type="gramEnd"/>
      <w:r>
        <w:rPr>
          <w:bCs/>
          <w:lang w:val="en-US"/>
        </w:rPr>
        <w:t>. _______din ________ 2024</w:t>
      </w:r>
    </w:p>
    <w:p w:rsidR="00051A24" w:rsidRDefault="00051A24" w:rsidP="006576C8">
      <w:pPr>
        <w:jc w:val="right"/>
        <w:rPr>
          <w:bCs/>
          <w:lang w:val="en-US"/>
        </w:rPr>
      </w:pPr>
    </w:p>
    <w:p w:rsidR="00051A24" w:rsidRDefault="00051A24" w:rsidP="006576C8">
      <w:pPr>
        <w:jc w:val="right"/>
        <w:rPr>
          <w:bCs/>
          <w:lang w:val="en-US"/>
        </w:rPr>
      </w:pPr>
    </w:p>
    <w:p w:rsidR="00051A24" w:rsidRDefault="00051A24" w:rsidP="006576C8">
      <w:pPr>
        <w:jc w:val="right"/>
        <w:rPr>
          <w:bCs/>
          <w:lang w:val="en-US"/>
        </w:rPr>
      </w:pPr>
    </w:p>
    <w:p w:rsidR="00051A24" w:rsidRPr="005C1D67" w:rsidRDefault="00051A24" w:rsidP="00051A24">
      <w:pPr>
        <w:jc w:val="center"/>
        <w:rPr>
          <w:b/>
          <w:sz w:val="26"/>
          <w:szCs w:val="26"/>
          <w:lang w:val="en-US"/>
        </w:rPr>
      </w:pPr>
      <w:proofErr w:type="spellStart"/>
      <w:r w:rsidRPr="009C2A7A">
        <w:rPr>
          <w:b/>
          <w:sz w:val="26"/>
          <w:szCs w:val="26"/>
          <w:lang w:val="en-US"/>
        </w:rPr>
        <w:t>Lista</w:t>
      </w:r>
      <w:proofErr w:type="spellEnd"/>
      <w:r w:rsidRPr="009C2A7A">
        <w:rPr>
          <w:b/>
          <w:sz w:val="26"/>
          <w:szCs w:val="26"/>
          <w:lang w:val="en-US"/>
        </w:rPr>
        <w:t xml:space="preserve"> </w:t>
      </w:r>
      <w:proofErr w:type="spellStart"/>
      <w:r w:rsidRPr="009C2A7A">
        <w:rPr>
          <w:b/>
          <w:sz w:val="26"/>
          <w:szCs w:val="26"/>
          <w:lang w:val="en-US"/>
        </w:rPr>
        <w:t>institu</w:t>
      </w:r>
      <w:r w:rsidRPr="005C1D67">
        <w:rPr>
          <w:b/>
          <w:sz w:val="26"/>
          <w:szCs w:val="26"/>
          <w:lang w:val="en-US"/>
        </w:rPr>
        <w:t>țiilor</w:t>
      </w:r>
      <w:proofErr w:type="spellEnd"/>
      <w:r w:rsidRPr="005C1D67">
        <w:rPr>
          <w:b/>
          <w:sz w:val="26"/>
          <w:szCs w:val="26"/>
          <w:lang w:val="en-US"/>
        </w:rPr>
        <w:t xml:space="preserve"> de </w:t>
      </w:r>
      <w:proofErr w:type="spellStart"/>
      <w:r w:rsidRPr="005C1D67">
        <w:rPr>
          <w:b/>
          <w:sz w:val="26"/>
          <w:szCs w:val="26"/>
          <w:lang w:val="en-US"/>
        </w:rPr>
        <w:t>învățământ</w:t>
      </w:r>
      <w:proofErr w:type="spellEnd"/>
      <w:r w:rsidRPr="005C1D67">
        <w:rPr>
          <w:b/>
          <w:sz w:val="26"/>
          <w:szCs w:val="26"/>
          <w:lang w:val="en-US"/>
        </w:rPr>
        <w:t xml:space="preserve"> din </w:t>
      </w:r>
      <w:proofErr w:type="spellStart"/>
      <w:r w:rsidRPr="005C1D67">
        <w:rPr>
          <w:b/>
          <w:sz w:val="26"/>
          <w:szCs w:val="26"/>
          <w:lang w:val="en-US"/>
        </w:rPr>
        <w:t>raionul</w:t>
      </w:r>
      <w:proofErr w:type="spellEnd"/>
      <w:r w:rsidRPr="005C1D67">
        <w:rPr>
          <w:b/>
          <w:sz w:val="26"/>
          <w:szCs w:val="26"/>
          <w:lang w:val="en-US"/>
        </w:rPr>
        <w:t xml:space="preserve"> </w:t>
      </w:r>
      <w:proofErr w:type="spellStart"/>
      <w:r w:rsidRPr="005C1D67">
        <w:rPr>
          <w:b/>
          <w:sz w:val="26"/>
          <w:szCs w:val="26"/>
          <w:lang w:val="en-US"/>
        </w:rPr>
        <w:t>Ștefan</w:t>
      </w:r>
      <w:proofErr w:type="spellEnd"/>
      <w:r w:rsidRPr="005C1D67">
        <w:rPr>
          <w:b/>
          <w:sz w:val="26"/>
          <w:szCs w:val="26"/>
          <w:lang w:val="en-US"/>
        </w:rPr>
        <w:t xml:space="preserve"> </w:t>
      </w:r>
      <w:proofErr w:type="spellStart"/>
      <w:r w:rsidRPr="005C1D67">
        <w:rPr>
          <w:b/>
          <w:sz w:val="26"/>
          <w:szCs w:val="26"/>
          <w:lang w:val="en-US"/>
        </w:rPr>
        <w:t>Vodă</w:t>
      </w:r>
      <w:proofErr w:type="spellEnd"/>
      <w:r w:rsidRPr="005C1D67">
        <w:rPr>
          <w:b/>
          <w:sz w:val="26"/>
          <w:szCs w:val="26"/>
          <w:lang w:val="en-US"/>
        </w:rPr>
        <w:t xml:space="preserve"> care </w:t>
      </w:r>
      <w:proofErr w:type="spellStart"/>
      <w:r w:rsidRPr="005C1D67">
        <w:rPr>
          <w:b/>
          <w:sz w:val="26"/>
          <w:szCs w:val="26"/>
          <w:lang w:val="en-US"/>
        </w:rPr>
        <w:t>vor</w:t>
      </w:r>
      <w:proofErr w:type="spellEnd"/>
      <w:r w:rsidRPr="005C1D67">
        <w:rPr>
          <w:b/>
          <w:sz w:val="26"/>
          <w:szCs w:val="26"/>
          <w:lang w:val="en-US"/>
        </w:rPr>
        <w:t xml:space="preserve"> </w:t>
      </w:r>
      <w:proofErr w:type="spellStart"/>
      <w:r w:rsidRPr="005C1D67">
        <w:rPr>
          <w:b/>
          <w:sz w:val="26"/>
          <w:szCs w:val="26"/>
          <w:lang w:val="en-US"/>
        </w:rPr>
        <w:t>beneficia</w:t>
      </w:r>
      <w:proofErr w:type="spellEnd"/>
      <w:r w:rsidRPr="005C1D67">
        <w:rPr>
          <w:b/>
          <w:sz w:val="26"/>
          <w:szCs w:val="26"/>
          <w:lang w:val="en-US"/>
        </w:rPr>
        <w:t xml:space="preserve"> de </w:t>
      </w:r>
      <w:proofErr w:type="spellStart"/>
      <w:r w:rsidRPr="005C1D67">
        <w:rPr>
          <w:b/>
          <w:sz w:val="26"/>
          <w:szCs w:val="26"/>
          <w:lang w:val="en-US"/>
        </w:rPr>
        <w:t>serviciul</w:t>
      </w:r>
      <w:proofErr w:type="spellEnd"/>
      <w:r w:rsidRPr="005C1D67">
        <w:rPr>
          <w:b/>
          <w:sz w:val="26"/>
          <w:szCs w:val="26"/>
          <w:lang w:val="en-US"/>
        </w:rPr>
        <w:t xml:space="preserve"> LUDOBUS</w:t>
      </w:r>
    </w:p>
    <w:p w:rsidR="00051A24" w:rsidRPr="005C1D67" w:rsidRDefault="00051A24" w:rsidP="00051A24">
      <w:pPr>
        <w:ind w:right="991"/>
        <w:jc w:val="center"/>
        <w:rPr>
          <w:b/>
          <w:sz w:val="26"/>
          <w:szCs w:val="26"/>
          <w:lang w:val="en-US"/>
        </w:rPr>
      </w:pPr>
    </w:p>
    <w:tbl>
      <w:tblPr>
        <w:tblStyle w:val="GrilTabel"/>
        <w:tblW w:w="1389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
        <w:gridCol w:w="3544"/>
        <w:gridCol w:w="1559"/>
        <w:gridCol w:w="1418"/>
        <w:gridCol w:w="1417"/>
        <w:gridCol w:w="2410"/>
        <w:gridCol w:w="1417"/>
        <w:gridCol w:w="1560"/>
      </w:tblGrid>
      <w:tr w:rsidR="00051A24" w:rsidRPr="00354A69" w:rsidTr="008208DC">
        <w:trPr>
          <w:trHeight w:val="300"/>
        </w:trPr>
        <w:tc>
          <w:tcPr>
            <w:tcW w:w="567" w:type="dxa"/>
            <w:vMerge w:val="restart"/>
            <w:tcBorders>
              <w:top w:val="single" w:sz="4" w:space="0" w:color="auto"/>
              <w:left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Nr. d/o</w:t>
            </w:r>
          </w:p>
        </w:tc>
        <w:tc>
          <w:tcPr>
            <w:tcW w:w="3544" w:type="dxa"/>
            <w:vMerge w:val="restart"/>
            <w:tcBorders>
              <w:top w:val="single" w:sz="4" w:space="0" w:color="auto"/>
              <w:left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Instituția de învățământ</w:t>
            </w:r>
          </w:p>
        </w:tc>
        <w:tc>
          <w:tcPr>
            <w:tcW w:w="1559" w:type="dxa"/>
            <w:vMerge w:val="restart"/>
            <w:tcBorders>
              <w:top w:val="single" w:sz="4" w:space="0" w:color="auto"/>
              <w:left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Localitatea</w:t>
            </w:r>
          </w:p>
        </w:tc>
        <w:tc>
          <w:tcPr>
            <w:tcW w:w="1418" w:type="dxa"/>
            <w:vMerge w:val="restart"/>
            <w:tcBorders>
              <w:top w:val="single" w:sz="4" w:space="0" w:color="auto"/>
              <w:left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Numărul elevilor în instituție la 31.05.2024</w:t>
            </w:r>
          </w:p>
        </w:tc>
        <w:tc>
          <w:tcPr>
            <w:tcW w:w="1417" w:type="dxa"/>
            <w:vMerge w:val="restart"/>
            <w:tcBorders>
              <w:top w:val="single" w:sz="4" w:space="0" w:color="auto"/>
              <w:left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Numărul elevilor din familiile refugiaților</w:t>
            </w:r>
          </w:p>
        </w:tc>
        <w:tc>
          <w:tcPr>
            <w:tcW w:w="2410" w:type="dxa"/>
            <w:vMerge w:val="restart"/>
            <w:tcBorders>
              <w:top w:val="single" w:sz="4" w:space="0" w:color="auto"/>
              <w:left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Numele, prenumele directorului</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Telefon de serviciu</w:t>
            </w:r>
          </w:p>
        </w:tc>
      </w:tr>
      <w:tr w:rsidR="00051A24" w:rsidRPr="00354A69" w:rsidTr="008208DC">
        <w:trPr>
          <w:trHeight w:val="237"/>
        </w:trPr>
        <w:tc>
          <w:tcPr>
            <w:tcW w:w="567" w:type="dxa"/>
            <w:vMerge/>
            <w:tcBorders>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p>
        </w:tc>
        <w:tc>
          <w:tcPr>
            <w:tcW w:w="3544" w:type="dxa"/>
            <w:vMerge/>
            <w:tcBorders>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p>
        </w:tc>
        <w:tc>
          <w:tcPr>
            <w:tcW w:w="1559" w:type="dxa"/>
            <w:vMerge/>
            <w:tcBorders>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p>
        </w:tc>
        <w:tc>
          <w:tcPr>
            <w:tcW w:w="1418" w:type="dxa"/>
            <w:vMerge/>
            <w:tcBorders>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p>
        </w:tc>
        <w:tc>
          <w:tcPr>
            <w:tcW w:w="1417" w:type="dxa"/>
            <w:vMerge/>
            <w:tcBorders>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p>
        </w:tc>
        <w:tc>
          <w:tcPr>
            <w:tcW w:w="2410" w:type="dxa"/>
            <w:vMerge/>
            <w:tcBorders>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p>
        </w:tc>
        <w:tc>
          <w:tcPr>
            <w:tcW w:w="1417" w:type="dxa"/>
            <w:tcBorders>
              <w:top w:val="single" w:sz="4" w:space="0" w:color="auto"/>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fix (0242)</w:t>
            </w:r>
          </w:p>
        </w:tc>
        <w:tc>
          <w:tcPr>
            <w:tcW w:w="1560" w:type="dxa"/>
            <w:tcBorders>
              <w:top w:val="single" w:sz="4" w:space="0" w:color="auto"/>
              <w:left w:val="single" w:sz="4" w:space="0" w:color="auto"/>
              <w:bottom w:val="single" w:sz="4" w:space="0" w:color="auto"/>
              <w:right w:val="single" w:sz="4" w:space="0" w:color="auto"/>
            </w:tcBorders>
            <w:vAlign w:val="center"/>
          </w:tcPr>
          <w:p w:rsidR="00051A24" w:rsidRPr="000F6005" w:rsidRDefault="00051A24" w:rsidP="008208DC">
            <w:pPr>
              <w:jc w:val="center"/>
              <w:rPr>
                <w:b/>
                <w:lang w:val="ro-RO"/>
              </w:rPr>
            </w:pPr>
            <w:r w:rsidRPr="000F6005">
              <w:rPr>
                <w:b/>
                <w:lang w:val="ro-RO"/>
              </w:rPr>
              <w:t>mobil</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sidRPr="00F272A4">
              <w:rPr>
                <w:lang w:val="ro-RO"/>
              </w:rPr>
              <w:t>1.</w:t>
            </w:r>
          </w:p>
        </w:tc>
        <w:tc>
          <w:tcPr>
            <w:tcW w:w="3544"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en-US"/>
              </w:rPr>
            </w:pPr>
            <w:r w:rsidRPr="007658C9">
              <w:rPr>
                <w:color w:val="000000"/>
                <w:lang w:val="en-US"/>
              </w:rPr>
              <w:t xml:space="preserve">IP </w:t>
            </w:r>
            <w:proofErr w:type="spellStart"/>
            <w:r w:rsidRPr="007658C9">
              <w:rPr>
                <w:color w:val="000000"/>
                <w:lang w:val="en-US"/>
              </w:rPr>
              <w:t>gim</w:t>
            </w:r>
            <w:proofErr w:type="spellEnd"/>
            <w:r w:rsidRPr="007658C9">
              <w:rPr>
                <w:color w:val="000000"/>
                <w:lang w:val="en-US"/>
              </w:rPr>
              <w:t>. „</w:t>
            </w:r>
            <w:proofErr w:type="spellStart"/>
            <w:r w:rsidRPr="007658C9">
              <w:rPr>
                <w:color w:val="000000"/>
                <w:lang w:val="en-US"/>
              </w:rPr>
              <w:t>Ștefan</w:t>
            </w:r>
            <w:proofErr w:type="spellEnd"/>
            <w:r w:rsidRPr="007658C9">
              <w:rPr>
                <w:color w:val="000000"/>
                <w:lang w:val="en-US"/>
              </w:rPr>
              <w:t xml:space="preserve"> </w:t>
            </w:r>
            <w:proofErr w:type="spellStart"/>
            <w:r w:rsidRPr="007658C9">
              <w:rPr>
                <w:color w:val="000000"/>
                <w:lang w:val="en-US"/>
              </w:rPr>
              <w:t>Ciobanu</w:t>
            </w:r>
            <w:proofErr w:type="spellEnd"/>
            <w:r w:rsidRPr="007658C9">
              <w:rPr>
                <w:color w:val="000000"/>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sidRPr="007658C9">
              <w:rPr>
                <w:color w:val="000000"/>
                <w:lang w:val="en-US"/>
              </w:rPr>
              <w:t xml:space="preserve">s. </w:t>
            </w:r>
            <w:proofErr w:type="spellStart"/>
            <w:r w:rsidRPr="007658C9">
              <w:rPr>
                <w:color w:val="000000"/>
                <w:lang w:val="en-US"/>
              </w:rPr>
              <w:t>Talmaza</w:t>
            </w:r>
            <w:proofErr w:type="spellEnd"/>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320</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1</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r>
              <w:rPr>
                <w:lang w:val="ro-RO"/>
              </w:rPr>
              <w:t>Morari Jana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40-4-87</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068505108</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Pr>
                <w:lang w:val="ro-RO"/>
              </w:rPr>
              <w:t>2.</w:t>
            </w:r>
          </w:p>
        </w:tc>
        <w:tc>
          <w:tcPr>
            <w:tcW w:w="3544"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en-US"/>
              </w:rPr>
            </w:pPr>
            <w:r w:rsidRPr="007658C9">
              <w:rPr>
                <w:color w:val="000000"/>
                <w:lang w:val="en-US"/>
              </w:rPr>
              <w:t xml:space="preserve">IP </w:t>
            </w:r>
            <w:proofErr w:type="spellStart"/>
            <w:r w:rsidRPr="007658C9">
              <w:rPr>
                <w:color w:val="000000"/>
                <w:lang w:val="en-US"/>
              </w:rPr>
              <w:t>gim</w:t>
            </w:r>
            <w:proofErr w:type="spellEnd"/>
            <w:r w:rsidRPr="007658C9">
              <w:rPr>
                <w:color w:val="000000"/>
                <w:lang w:val="en-US"/>
              </w:rPr>
              <w:t>. „</w:t>
            </w:r>
            <w:proofErr w:type="spellStart"/>
            <w:r w:rsidRPr="007658C9">
              <w:rPr>
                <w:color w:val="000000"/>
                <w:lang w:val="en-US"/>
              </w:rPr>
              <w:t>Anatolie</w:t>
            </w:r>
            <w:proofErr w:type="spellEnd"/>
            <w:r w:rsidRPr="007658C9">
              <w:rPr>
                <w:color w:val="000000"/>
                <w:lang w:val="en-US"/>
              </w:rPr>
              <w:t xml:space="preserve"> </w:t>
            </w:r>
            <w:proofErr w:type="spellStart"/>
            <w:r w:rsidRPr="007658C9">
              <w:rPr>
                <w:color w:val="000000"/>
                <w:lang w:val="en-US"/>
              </w:rPr>
              <w:t>Sîrghi</w:t>
            </w:r>
            <w:proofErr w:type="spellEnd"/>
            <w:r w:rsidRPr="007658C9">
              <w:rPr>
                <w:color w:val="000000"/>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sidRPr="007658C9">
              <w:rPr>
                <w:color w:val="000000"/>
                <w:lang w:val="en-US"/>
              </w:rPr>
              <w:t xml:space="preserve">s. </w:t>
            </w:r>
            <w:proofErr w:type="spellStart"/>
            <w:r w:rsidRPr="007658C9">
              <w:rPr>
                <w:color w:val="000000"/>
                <w:lang w:val="en-US"/>
              </w:rPr>
              <w:t>Talmaza</w:t>
            </w:r>
            <w:proofErr w:type="spellEnd"/>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280</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6</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r>
              <w:rPr>
                <w:lang w:val="ro-RO"/>
              </w:rPr>
              <w:t>Lungu Larisa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41-3-45</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068920982</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sidRPr="00F272A4">
              <w:rPr>
                <w:lang w:val="ro-RO"/>
              </w:rPr>
              <w:t>3.</w:t>
            </w:r>
          </w:p>
        </w:tc>
        <w:tc>
          <w:tcPr>
            <w:tcW w:w="3544"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en-US"/>
              </w:rPr>
            </w:pPr>
            <w:r w:rsidRPr="007658C9">
              <w:rPr>
                <w:color w:val="000000"/>
                <w:lang w:val="en-US"/>
              </w:rPr>
              <w:t xml:space="preserve">IP LT „B. P. </w:t>
            </w:r>
            <w:proofErr w:type="spellStart"/>
            <w:r w:rsidRPr="007658C9">
              <w:rPr>
                <w:color w:val="000000"/>
                <w:lang w:val="en-US"/>
              </w:rPr>
              <w:t>Hașdeu</w:t>
            </w:r>
            <w:proofErr w:type="spellEnd"/>
            <w:r w:rsidRPr="007658C9">
              <w:rPr>
                <w:color w:val="000000"/>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sidRPr="007658C9">
              <w:rPr>
                <w:color w:val="000000"/>
                <w:lang w:val="en-US"/>
              </w:rPr>
              <w:t xml:space="preserve">s. </w:t>
            </w:r>
            <w:proofErr w:type="spellStart"/>
            <w:r w:rsidRPr="007658C9">
              <w:rPr>
                <w:color w:val="000000"/>
                <w:lang w:val="en-US"/>
              </w:rPr>
              <w:t>Olănești</w:t>
            </w:r>
            <w:proofErr w:type="spellEnd"/>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426</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2</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proofErr w:type="spellStart"/>
            <w:r>
              <w:rPr>
                <w:lang w:val="ro-RO"/>
              </w:rPr>
              <w:t>Arpenti</w:t>
            </w:r>
            <w:proofErr w:type="spellEnd"/>
            <w:r>
              <w:rPr>
                <w:lang w:val="ro-RO"/>
              </w:rPr>
              <w:t xml:space="preserve"> Angela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52-9-72</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069419284</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sidRPr="00F272A4">
              <w:rPr>
                <w:lang w:val="ro-RO"/>
              </w:rPr>
              <w:t>4.</w:t>
            </w:r>
          </w:p>
        </w:tc>
        <w:tc>
          <w:tcPr>
            <w:tcW w:w="3544" w:type="dxa"/>
            <w:tcBorders>
              <w:top w:val="single" w:sz="6" w:space="0" w:color="000000"/>
              <w:left w:val="single" w:sz="6" w:space="0" w:color="000000"/>
              <w:bottom w:val="single" w:sz="6" w:space="0" w:color="000000"/>
              <w:right w:val="single" w:sz="6" w:space="0" w:color="000000"/>
            </w:tcBorders>
          </w:tcPr>
          <w:p w:rsidR="00051A24" w:rsidRPr="007658C9" w:rsidRDefault="00051A24" w:rsidP="008208DC">
            <w:pPr>
              <w:pStyle w:val="NormalWeb"/>
              <w:spacing w:before="0" w:beforeAutospacing="0" w:after="0" w:afterAutospacing="0"/>
            </w:pPr>
            <w:r w:rsidRPr="007658C9">
              <w:t xml:space="preserve">IP </w:t>
            </w:r>
            <w:proofErr w:type="spellStart"/>
            <w:r w:rsidRPr="007658C9">
              <w:t>gim</w:t>
            </w:r>
            <w:proofErr w:type="spellEnd"/>
            <w:r w:rsidRPr="007658C9">
              <w:t xml:space="preserve">. „Ion </w:t>
            </w:r>
            <w:proofErr w:type="spellStart"/>
            <w:r w:rsidRPr="007658C9">
              <w:t>Creangă</w:t>
            </w:r>
            <w:proofErr w:type="spellEnd"/>
            <w:r w:rsidRPr="007658C9">
              <w:t xml:space="preserve">” </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sidRPr="007658C9">
              <w:rPr>
                <w:color w:val="000000"/>
                <w:lang w:val="en-US"/>
              </w:rPr>
              <w:t xml:space="preserve">s. </w:t>
            </w:r>
            <w:proofErr w:type="spellStart"/>
            <w:r w:rsidRPr="007658C9">
              <w:rPr>
                <w:color w:val="000000"/>
                <w:lang w:val="en-US"/>
              </w:rPr>
              <w:t>Ermoclia</w:t>
            </w:r>
            <w:proofErr w:type="spellEnd"/>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320</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4</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proofErr w:type="spellStart"/>
            <w:r>
              <w:rPr>
                <w:lang w:val="ro-RO"/>
              </w:rPr>
              <w:t>Șargarovschi</w:t>
            </w:r>
            <w:proofErr w:type="spellEnd"/>
            <w:r>
              <w:rPr>
                <w:lang w:val="ro-RO"/>
              </w:rPr>
              <w:t xml:space="preserve"> Tatiana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33-2-48</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068326761</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sidRPr="00F272A4">
              <w:rPr>
                <w:lang w:val="ro-RO"/>
              </w:rPr>
              <w:t>5.</w:t>
            </w:r>
          </w:p>
        </w:tc>
        <w:tc>
          <w:tcPr>
            <w:tcW w:w="3544"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r w:rsidRPr="007658C9">
              <w:rPr>
                <w:lang w:val="ro-RO"/>
              </w:rPr>
              <w:t xml:space="preserve">IP </w:t>
            </w:r>
            <w:proofErr w:type="spellStart"/>
            <w:r w:rsidRPr="007658C9">
              <w:rPr>
                <w:lang w:val="ro-RO"/>
              </w:rPr>
              <w:t>gim</w:t>
            </w:r>
            <w:proofErr w:type="spellEnd"/>
            <w:r w:rsidRPr="007658C9">
              <w:rPr>
                <w:lang w:val="ro-RO"/>
              </w:rPr>
              <w:t>. ”Mihai Eminescu”</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proofErr w:type="spellStart"/>
            <w:r w:rsidRPr="007658C9">
              <w:rPr>
                <w:lang w:val="ro-RO"/>
              </w:rPr>
              <w:t>s.Antonești</w:t>
            </w:r>
            <w:proofErr w:type="spellEnd"/>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206</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6</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r>
              <w:rPr>
                <w:lang w:val="ro-RO"/>
              </w:rPr>
              <w:t>Hîncu Silvia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48-2-44</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069061910</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Pr>
                <w:lang w:val="ro-RO"/>
              </w:rPr>
              <w:t>6.</w:t>
            </w:r>
          </w:p>
        </w:tc>
        <w:tc>
          <w:tcPr>
            <w:tcW w:w="3544"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en-US"/>
              </w:rPr>
            </w:pPr>
            <w:proofErr w:type="spellStart"/>
            <w:r w:rsidRPr="007658C9">
              <w:rPr>
                <w:color w:val="000000"/>
                <w:lang w:val="en-US"/>
              </w:rPr>
              <w:t>Gimnaziul</w:t>
            </w:r>
            <w:proofErr w:type="spellEnd"/>
            <w:r w:rsidRPr="007658C9">
              <w:rPr>
                <w:color w:val="000000"/>
                <w:lang w:val="en-US"/>
              </w:rPr>
              <w:t xml:space="preserve"> „</w:t>
            </w:r>
            <w:proofErr w:type="spellStart"/>
            <w:r w:rsidRPr="007658C9">
              <w:rPr>
                <w:color w:val="000000"/>
                <w:lang w:val="en-US"/>
              </w:rPr>
              <w:t>Ștefan</w:t>
            </w:r>
            <w:proofErr w:type="spellEnd"/>
            <w:r w:rsidRPr="007658C9">
              <w:rPr>
                <w:color w:val="000000"/>
                <w:lang w:val="en-US"/>
              </w:rPr>
              <w:t xml:space="preserve"> </w:t>
            </w:r>
            <w:proofErr w:type="spellStart"/>
            <w:r w:rsidRPr="007658C9">
              <w:rPr>
                <w:color w:val="000000"/>
                <w:lang w:val="en-US"/>
              </w:rPr>
              <w:t>Culea</w:t>
            </w:r>
            <w:proofErr w:type="spellEnd"/>
            <w:r w:rsidRPr="007658C9">
              <w:rPr>
                <w:color w:val="000000"/>
                <w:lang w:val="en-US"/>
              </w:rPr>
              <w:t xml:space="preserve">” </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sidRPr="007658C9">
              <w:rPr>
                <w:color w:val="000000"/>
                <w:lang w:val="en-US"/>
              </w:rPr>
              <w:t xml:space="preserve">s. </w:t>
            </w:r>
            <w:proofErr w:type="spellStart"/>
            <w:r w:rsidRPr="007658C9">
              <w:rPr>
                <w:color w:val="000000"/>
                <w:lang w:val="en-US"/>
              </w:rPr>
              <w:t>Tudora</w:t>
            </w:r>
            <w:proofErr w:type="spellEnd"/>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150</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7</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r>
              <w:rPr>
                <w:lang w:val="ro-RO"/>
              </w:rPr>
              <w:t>Popescu Ecaterina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53-2-69</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069182653</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Pr>
                <w:lang w:val="ro-RO"/>
              </w:rPr>
              <w:t>7.</w:t>
            </w:r>
          </w:p>
        </w:tc>
        <w:tc>
          <w:tcPr>
            <w:tcW w:w="3544" w:type="dxa"/>
            <w:tcBorders>
              <w:top w:val="single" w:sz="4" w:space="0" w:color="auto"/>
              <w:left w:val="single" w:sz="4" w:space="0" w:color="auto"/>
              <w:bottom w:val="single" w:sz="4" w:space="0" w:color="auto"/>
              <w:right w:val="single" w:sz="4" w:space="0" w:color="auto"/>
            </w:tcBorders>
          </w:tcPr>
          <w:p w:rsidR="00780889" w:rsidRDefault="00051A24" w:rsidP="008208DC">
            <w:pPr>
              <w:rPr>
                <w:lang w:val="ro-RO"/>
              </w:rPr>
            </w:pPr>
            <w:r w:rsidRPr="007658C9">
              <w:rPr>
                <w:lang w:val="ro-RO"/>
              </w:rPr>
              <w:t>IP Gimnaziul ”Grigore Vieru”</w:t>
            </w:r>
          </w:p>
          <w:p w:rsidR="00051A24" w:rsidRPr="007658C9" w:rsidRDefault="00051A24" w:rsidP="008208DC">
            <w:pPr>
              <w:rPr>
                <w:lang w:val="ro-RO"/>
              </w:rPr>
            </w:pPr>
            <w:r w:rsidRPr="007658C9">
              <w:rPr>
                <w:lang w:val="ro-RO"/>
              </w:rPr>
              <w:t>cu filiala Viișoara</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ind w:right="-114"/>
              <w:jc w:val="center"/>
              <w:rPr>
                <w:lang w:val="ro-RO"/>
              </w:rPr>
            </w:pPr>
            <w:proofErr w:type="spellStart"/>
            <w:r w:rsidRPr="007658C9">
              <w:rPr>
                <w:lang w:val="ro-RO"/>
              </w:rPr>
              <w:t>com.Purcari</w:t>
            </w:r>
            <w:proofErr w:type="spellEnd"/>
            <w:r w:rsidRPr="007658C9">
              <w:rPr>
                <w:lang w:val="ro-RO"/>
              </w:rPr>
              <w:t>,</w:t>
            </w:r>
          </w:p>
          <w:p w:rsidR="00051A24" w:rsidRPr="007658C9" w:rsidRDefault="00051A24" w:rsidP="008208DC">
            <w:pPr>
              <w:jc w:val="center"/>
              <w:rPr>
                <w:lang w:val="ro-RO"/>
              </w:rPr>
            </w:pPr>
            <w:r w:rsidRPr="007658C9">
              <w:rPr>
                <w:lang w:val="ro-RO"/>
              </w:rPr>
              <w:t>s. Viișoara</w:t>
            </w:r>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780889">
            <w:pPr>
              <w:jc w:val="center"/>
              <w:rPr>
                <w:lang w:val="ro-RO"/>
              </w:rPr>
            </w:pPr>
            <w:r>
              <w:rPr>
                <w:lang w:val="ro-RO"/>
              </w:rPr>
              <w:t>196</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6</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780889">
            <w:pPr>
              <w:rPr>
                <w:lang w:val="ro-RO"/>
              </w:rPr>
            </w:pPr>
            <w:proofErr w:type="spellStart"/>
            <w:r>
              <w:rPr>
                <w:lang w:val="ro-RO"/>
              </w:rPr>
              <w:t>Tihon</w:t>
            </w:r>
            <w:proofErr w:type="spellEnd"/>
            <w:r>
              <w:rPr>
                <w:lang w:val="ro-RO"/>
              </w:rPr>
              <w:t xml:space="preserve"> Aurelia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780889">
            <w:pPr>
              <w:jc w:val="center"/>
              <w:rPr>
                <w:lang w:val="ro-RO"/>
              </w:rPr>
            </w:pPr>
            <w:r>
              <w:rPr>
                <w:lang w:val="ro-RO"/>
              </w:rPr>
              <w:t>30-4-39</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780889">
            <w:pPr>
              <w:jc w:val="center"/>
              <w:rPr>
                <w:lang w:val="ro-RO"/>
              </w:rPr>
            </w:pPr>
            <w:r>
              <w:rPr>
                <w:lang w:val="ro-RO"/>
              </w:rPr>
              <w:t>068506318</w:t>
            </w:r>
          </w:p>
        </w:tc>
      </w:tr>
      <w:tr w:rsidR="00051A24" w:rsidRPr="00354A69" w:rsidTr="008208DC">
        <w:trPr>
          <w:trHeight w:val="403"/>
        </w:trPr>
        <w:tc>
          <w:tcPr>
            <w:tcW w:w="567" w:type="dxa"/>
            <w:tcBorders>
              <w:top w:val="single" w:sz="4" w:space="0" w:color="auto"/>
              <w:left w:val="single" w:sz="4" w:space="0" w:color="auto"/>
              <w:bottom w:val="single" w:sz="4" w:space="0" w:color="auto"/>
              <w:right w:val="single" w:sz="4" w:space="0" w:color="auto"/>
            </w:tcBorders>
          </w:tcPr>
          <w:p w:rsidR="00051A24" w:rsidRPr="00F272A4" w:rsidRDefault="00051A24" w:rsidP="008208DC">
            <w:pPr>
              <w:jc w:val="center"/>
              <w:rPr>
                <w:lang w:val="ro-RO"/>
              </w:rPr>
            </w:pPr>
            <w:r>
              <w:rPr>
                <w:lang w:val="ro-RO"/>
              </w:rPr>
              <w:t>8.</w:t>
            </w:r>
          </w:p>
        </w:tc>
        <w:tc>
          <w:tcPr>
            <w:tcW w:w="3544"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r w:rsidRPr="007658C9">
              <w:rPr>
                <w:lang w:val="ro-RO"/>
              </w:rPr>
              <w:t>Gimnaziul Palanca</w:t>
            </w:r>
          </w:p>
        </w:tc>
        <w:tc>
          <w:tcPr>
            <w:tcW w:w="1559"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sidRPr="007658C9">
              <w:rPr>
                <w:lang w:val="ro-RO"/>
              </w:rPr>
              <w:t>s. Palanca</w:t>
            </w:r>
          </w:p>
        </w:tc>
        <w:tc>
          <w:tcPr>
            <w:tcW w:w="1418"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146</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3</w:t>
            </w:r>
          </w:p>
        </w:tc>
        <w:tc>
          <w:tcPr>
            <w:tcW w:w="241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rPr>
                <w:lang w:val="ro-RO"/>
              </w:rPr>
            </w:pPr>
            <w:proofErr w:type="spellStart"/>
            <w:r>
              <w:rPr>
                <w:lang w:val="ro-RO"/>
              </w:rPr>
              <w:t>Dudnicenco</w:t>
            </w:r>
            <w:proofErr w:type="spellEnd"/>
            <w:r>
              <w:rPr>
                <w:lang w:val="ro-RO"/>
              </w:rPr>
              <w:t xml:space="preserve"> Angela</w:t>
            </w:r>
          </w:p>
        </w:tc>
        <w:tc>
          <w:tcPr>
            <w:tcW w:w="1417"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47-2-45</w:t>
            </w:r>
          </w:p>
        </w:tc>
        <w:tc>
          <w:tcPr>
            <w:tcW w:w="1560" w:type="dxa"/>
            <w:tcBorders>
              <w:top w:val="single" w:sz="4" w:space="0" w:color="auto"/>
              <w:left w:val="single" w:sz="4" w:space="0" w:color="auto"/>
              <w:bottom w:val="single" w:sz="4" w:space="0" w:color="auto"/>
              <w:right w:val="single" w:sz="4" w:space="0" w:color="auto"/>
            </w:tcBorders>
          </w:tcPr>
          <w:p w:rsidR="00051A24" w:rsidRPr="007658C9" w:rsidRDefault="00051A24" w:rsidP="008208DC">
            <w:pPr>
              <w:jc w:val="center"/>
              <w:rPr>
                <w:lang w:val="ro-RO"/>
              </w:rPr>
            </w:pPr>
            <w:r>
              <w:rPr>
                <w:lang w:val="ro-RO"/>
              </w:rPr>
              <w:t>067236192</w:t>
            </w:r>
          </w:p>
        </w:tc>
      </w:tr>
    </w:tbl>
    <w:p w:rsidR="00051A24" w:rsidRPr="00592CF6" w:rsidRDefault="00051A24" w:rsidP="00051A24">
      <w:pPr>
        <w:jc w:val="both"/>
        <w:rPr>
          <w:i/>
          <w:lang w:val="ro-RO"/>
        </w:rPr>
      </w:pPr>
    </w:p>
    <w:sectPr w:rsidR="00051A24" w:rsidRPr="00592CF6" w:rsidSect="006576C8">
      <w:pgSz w:w="16838" w:h="11906" w:orient="landscape"/>
      <w:pgMar w:top="1276" w:right="709" w:bottom="992"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9229B"/>
    <w:multiLevelType w:val="hybridMultilevel"/>
    <w:tmpl w:val="A438AC38"/>
    <w:lvl w:ilvl="0" w:tplc="04090011">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1222"/>
        </w:tabs>
        <w:ind w:left="1222" w:hanging="360"/>
      </w:pPr>
      <w:rPr>
        <w:rFonts w:ascii="Courier New" w:hAnsi="Courier New" w:cs="Symbol"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Symbol"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Symbol"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
    <w:nsid w:val="30D92FF5"/>
    <w:multiLevelType w:val="multilevel"/>
    <w:tmpl w:val="D74887CE"/>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324955DF"/>
    <w:multiLevelType w:val="hybridMultilevel"/>
    <w:tmpl w:val="48B83BB8"/>
    <w:lvl w:ilvl="0" w:tplc="04090011">
      <w:start w:val="1"/>
      <w:numFmt w:val="decimal"/>
      <w:lvlText w:val="%1)"/>
      <w:lvlJc w:val="left"/>
      <w:pPr>
        <w:tabs>
          <w:tab w:val="num" w:pos="502"/>
        </w:tabs>
        <w:ind w:left="502" w:hanging="360"/>
      </w:pPr>
      <w:rPr>
        <w:rFonts w:hint="default"/>
      </w:rPr>
    </w:lvl>
    <w:lvl w:ilvl="1" w:tplc="04190003" w:tentative="1">
      <w:start w:val="1"/>
      <w:numFmt w:val="bullet"/>
      <w:lvlText w:val="o"/>
      <w:lvlJc w:val="left"/>
      <w:pPr>
        <w:tabs>
          <w:tab w:val="num" w:pos="1222"/>
        </w:tabs>
        <w:ind w:left="1222" w:hanging="360"/>
      </w:pPr>
      <w:rPr>
        <w:rFonts w:ascii="Courier New" w:hAnsi="Courier New" w:cs="Symbol"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Symbol"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Symbol"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3">
    <w:nsid w:val="53315826"/>
    <w:multiLevelType w:val="multilevel"/>
    <w:tmpl w:val="FC4EE47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A007BB3"/>
    <w:multiLevelType w:val="multilevel"/>
    <w:tmpl w:val="9CB8C6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B4F163F"/>
    <w:multiLevelType w:val="multilevel"/>
    <w:tmpl w:val="20DC095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F3F0BB6"/>
    <w:multiLevelType w:val="multilevel"/>
    <w:tmpl w:val="E43ED6C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4AE0DB1"/>
    <w:multiLevelType w:val="multilevel"/>
    <w:tmpl w:val="C298D7D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52E14"/>
    <w:rsid w:val="00015DAC"/>
    <w:rsid w:val="000427D7"/>
    <w:rsid w:val="00051A24"/>
    <w:rsid w:val="000977B3"/>
    <w:rsid w:val="00154503"/>
    <w:rsid w:val="002448D1"/>
    <w:rsid w:val="00306342"/>
    <w:rsid w:val="003345D3"/>
    <w:rsid w:val="003A1D7A"/>
    <w:rsid w:val="003F6A39"/>
    <w:rsid w:val="004767F6"/>
    <w:rsid w:val="00533001"/>
    <w:rsid w:val="00592CF6"/>
    <w:rsid w:val="005C1D67"/>
    <w:rsid w:val="006576C8"/>
    <w:rsid w:val="00696FD3"/>
    <w:rsid w:val="006B0A6C"/>
    <w:rsid w:val="00715CAE"/>
    <w:rsid w:val="007554CC"/>
    <w:rsid w:val="00780889"/>
    <w:rsid w:val="00816850"/>
    <w:rsid w:val="00880F07"/>
    <w:rsid w:val="00891AA7"/>
    <w:rsid w:val="008C2574"/>
    <w:rsid w:val="008E2AB1"/>
    <w:rsid w:val="009771B5"/>
    <w:rsid w:val="009815E7"/>
    <w:rsid w:val="009E2D2F"/>
    <w:rsid w:val="009F358A"/>
    <w:rsid w:val="00A15D08"/>
    <w:rsid w:val="00AF1928"/>
    <w:rsid w:val="00B376EC"/>
    <w:rsid w:val="00B52E14"/>
    <w:rsid w:val="00C2316B"/>
    <w:rsid w:val="00C360AF"/>
    <w:rsid w:val="00D26F36"/>
    <w:rsid w:val="00DD46C2"/>
    <w:rsid w:val="00E65CEC"/>
    <w:rsid w:val="00EC419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E14"/>
    <w:pPr>
      <w:spacing w:after="0" w:line="240" w:lineRule="auto"/>
    </w:pPr>
    <w:rPr>
      <w:rFonts w:ascii="Times New Roman" w:eastAsia="Times New Roman" w:hAnsi="Times New Roman" w:cs="Times New Roman"/>
      <w:sz w:val="24"/>
      <w:szCs w:val="24"/>
      <w:lang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715CAE"/>
    <w:pPr>
      <w:spacing w:before="100" w:beforeAutospacing="1" w:after="100" w:afterAutospacing="1"/>
    </w:pPr>
    <w:rPr>
      <w:color w:val="000000"/>
      <w:lang w:val="en-US" w:eastAsia="en-US"/>
    </w:rPr>
  </w:style>
  <w:style w:type="table" w:styleId="GrilTabel">
    <w:name w:val="Table Grid"/>
    <w:basedOn w:val="TabelNormal"/>
    <w:uiPriority w:val="59"/>
    <w:rsid w:val="00715C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715CAE"/>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2966</Words>
  <Characters>17205</Characters>
  <Application>Microsoft Office Word</Application>
  <DocSecurity>0</DocSecurity>
  <Lines>143</Lines>
  <Paragraphs>40</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2024-07-14T15:49:00Z</dcterms:created>
  <dcterms:modified xsi:type="dcterms:W3CDTF">2024-08-05T08:21:00Z</dcterms:modified>
</cp:coreProperties>
</file>