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22" w:rsidRDefault="00B84F22" w:rsidP="00B84F22">
      <w:pPr>
        <w:jc w:val="right"/>
        <w:rPr>
          <w:b/>
          <w:bCs/>
          <w:i/>
          <w:lang w:val="en-US"/>
        </w:rPr>
      </w:pPr>
      <w:proofErr w:type="spellStart"/>
      <w:r>
        <w:rPr>
          <w:b/>
          <w:bCs/>
          <w:i/>
          <w:lang w:val="en-US"/>
        </w:rPr>
        <w:t>Proiect</w:t>
      </w:r>
      <w:proofErr w:type="spellEnd"/>
    </w:p>
    <w:p w:rsidR="00B84F22" w:rsidRDefault="00B84F22" w:rsidP="00B84F22">
      <w:pPr>
        <w:tabs>
          <w:tab w:val="left" w:pos="2760"/>
        </w:tabs>
        <w:jc w:val="center"/>
        <w:rPr>
          <w:b/>
        </w:rPr>
      </w:pPr>
      <w:r>
        <w:rPr>
          <w:b/>
          <w:noProof/>
          <w:lang w:eastAsia="ro-RO"/>
        </w:rPr>
        <w:drawing>
          <wp:inline distT="0" distB="0" distL="0" distR="0">
            <wp:extent cx="803275" cy="6438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03275" cy="64389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42"/>
        <w:tblW w:w="5037" w:type="pct"/>
        <w:tblLook w:val="04A0"/>
      </w:tblPr>
      <w:tblGrid>
        <w:gridCol w:w="10070"/>
      </w:tblGrid>
      <w:tr w:rsidR="00B84F22" w:rsidTr="00B84F22">
        <w:trPr>
          <w:trHeight w:val="563"/>
        </w:trPr>
        <w:tc>
          <w:tcPr>
            <w:tcW w:w="5000" w:type="pct"/>
            <w:hideMark/>
          </w:tcPr>
          <w:p w:rsidR="00B84F22" w:rsidRDefault="00B84F22">
            <w:pPr>
              <w:pStyle w:val="Legend"/>
              <w:autoSpaceDE w:val="0"/>
              <w:autoSpaceDN w:val="0"/>
              <w:jc w:val="center"/>
              <w:rPr>
                <w:b/>
                <w:bCs/>
                <w:sz w:val="24"/>
                <w:szCs w:val="24"/>
                <w:lang w:val="ro-RO"/>
              </w:rPr>
            </w:pPr>
            <w:r>
              <w:rPr>
                <w:b/>
                <w:bCs/>
                <w:sz w:val="24"/>
                <w:szCs w:val="24"/>
                <w:lang w:val="ro-RO"/>
              </w:rPr>
              <w:t>REPUBLICA MOLDOVA</w:t>
            </w:r>
          </w:p>
          <w:p w:rsidR="00B84F22" w:rsidRDefault="00B84F22">
            <w:pPr>
              <w:pStyle w:val="Titlu8"/>
              <w:spacing w:before="0"/>
              <w:jc w:val="center"/>
              <w:rPr>
                <w:sz w:val="24"/>
                <w:szCs w:val="24"/>
              </w:rPr>
            </w:pPr>
            <w:r>
              <w:rPr>
                <w:rFonts w:ascii="Times New Roman" w:hAnsi="Times New Roman" w:cs="Times New Roman"/>
                <w:b/>
                <w:bCs/>
                <w:sz w:val="24"/>
                <w:szCs w:val="24"/>
              </w:rPr>
              <w:t>CONSILIUL RAIONAL ŞTEFAN VODĂ</w:t>
            </w:r>
          </w:p>
        </w:tc>
      </w:tr>
    </w:tbl>
    <w:p w:rsidR="00B84F22" w:rsidRDefault="00B84F22" w:rsidP="00B84F22">
      <w:pPr>
        <w:tabs>
          <w:tab w:val="left" w:pos="2760"/>
        </w:tabs>
        <w:jc w:val="center"/>
        <w:rPr>
          <w:b/>
          <w:lang w:val="ro-MO"/>
        </w:rPr>
      </w:pPr>
      <w:proofErr w:type="gramStart"/>
      <w:r>
        <w:rPr>
          <w:b/>
          <w:lang w:val="en-US"/>
        </w:rPr>
        <w:t>DECIZIE nr.</w:t>
      </w:r>
      <w:proofErr w:type="gramEnd"/>
      <w:r>
        <w:rPr>
          <w:b/>
          <w:lang w:val="en-US"/>
        </w:rPr>
        <w:t xml:space="preserve"> </w:t>
      </w:r>
      <w:r>
        <w:rPr>
          <w:b/>
          <w:lang w:val="ro-MO"/>
        </w:rPr>
        <w:t>2</w:t>
      </w:r>
      <w:r>
        <w:rPr>
          <w:b/>
          <w:lang w:val="en-US"/>
        </w:rPr>
        <w:t>/</w:t>
      </w:r>
      <w:r w:rsidR="00F66BCF">
        <w:rPr>
          <w:b/>
          <w:lang w:val="en-US"/>
        </w:rPr>
        <w:t>6</w:t>
      </w:r>
    </w:p>
    <w:p w:rsidR="00B84F22" w:rsidRDefault="00B84F22" w:rsidP="00B84F22">
      <w:pPr>
        <w:tabs>
          <w:tab w:val="left" w:pos="2760"/>
        </w:tabs>
        <w:jc w:val="center"/>
        <w:rPr>
          <w:b/>
          <w:lang w:val="en-US"/>
        </w:rPr>
      </w:pPr>
      <w:proofErr w:type="gramStart"/>
      <w:r>
        <w:rPr>
          <w:b/>
          <w:lang w:val="en-US"/>
        </w:rPr>
        <w:t>din</w:t>
      </w:r>
      <w:proofErr w:type="gramEnd"/>
      <w:r>
        <w:rPr>
          <w:b/>
          <w:lang w:val="en-US"/>
        </w:rPr>
        <w:t xml:space="preserve"> </w:t>
      </w:r>
      <w:r w:rsidR="0011112B">
        <w:rPr>
          <w:b/>
          <w:lang w:val="en-US"/>
        </w:rPr>
        <w:t>0</w:t>
      </w:r>
      <w:r w:rsidR="005E05C9">
        <w:rPr>
          <w:b/>
          <w:lang w:val="en-US"/>
        </w:rPr>
        <w:t>5</w:t>
      </w:r>
      <w:r>
        <w:rPr>
          <w:b/>
          <w:lang w:val="en-US"/>
        </w:rPr>
        <w:t xml:space="preserve"> </w:t>
      </w:r>
      <w:proofErr w:type="spellStart"/>
      <w:r w:rsidR="0011112B">
        <w:rPr>
          <w:b/>
          <w:lang w:val="en-US"/>
        </w:rPr>
        <w:t>aprilie</w:t>
      </w:r>
      <w:proofErr w:type="spellEnd"/>
      <w:r>
        <w:rPr>
          <w:b/>
          <w:lang w:val="en-US"/>
        </w:rPr>
        <w:t xml:space="preserve"> 2024</w:t>
      </w:r>
    </w:p>
    <w:p w:rsidR="00B84F22" w:rsidRDefault="00B84F22" w:rsidP="00B84F22">
      <w:pPr>
        <w:jc w:val="right"/>
        <w:rPr>
          <w:b/>
          <w:bCs/>
          <w:i/>
          <w:lang w:val="en-US"/>
        </w:rPr>
      </w:pPr>
    </w:p>
    <w:p w:rsidR="00CF14F9" w:rsidRDefault="00B84F22" w:rsidP="00764A62">
      <w:pPr>
        <w:ind w:right="-1"/>
        <w:jc w:val="both"/>
        <w:rPr>
          <w:sz w:val="24"/>
          <w:szCs w:val="24"/>
          <w:lang w:val="en-US"/>
        </w:rPr>
      </w:pPr>
      <w:r w:rsidRPr="00CF14F9">
        <w:rPr>
          <w:sz w:val="24"/>
          <w:szCs w:val="24"/>
          <w:lang w:val="en-US"/>
        </w:rPr>
        <w:t xml:space="preserve"> </w:t>
      </w:r>
      <w:r w:rsidR="00764A62">
        <w:rPr>
          <w:sz w:val="24"/>
          <w:szCs w:val="24"/>
          <w:lang w:val="en-US"/>
        </w:rPr>
        <w:t xml:space="preserve">Cu </w:t>
      </w:r>
      <w:proofErr w:type="spellStart"/>
      <w:r w:rsidR="00764A62">
        <w:rPr>
          <w:sz w:val="24"/>
          <w:szCs w:val="24"/>
          <w:lang w:val="en-US"/>
        </w:rPr>
        <w:t>privire</w:t>
      </w:r>
      <w:proofErr w:type="spellEnd"/>
      <w:r w:rsidR="00764A62">
        <w:rPr>
          <w:sz w:val="24"/>
          <w:szCs w:val="24"/>
          <w:lang w:val="en-US"/>
        </w:rPr>
        <w:t xml:space="preserve"> la </w:t>
      </w:r>
      <w:proofErr w:type="spellStart"/>
      <w:r w:rsidR="00764A62">
        <w:rPr>
          <w:sz w:val="24"/>
          <w:szCs w:val="24"/>
          <w:lang w:val="en-US"/>
        </w:rPr>
        <w:t>aprobarea</w:t>
      </w:r>
      <w:proofErr w:type="spellEnd"/>
      <w:r w:rsidR="00764A62">
        <w:rPr>
          <w:sz w:val="24"/>
          <w:szCs w:val="24"/>
          <w:lang w:val="en-US"/>
        </w:rPr>
        <w:t xml:space="preserve"> </w:t>
      </w:r>
      <w:proofErr w:type="spellStart"/>
      <w:r w:rsidR="00764A62">
        <w:rPr>
          <w:sz w:val="24"/>
          <w:szCs w:val="24"/>
          <w:lang w:val="en-US"/>
        </w:rPr>
        <w:t>statelor</w:t>
      </w:r>
      <w:proofErr w:type="spellEnd"/>
      <w:r w:rsidR="00764A62">
        <w:rPr>
          <w:sz w:val="24"/>
          <w:szCs w:val="24"/>
          <w:lang w:val="en-US"/>
        </w:rPr>
        <w:t xml:space="preserve"> de personal</w:t>
      </w:r>
    </w:p>
    <w:p w:rsidR="00764A62" w:rsidRDefault="00764A62" w:rsidP="00764A62">
      <w:pPr>
        <w:ind w:right="-1"/>
        <w:jc w:val="both"/>
        <w:rPr>
          <w:sz w:val="24"/>
          <w:szCs w:val="24"/>
          <w:lang w:val="en-US"/>
        </w:rPr>
      </w:pPr>
      <w:proofErr w:type="spellStart"/>
      <w:r>
        <w:rPr>
          <w:sz w:val="24"/>
          <w:szCs w:val="24"/>
          <w:lang w:val="en-US"/>
        </w:rPr>
        <w:t>și</w:t>
      </w:r>
      <w:proofErr w:type="spellEnd"/>
      <w:r>
        <w:rPr>
          <w:sz w:val="24"/>
          <w:szCs w:val="24"/>
          <w:lang w:val="en-US"/>
        </w:rPr>
        <w:t xml:space="preserve"> </w:t>
      </w:r>
      <w:proofErr w:type="spellStart"/>
      <w:r>
        <w:rPr>
          <w:sz w:val="24"/>
          <w:szCs w:val="24"/>
          <w:lang w:val="en-US"/>
        </w:rPr>
        <w:t>Regulamentului</w:t>
      </w:r>
      <w:proofErr w:type="spellEnd"/>
      <w:r>
        <w:rPr>
          <w:sz w:val="24"/>
          <w:szCs w:val="24"/>
          <w:lang w:val="en-US"/>
        </w:rPr>
        <w:t xml:space="preserve"> de </w:t>
      </w:r>
      <w:proofErr w:type="spellStart"/>
      <w:r>
        <w:rPr>
          <w:sz w:val="24"/>
          <w:szCs w:val="24"/>
          <w:lang w:val="en-US"/>
        </w:rPr>
        <w:t>organizare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funcționare</w:t>
      </w:r>
      <w:proofErr w:type="spellEnd"/>
    </w:p>
    <w:p w:rsidR="00764A62" w:rsidRPr="00CF14F9" w:rsidRDefault="00764A62" w:rsidP="00764A62">
      <w:pPr>
        <w:ind w:right="-1"/>
        <w:jc w:val="both"/>
        <w:rPr>
          <w:sz w:val="24"/>
          <w:szCs w:val="24"/>
        </w:rPr>
      </w:pPr>
      <w:proofErr w:type="gramStart"/>
      <w:r>
        <w:rPr>
          <w:sz w:val="24"/>
          <w:szCs w:val="24"/>
          <w:lang w:val="en-US"/>
        </w:rPr>
        <w:t>a</w:t>
      </w:r>
      <w:r w:rsidR="00397420">
        <w:rPr>
          <w:sz w:val="24"/>
          <w:szCs w:val="24"/>
          <w:lang w:val="en-US"/>
        </w:rPr>
        <w:t>l</w:t>
      </w:r>
      <w:proofErr w:type="gramEnd"/>
      <w:r>
        <w:rPr>
          <w:sz w:val="24"/>
          <w:szCs w:val="24"/>
          <w:lang w:val="en-US"/>
        </w:rPr>
        <w:t xml:space="preserve"> </w:t>
      </w:r>
      <w:proofErr w:type="spellStart"/>
      <w:r>
        <w:rPr>
          <w:sz w:val="24"/>
          <w:szCs w:val="24"/>
          <w:lang w:val="en-US"/>
        </w:rPr>
        <w:t>Direcției</w:t>
      </w:r>
      <w:proofErr w:type="spellEnd"/>
      <w:r>
        <w:rPr>
          <w:sz w:val="24"/>
          <w:szCs w:val="24"/>
          <w:lang w:val="en-US"/>
        </w:rPr>
        <w:t xml:space="preserve"> </w:t>
      </w:r>
      <w:proofErr w:type="spellStart"/>
      <w:r>
        <w:rPr>
          <w:sz w:val="24"/>
          <w:szCs w:val="24"/>
          <w:lang w:val="en-US"/>
        </w:rPr>
        <w:t>generale</w:t>
      </w:r>
      <w:proofErr w:type="spellEnd"/>
      <w:r>
        <w:rPr>
          <w:sz w:val="24"/>
          <w:szCs w:val="24"/>
          <w:lang w:val="en-US"/>
        </w:rPr>
        <w:t xml:space="preserve"> </w:t>
      </w:r>
      <w:proofErr w:type="spellStart"/>
      <w:r>
        <w:rPr>
          <w:sz w:val="24"/>
          <w:szCs w:val="24"/>
          <w:lang w:val="en-US"/>
        </w:rPr>
        <w:t>educație</w:t>
      </w:r>
      <w:proofErr w:type="spellEnd"/>
      <w:r>
        <w:rPr>
          <w:sz w:val="24"/>
          <w:szCs w:val="24"/>
          <w:lang w:val="en-US"/>
        </w:rPr>
        <w:t xml:space="preserve"> </w:t>
      </w:r>
      <w:proofErr w:type="spellStart"/>
      <w:r>
        <w:rPr>
          <w:sz w:val="24"/>
          <w:szCs w:val="24"/>
          <w:lang w:val="en-US"/>
        </w:rPr>
        <w:t>Ștefan</w:t>
      </w:r>
      <w:proofErr w:type="spellEnd"/>
      <w:r>
        <w:rPr>
          <w:sz w:val="24"/>
          <w:szCs w:val="24"/>
          <w:lang w:val="en-US"/>
        </w:rPr>
        <w:t xml:space="preserve"> </w:t>
      </w:r>
      <w:proofErr w:type="spellStart"/>
      <w:r>
        <w:rPr>
          <w:sz w:val="24"/>
          <w:szCs w:val="24"/>
          <w:lang w:val="en-US"/>
        </w:rPr>
        <w:t>Vodă</w:t>
      </w:r>
      <w:proofErr w:type="spellEnd"/>
    </w:p>
    <w:p w:rsidR="00B84F22" w:rsidRPr="00CF14F9" w:rsidRDefault="00B84F22" w:rsidP="00EF26C0">
      <w:pPr>
        <w:pStyle w:val="Corptext"/>
        <w:rPr>
          <w:sz w:val="24"/>
          <w:szCs w:val="24"/>
        </w:rPr>
      </w:pPr>
    </w:p>
    <w:p w:rsidR="0017235A" w:rsidRPr="00504C4A" w:rsidRDefault="00B45B81" w:rsidP="0017235A">
      <w:pPr>
        <w:jc w:val="both"/>
        <w:rPr>
          <w:sz w:val="24"/>
          <w:szCs w:val="24"/>
          <w:lang w:val="en-US"/>
        </w:rPr>
      </w:pPr>
      <w:r>
        <w:rPr>
          <w:sz w:val="24"/>
          <w:szCs w:val="24"/>
          <w:lang w:val="en-US"/>
        </w:rPr>
        <w:t xml:space="preserve"> </w:t>
      </w:r>
      <w:proofErr w:type="spellStart"/>
      <w:r w:rsidR="0017235A" w:rsidRPr="00504C4A">
        <w:rPr>
          <w:sz w:val="24"/>
          <w:szCs w:val="24"/>
          <w:lang w:val="en-US"/>
        </w:rPr>
        <w:t>În</w:t>
      </w:r>
      <w:proofErr w:type="spellEnd"/>
      <w:r w:rsidR="0017235A" w:rsidRPr="00504C4A">
        <w:rPr>
          <w:sz w:val="24"/>
          <w:szCs w:val="24"/>
          <w:lang w:val="en-US"/>
        </w:rPr>
        <w:t xml:space="preserve"> </w:t>
      </w:r>
      <w:proofErr w:type="spellStart"/>
      <w:r w:rsidR="0017235A" w:rsidRPr="00504C4A">
        <w:rPr>
          <w:sz w:val="24"/>
          <w:szCs w:val="24"/>
          <w:lang w:val="en-US"/>
        </w:rPr>
        <w:t>scopul</w:t>
      </w:r>
      <w:proofErr w:type="spellEnd"/>
      <w:r w:rsidR="0017235A">
        <w:rPr>
          <w:sz w:val="24"/>
          <w:szCs w:val="24"/>
          <w:lang w:val="en-US"/>
        </w:rPr>
        <w:t xml:space="preserve"> </w:t>
      </w:r>
      <w:proofErr w:type="spellStart"/>
      <w:r w:rsidR="0017235A">
        <w:rPr>
          <w:sz w:val="24"/>
          <w:szCs w:val="24"/>
          <w:lang w:val="en-US"/>
        </w:rPr>
        <w:t>eficientizării</w:t>
      </w:r>
      <w:proofErr w:type="spellEnd"/>
      <w:r w:rsidR="0017235A">
        <w:rPr>
          <w:sz w:val="24"/>
          <w:szCs w:val="24"/>
          <w:lang w:val="en-US"/>
        </w:rPr>
        <w:t xml:space="preserve"> </w:t>
      </w:r>
      <w:proofErr w:type="spellStart"/>
      <w:r w:rsidR="0017235A">
        <w:rPr>
          <w:sz w:val="24"/>
          <w:szCs w:val="24"/>
          <w:lang w:val="en-US"/>
        </w:rPr>
        <w:t>și</w:t>
      </w:r>
      <w:proofErr w:type="spellEnd"/>
      <w:r w:rsidR="0017235A" w:rsidRPr="00504C4A">
        <w:rPr>
          <w:sz w:val="24"/>
          <w:szCs w:val="24"/>
          <w:lang w:val="en-US"/>
        </w:rPr>
        <w:t xml:space="preserve"> </w:t>
      </w:r>
      <w:proofErr w:type="spellStart"/>
      <w:r w:rsidR="0017235A" w:rsidRPr="00504C4A">
        <w:rPr>
          <w:sz w:val="24"/>
          <w:szCs w:val="24"/>
          <w:lang w:val="en-US"/>
        </w:rPr>
        <w:t>asigurării</w:t>
      </w:r>
      <w:proofErr w:type="spellEnd"/>
      <w:r w:rsidR="0017235A" w:rsidRPr="00504C4A">
        <w:rPr>
          <w:sz w:val="24"/>
          <w:szCs w:val="24"/>
          <w:lang w:val="en-US"/>
        </w:rPr>
        <w:t xml:space="preserve"> </w:t>
      </w:r>
      <w:proofErr w:type="spellStart"/>
      <w:r w:rsidR="0017235A" w:rsidRPr="00504C4A">
        <w:rPr>
          <w:sz w:val="24"/>
          <w:szCs w:val="24"/>
          <w:lang w:val="en-US"/>
        </w:rPr>
        <w:t>calităţii</w:t>
      </w:r>
      <w:proofErr w:type="spellEnd"/>
      <w:r w:rsidR="0017235A" w:rsidRPr="00504C4A">
        <w:rPr>
          <w:sz w:val="24"/>
          <w:szCs w:val="24"/>
          <w:lang w:val="en-US"/>
        </w:rPr>
        <w:t xml:space="preserve"> </w:t>
      </w:r>
      <w:r w:rsidR="0017235A">
        <w:rPr>
          <w:sz w:val="24"/>
          <w:szCs w:val="24"/>
          <w:lang w:val="en-US"/>
        </w:rPr>
        <w:t>de</w:t>
      </w:r>
      <w:r w:rsidR="0017235A" w:rsidRPr="00504C4A">
        <w:rPr>
          <w:sz w:val="24"/>
          <w:szCs w:val="24"/>
          <w:lang w:val="en-US"/>
        </w:rPr>
        <w:t xml:space="preserve"> </w:t>
      </w:r>
      <w:proofErr w:type="spellStart"/>
      <w:r w:rsidR="0017235A" w:rsidRPr="00504C4A">
        <w:rPr>
          <w:sz w:val="24"/>
          <w:szCs w:val="24"/>
          <w:lang w:val="en-US"/>
        </w:rPr>
        <w:t>promovare</w:t>
      </w:r>
      <w:proofErr w:type="spellEnd"/>
      <w:r w:rsidR="0017235A">
        <w:rPr>
          <w:sz w:val="24"/>
          <w:szCs w:val="24"/>
          <w:lang w:val="en-US"/>
        </w:rPr>
        <w:t xml:space="preserve"> </w:t>
      </w:r>
      <w:r w:rsidR="0017235A" w:rsidRPr="00504C4A">
        <w:rPr>
          <w:sz w:val="24"/>
          <w:szCs w:val="24"/>
          <w:lang w:val="en-US"/>
        </w:rPr>
        <w:t xml:space="preserve">a </w:t>
      </w:r>
      <w:proofErr w:type="spellStart"/>
      <w:r w:rsidR="0017235A" w:rsidRPr="00504C4A">
        <w:rPr>
          <w:sz w:val="24"/>
          <w:szCs w:val="24"/>
          <w:lang w:val="en-US"/>
        </w:rPr>
        <w:t>politicilor</w:t>
      </w:r>
      <w:proofErr w:type="spellEnd"/>
      <w:r w:rsidR="0017235A" w:rsidRPr="00504C4A">
        <w:rPr>
          <w:sz w:val="24"/>
          <w:szCs w:val="24"/>
          <w:lang w:val="en-US"/>
        </w:rPr>
        <w:t xml:space="preserve"> de </w:t>
      </w:r>
      <w:r w:rsidR="0017235A">
        <w:rPr>
          <w:sz w:val="24"/>
          <w:szCs w:val="24"/>
          <w:lang w:val="en-US"/>
        </w:rPr>
        <w:t>s</w:t>
      </w:r>
      <w:r w:rsidR="0017235A" w:rsidRPr="00504C4A">
        <w:rPr>
          <w:sz w:val="24"/>
          <w:szCs w:val="24"/>
          <w:lang w:val="en-US"/>
        </w:rPr>
        <w:t xml:space="preserve">tat </w:t>
      </w:r>
      <w:proofErr w:type="spellStart"/>
      <w:r w:rsidR="0017235A" w:rsidRPr="00504C4A">
        <w:rPr>
          <w:sz w:val="24"/>
          <w:szCs w:val="24"/>
          <w:lang w:val="en-US"/>
        </w:rPr>
        <w:t>în</w:t>
      </w:r>
      <w:proofErr w:type="spellEnd"/>
      <w:r w:rsidR="0017235A" w:rsidRPr="00504C4A">
        <w:rPr>
          <w:sz w:val="24"/>
          <w:szCs w:val="24"/>
          <w:lang w:val="en-US"/>
        </w:rPr>
        <w:t xml:space="preserve"> </w:t>
      </w:r>
      <w:proofErr w:type="spellStart"/>
      <w:r w:rsidR="0017235A" w:rsidRPr="00504C4A">
        <w:rPr>
          <w:sz w:val="24"/>
          <w:szCs w:val="24"/>
          <w:lang w:val="en-US"/>
        </w:rPr>
        <w:t>domeniul</w:t>
      </w:r>
      <w:proofErr w:type="spellEnd"/>
      <w:r w:rsidR="0017235A" w:rsidRPr="00504C4A">
        <w:rPr>
          <w:sz w:val="24"/>
          <w:szCs w:val="24"/>
          <w:lang w:val="en-US"/>
        </w:rPr>
        <w:t xml:space="preserve"> </w:t>
      </w:r>
      <w:proofErr w:type="spellStart"/>
      <w:r w:rsidR="0017235A" w:rsidRPr="00504C4A">
        <w:rPr>
          <w:sz w:val="24"/>
          <w:szCs w:val="24"/>
          <w:lang w:val="en-US"/>
        </w:rPr>
        <w:t>educaţiei</w:t>
      </w:r>
      <w:proofErr w:type="spellEnd"/>
      <w:r w:rsidR="0017235A" w:rsidRPr="00504C4A">
        <w:rPr>
          <w:sz w:val="24"/>
          <w:szCs w:val="24"/>
          <w:lang w:val="en-US"/>
        </w:rPr>
        <w:t xml:space="preserve">; </w:t>
      </w:r>
    </w:p>
    <w:p w:rsidR="00E25187" w:rsidRDefault="00E25187" w:rsidP="00E25187">
      <w:pPr>
        <w:jc w:val="both"/>
        <w:rPr>
          <w:sz w:val="24"/>
          <w:szCs w:val="24"/>
        </w:rPr>
      </w:pPr>
      <w:r>
        <w:rPr>
          <w:sz w:val="24"/>
          <w:szCs w:val="24"/>
        </w:rPr>
        <w:t xml:space="preserve"> Ținând cont de prevederile Hotărârii Guvernului nr. 1042 din 21 decembrie 2023 cu privire la Centrul Republican de Asistență </w:t>
      </w:r>
      <w:proofErr w:type="spellStart"/>
      <w:r>
        <w:rPr>
          <w:sz w:val="24"/>
          <w:szCs w:val="24"/>
        </w:rPr>
        <w:t>Psihopedagojică</w:t>
      </w:r>
      <w:proofErr w:type="spellEnd"/>
      <w:r>
        <w:rPr>
          <w:sz w:val="24"/>
          <w:szCs w:val="24"/>
        </w:rPr>
        <w:t xml:space="preserve"> și Serviciul raional/municipal de                              asistență </w:t>
      </w:r>
      <w:proofErr w:type="spellStart"/>
      <w:r>
        <w:rPr>
          <w:sz w:val="24"/>
          <w:szCs w:val="24"/>
        </w:rPr>
        <w:t>psihopedagogică</w:t>
      </w:r>
      <w:proofErr w:type="spellEnd"/>
      <w:r>
        <w:rPr>
          <w:sz w:val="24"/>
          <w:szCs w:val="24"/>
        </w:rPr>
        <w:t>.</w:t>
      </w:r>
    </w:p>
    <w:p w:rsidR="0017235A" w:rsidRDefault="0017235A" w:rsidP="0017235A">
      <w:pPr>
        <w:jc w:val="both"/>
        <w:rPr>
          <w:sz w:val="24"/>
          <w:szCs w:val="24"/>
          <w:lang w:val="en-US"/>
        </w:rPr>
      </w:pPr>
      <w:r>
        <w:rPr>
          <w:sz w:val="24"/>
          <w:szCs w:val="24"/>
          <w:lang w:val="en-US"/>
        </w:rPr>
        <w:t xml:space="preserve"> </w:t>
      </w:r>
      <w:proofErr w:type="spellStart"/>
      <w:proofErr w:type="gramStart"/>
      <w:r>
        <w:rPr>
          <w:sz w:val="24"/>
          <w:szCs w:val="24"/>
          <w:lang w:val="en-US"/>
        </w:rPr>
        <w:t>În</w:t>
      </w:r>
      <w:proofErr w:type="spellEnd"/>
      <w:r>
        <w:rPr>
          <w:sz w:val="24"/>
          <w:szCs w:val="24"/>
          <w:lang w:val="en-US"/>
        </w:rPr>
        <w:t xml:space="preserve"> </w:t>
      </w:r>
      <w:proofErr w:type="spellStart"/>
      <w:r>
        <w:rPr>
          <w:sz w:val="24"/>
          <w:szCs w:val="24"/>
          <w:lang w:val="en-US"/>
        </w:rPr>
        <w:t>co</w:t>
      </w:r>
      <w:r w:rsidRPr="00504C4A">
        <w:rPr>
          <w:sz w:val="24"/>
          <w:szCs w:val="24"/>
          <w:lang w:val="en-US"/>
        </w:rPr>
        <w:t>nform</w:t>
      </w:r>
      <w:r>
        <w:rPr>
          <w:sz w:val="24"/>
          <w:szCs w:val="24"/>
          <w:lang w:val="en-US"/>
        </w:rPr>
        <w:t>itate</w:t>
      </w:r>
      <w:proofErr w:type="spellEnd"/>
      <w:r>
        <w:rPr>
          <w:sz w:val="24"/>
          <w:szCs w:val="24"/>
          <w:lang w:val="en-US"/>
        </w:rPr>
        <w:t xml:space="preserve"> cu</w:t>
      </w:r>
      <w:r w:rsidRPr="00504C4A">
        <w:rPr>
          <w:sz w:val="24"/>
          <w:szCs w:val="24"/>
          <w:lang w:val="en-US"/>
        </w:rPr>
        <w:t xml:space="preserve"> </w:t>
      </w:r>
      <w:proofErr w:type="spellStart"/>
      <w:r w:rsidRPr="00504C4A">
        <w:rPr>
          <w:sz w:val="24"/>
          <w:szCs w:val="24"/>
          <w:lang w:val="en-US"/>
        </w:rPr>
        <w:t>prevederil</w:t>
      </w:r>
      <w:r>
        <w:rPr>
          <w:sz w:val="24"/>
          <w:szCs w:val="24"/>
          <w:lang w:val="en-US"/>
        </w:rPr>
        <w:t>e</w:t>
      </w:r>
      <w:proofErr w:type="spellEnd"/>
      <w:r w:rsidRPr="00504C4A">
        <w:rPr>
          <w:sz w:val="24"/>
          <w:szCs w:val="24"/>
          <w:lang w:val="en-US"/>
        </w:rPr>
        <w:t xml:space="preserve"> art.</w:t>
      </w:r>
      <w:proofErr w:type="gramEnd"/>
      <w:r>
        <w:rPr>
          <w:sz w:val="24"/>
          <w:szCs w:val="24"/>
          <w:lang w:val="en-US"/>
        </w:rPr>
        <w:t xml:space="preserve"> </w:t>
      </w:r>
      <w:proofErr w:type="gramStart"/>
      <w:r w:rsidRPr="00504C4A">
        <w:rPr>
          <w:sz w:val="24"/>
          <w:szCs w:val="24"/>
          <w:lang w:val="en-US"/>
        </w:rPr>
        <w:t>141</w:t>
      </w:r>
      <w:r>
        <w:rPr>
          <w:sz w:val="24"/>
          <w:szCs w:val="24"/>
          <w:lang w:val="en-US"/>
        </w:rPr>
        <w:t xml:space="preserve"> </w:t>
      </w:r>
      <w:proofErr w:type="spellStart"/>
      <w:r>
        <w:rPr>
          <w:sz w:val="24"/>
          <w:szCs w:val="24"/>
          <w:lang w:val="en-US"/>
        </w:rPr>
        <w:t>alin</w:t>
      </w:r>
      <w:proofErr w:type="spellEnd"/>
      <w:r>
        <w:rPr>
          <w:sz w:val="24"/>
          <w:szCs w:val="24"/>
          <w:lang w:val="en-US"/>
        </w:rPr>
        <w:t>.</w:t>
      </w:r>
      <w:proofErr w:type="gramEnd"/>
      <w:r w:rsidRPr="00504C4A">
        <w:rPr>
          <w:sz w:val="24"/>
          <w:szCs w:val="24"/>
          <w:lang w:val="en-US"/>
        </w:rPr>
        <w:t xml:space="preserve"> (1)</w:t>
      </w:r>
      <w:r>
        <w:rPr>
          <w:sz w:val="24"/>
          <w:szCs w:val="24"/>
          <w:lang w:val="en-US"/>
        </w:rPr>
        <w:t xml:space="preserve"> </w:t>
      </w:r>
      <w:proofErr w:type="gramStart"/>
      <w:r>
        <w:rPr>
          <w:sz w:val="24"/>
          <w:szCs w:val="24"/>
          <w:lang w:val="en-US"/>
        </w:rPr>
        <w:t>lit</w:t>
      </w:r>
      <w:proofErr w:type="gramEnd"/>
      <w:r>
        <w:rPr>
          <w:sz w:val="24"/>
          <w:szCs w:val="24"/>
          <w:lang w:val="en-US"/>
        </w:rPr>
        <w:t xml:space="preserve">. a) </w:t>
      </w:r>
      <w:proofErr w:type="gramStart"/>
      <w:r>
        <w:rPr>
          <w:sz w:val="24"/>
          <w:szCs w:val="24"/>
          <w:lang w:val="en-US"/>
        </w:rPr>
        <w:t>din</w:t>
      </w:r>
      <w:proofErr w:type="gramEnd"/>
      <w:r w:rsidRPr="00504C4A">
        <w:rPr>
          <w:sz w:val="24"/>
          <w:szCs w:val="24"/>
          <w:lang w:val="en-US"/>
        </w:rPr>
        <w:t xml:space="preserve"> </w:t>
      </w:r>
      <w:proofErr w:type="spellStart"/>
      <w:r w:rsidRPr="00504C4A">
        <w:rPr>
          <w:sz w:val="24"/>
          <w:szCs w:val="24"/>
          <w:lang w:val="en-US"/>
        </w:rPr>
        <w:t>Codului</w:t>
      </w:r>
      <w:proofErr w:type="spellEnd"/>
      <w:r w:rsidRPr="00504C4A">
        <w:rPr>
          <w:sz w:val="24"/>
          <w:szCs w:val="24"/>
          <w:lang w:val="en-US"/>
        </w:rPr>
        <w:t xml:space="preserve"> </w:t>
      </w:r>
      <w:proofErr w:type="spellStart"/>
      <w:r w:rsidRPr="00504C4A">
        <w:rPr>
          <w:sz w:val="24"/>
          <w:szCs w:val="24"/>
          <w:lang w:val="en-US"/>
        </w:rPr>
        <w:t>Educaţiei</w:t>
      </w:r>
      <w:proofErr w:type="spellEnd"/>
      <w:r w:rsidRPr="00504C4A">
        <w:rPr>
          <w:sz w:val="24"/>
          <w:szCs w:val="24"/>
          <w:lang w:val="en-US"/>
        </w:rPr>
        <w:t xml:space="preserve"> nr.</w:t>
      </w:r>
      <w:r>
        <w:rPr>
          <w:sz w:val="24"/>
          <w:szCs w:val="24"/>
          <w:lang w:val="en-US"/>
        </w:rPr>
        <w:t xml:space="preserve"> </w:t>
      </w:r>
      <w:r w:rsidRPr="00504C4A">
        <w:rPr>
          <w:sz w:val="24"/>
          <w:szCs w:val="24"/>
          <w:lang w:val="en-US"/>
        </w:rPr>
        <w:t>152 din 17.07.2014</w:t>
      </w:r>
      <w:r>
        <w:rPr>
          <w:sz w:val="24"/>
          <w:szCs w:val="24"/>
          <w:lang w:val="en-US"/>
        </w:rPr>
        <w:t xml:space="preserve"> </w:t>
      </w:r>
      <w:proofErr w:type="spellStart"/>
      <w:r>
        <w:rPr>
          <w:sz w:val="24"/>
          <w:szCs w:val="24"/>
          <w:lang w:val="en-US"/>
        </w:rPr>
        <w:t>și</w:t>
      </w:r>
      <w:proofErr w:type="spellEnd"/>
      <w:r w:rsidRPr="00504C4A">
        <w:rPr>
          <w:sz w:val="24"/>
          <w:szCs w:val="24"/>
          <w:lang w:val="en-US"/>
        </w:rPr>
        <w:t xml:space="preserve"> art.</w:t>
      </w:r>
      <w:r>
        <w:rPr>
          <w:sz w:val="24"/>
          <w:szCs w:val="24"/>
          <w:lang w:val="en-US"/>
        </w:rPr>
        <w:t xml:space="preserve"> </w:t>
      </w:r>
      <w:proofErr w:type="gramStart"/>
      <w:r w:rsidRPr="00504C4A">
        <w:rPr>
          <w:sz w:val="24"/>
          <w:szCs w:val="24"/>
          <w:lang w:val="en-US"/>
        </w:rPr>
        <w:t>2</w:t>
      </w:r>
      <w:r>
        <w:rPr>
          <w:sz w:val="24"/>
          <w:szCs w:val="24"/>
          <w:lang w:val="en-US"/>
        </w:rPr>
        <w:t xml:space="preserve"> </w:t>
      </w:r>
      <w:proofErr w:type="spellStart"/>
      <w:r>
        <w:rPr>
          <w:sz w:val="24"/>
          <w:szCs w:val="24"/>
          <w:lang w:val="en-US"/>
        </w:rPr>
        <w:t>și</w:t>
      </w:r>
      <w:proofErr w:type="spellEnd"/>
      <w:r>
        <w:rPr>
          <w:sz w:val="24"/>
          <w:szCs w:val="24"/>
          <w:lang w:val="en-US"/>
        </w:rPr>
        <w:t xml:space="preserve"> art.</w:t>
      </w:r>
      <w:proofErr w:type="gramEnd"/>
      <w:r>
        <w:rPr>
          <w:sz w:val="24"/>
          <w:szCs w:val="24"/>
          <w:lang w:val="en-US"/>
        </w:rPr>
        <w:t xml:space="preserve"> </w:t>
      </w:r>
      <w:r w:rsidRPr="00504C4A">
        <w:rPr>
          <w:sz w:val="24"/>
          <w:szCs w:val="24"/>
          <w:lang w:val="en-US"/>
        </w:rPr>
        <w:t xml:space="preserve">3 al </w:t>
      </w:r>
      <w:proofErr w:type="spellStart"/>
      <w:r w:rsidRPr="00504C4A">
        <w:rPr>
          <w:sz w:val="24"/>
          <w:szCs w:val="24"/>
          <w:lang w:val="en-US"/>
        </w:rPr>
        <w:t>Regulamentului</w:t>
      </w:r>
      <w:proofErr w:type="spellEnd"/>
      <w:r w:rsidRPr="00504C4A">
        <w:rPr>
          <w:sz w:val="24"/>
          <w:szCs w:val="24"/>
          <w:lang w:val="en-US"/>
        </w:rPr>
        <w:t xml:space="preserve"> – </w:t>
      </w:r>
      <w:proofErr w:type="spellStart"/>
      <w:r w:rsidRPr="00504C4A">
        <w:rPr>
          <w:sz w:val="24"/>
          <w:szCs w:val="24"/>
          <w:lang w:val="en-US"/>
        </w:rPr>
        <w:t>cadru</w:t>
      </w:r>
      <w:proofErr w:type="spellEnd"/>
      <w:r w:rsidRPr="00504C4A">
        <w:rPr>
          <w:sz w:val="24"/>
          <w:szCs w:val="24"/>
          <w:lang w:val="en-US"/>
        </w:rPr>
        <w:t xml:space="preserve"> de </w:t>
      </w:r>
      <w:proofErr w:type="spellStart"/>
      <w:r w:rsidRPr="00504C4A">
        <w:rPr>
          <w:sz w:val="24"/>
          <w:szCs w:val="24"/>
          <w:lang w:val="en-US"/>
        </w:rPr>
        <w:t>organizare</w:t>
      </w:r>
      <w:proofErr w:type="spellEnd"/>
      <w:r w:rsidRPr="00504C4A">
        <w:rPr>
          <w:sz w:val="24"/>
          <w:szCs w:val="24"/>
          <w:lang w:val="en-US"/>
        </w:rPr>
        <w:t xml:space="preserve"> </w:t>
      </w:r>
      <w:proofErr w:type="spellStart"/>
      <w:r w:rsidRPr="00504C4A">
        <w:rPr>
          <w:sz w:val="24"/>
          <w:szCs w:val="24"/>
          <w:lang w:val="en-US"/>
        </w:rPr>
        <w:t>şi</w:t>
      </w:r>
      <w:proofErr w:type="spellEnd"/>
      <w:r w:rsidRPr="00504C4A">
        <w:rPr>
          <w:sz w:val="24"/>
          <w:szCs w:val="24"/>
          <w:lang w:val="en-US"/>
        </w:rPr>
        <w:t xml:space="preserve"> </w:t>
      </w:r>
      <w:proofErr w:type="spellStart"/>
      <w:r w:rsidRPr="00504C4A">
        <w:rPr>
          <w:sz w:val="24"/>
          <w:szCs w:val="24"/>
          <w:lang w:val="en-US"/>
        </w:rPr>
        <w:t>funcţionare</w:t>
      </w:r>
      <w:proofErr w:type="spellEnd"/>
      <w:r w:rsidRPr="00504C4A">
        <w:rPr>
          <w:sz w:val="24"/>
          <w:szCs w:val="24"/>
          <w:lang w:val="en-US"/>
        </w:rPr>
        <w:t xml:space="preserve"> </w:t>
      </w:r>
      <w:proofErr w:type="gramStart"/>
      <w:r w:rsidRPr="00504C4A">
        <w:rPr>
          <w:sz w:val="24"/>
          <w:szCs w:val="24"/>
          <w:lang w:val="en-US"/>
        </w:rPr>
        <w:t>a</w:t>
      </w:r>
      <w:proofErr w:type="gramEnd"/>
      <w:r w:rsidRPr="00504C4A">
        <w:rPr>
          <w:sz w:val="24"/>
          <w:szCs w:val="24"/>
          <w:lang w:val="en-US"/>
        </w:rPr>
        <w:t xml:space="preserve"> </w:t>
      </w:r>
      <w:proofErr w:type="spellStart"/>
      <w:r w:rsidRPr="00504C4A">
        <w:rPr>
          <w:sz w:val="24"/>
          <w:szCs w:val="24"/>
          <w:lang w:val="en-US"/>
        </w:rPr>
        <w:t>organului</w:t>
      </w:r>
      <w:proofErr w:type="spellEnd"/>
      <w:r w:rsidRPr="00504C4A">
        <w:rPr>
          <w:sz w:val="24"/>
          <w:szCs w:val="24"/>
          <w:lang w:val="en-US"/>
        </w:rPr>
        <w:t xml:space="preserve"> local de </w:t>
      </w:r>
      <w:proofErr w:type="spellStart"/>
      <w:r w:rsidRPr="00504C4A">
        <w:rPr>
          <w:sz w:val="24"/>
          <w:szCs w:val="24"/>
          <w:lang w:val="en-US"/>
        </w:rPr>
        <w:t>specialitate</w:t>
      </w:r>
      <w:proofErr w:type="spellEnd"/>
      <w:r w:rsidRPr="00504C4A">
        <w:rPr>
          <w:sz w:val="24"/>
          <w:szCs w:val="24"/>
          <w:lang w:val="en-US"/>
        </w:rPr>
        <w:t xml:space="preserve"> </w:t>
      </w:r>
      <w:proofErr w:type="spellStart"/>
      <w:r w:rsidRPr="00504C4A">
        <w:rPr>
          <w:sz w:val="24"/>
          <w:szCs w:val="24"/>
          <w:lang w:val="en-US"/>
        </w:rPr>
        <w:t>în</w:t>
      </w:r>
      <w:proofErr w:type="spellEnd"/>
      <w:r w:rsidRPr="00504C4A">
        <w:rPr>
          <w:sz w:val="24"/>
          <w:szCs w:val="24"/>
          <w:lang w:val="en-US"/>
        </w:rPr>
        <w:t xml:space="preserve"> </w:t>
      </w:r>
      <w:proofErr w:type="spellStart"/>
      <w:r w:rsidRPr="00504C4A">
        <w:rPr>
          <w:sz w:val="24"/>
          <w:szCs w:val="24"/>
          <w:lang w:val="en-US"/>
        </w:rPr>
        <w:t>domeniul</w:t>
      </w:r>
      <w:proofErr w:type="spellEnd"/>
      <w:r w:rsidRPr="00504C4A">
        <w:rPr>
          <w:sz w:val="24"/>
          <w:szCs w:val="24"/>
          <w:lang w:val="en-US"/>
        </w:rPr>
        <w:t xml:space="preserve"> </w:t>
      </w:r>
      <w:proofErr w:type="spellStart"/>
      <w:r w:rsidRPr="00504C4A">
        <w:rPr>
          <w:sz w:val="24"/>
          <w:szCs w:val="24"/>
          <w:lang w:val="en-US"/>
        </w:rPr>
        <w:t>învăţăm</w:t>
      </w:r>
      <w:r>
        <w:rPr>
          <w:sz w:val="24"/>
          <w:szCs w:val="24"/>
          <w:lang w:val="en-US"/>
        </w:rPr>
        <w:t>â</w:t>
      </w:r>
      <w:r w:rsidRPr="00504C4A">
        <w:rPr>
          <w:sz w:val="24"/>
          <w:szCs w:val="24"/>
          <w:lang w:val="en-US"/>
        </w:rPr>
        <w:t>ntului</w:t>
      </w:r>
      <w:proofErr w:type="spellEnd"/>
      <w:r w:rsidRPr="00504C4A">
        <w:rPr>
          <w:sz w:val="24"/>
          <w:szCs w:val="24"/>
          <w:lang w:val="en-US"/>
        </w:rPr>
        <w:t xml:space="preserve"> </w:t>
      </w:r>
      <w:proofErr w:type="spellStart"/>
      <w:r w:rsidRPr="00504C4A">
        <w:rPr>
          <w:sz w:val="24"/>
          <w:szCs w:val="24"/>
          <w:lang w:val="en-US"/>
        </w:rPr>
        <w:t>şi</w:t>
      </w:r>
      <w:proofErr w:type="spellEnd"/>
      <w:r w:rsidRPr="00504C4A">
        <w:rPr>
          <w:sz w:val="24"/>
          <w:szCs w:val="24"/>
          <w:lang w:val="en-US"/>
        </w:rPr>
        <w:t xml:space="preserve"> a </w:t>
      </w:r>
      <w:proofErr w:type="spellStart"/>
      <w:r w:rsidRPr="00504C4A">
        <w:rPr>
          <w:sz w:val="24"/>
          <w:szCs w:val="24"/>
          <w:lang w:val="en-US"/>
        </w:rPr>
        <w:t>structurii</w:t>
      </w:r>
      <w:proofErr w:type="spellEnd"/>
      <w:r w:rsidRPr="00504C4A">
        <w:rPr>
          <w:sz w:val="24"/>
          <w:szCs w:val="24"/>
          <w:lang w:val="en-US"/>
        </w:rPr>
        <w:t xml:space="preserve"> – tip a </w:t>
      </w:r>
      <w:proofErr w:type="spellStart"/>
      <w:r w:rsidRPr="00504C4A">
        <w:rPr>
          <w:sz w:val="24"/>
          <w:szCs w:val="24"/>
          <w:lang w:val="en-US"/>
        </w:rPr>
        <w:t>acestuia</w:t>
      </w:r>
      <w:proofErr w:type="spellEnd"/>
      <w:r w:rsidRPr="00504C4A">
        <w:rPr>
          <w:sz w:val="24"/>
          <w:szCs w:val="24"/>
          <w:lang w:val="en-US"/>
        </w:rPr>
        <w:t xml:space="preserve">, </w:t>
      </w:r>
      <w:proofErr w:type="spellStart"/>
      <w:r w:rsidRPr="00504C4A">
        <w:rPr>
          <w:sz w:val="24"/>
          <w:szCs w:val="24"/>
          <w:lang w:val="en-US"/>
        </w:rPr>
        <w:t>aprobat</w:t>
      </w:r>
      <w:proofErr w:type="spellEnd"/>
      <w:r w:rsidRPr="00504C4A">
        <w:rPr>
          <w:sz w:val="24"/>
          <w:szCs w:val="24"/>
          <w:lang w:val="en-US"/>
        </w:rPr>
        <w:t xml:space="preserve"> </w:t>
      </w:r>
      <w:proofErr w:type="spellStart"/>
      <w:r w:rsidRPr="00504C4A">
        <w:rPr>
          <w:sz w:val="24"/>
          <w:szCs w:val="24"/>
          <w:lang w:val="en-US"/>
        </w:rPr>
        <w:t>prin</w:t>
      </w:r>
      <w:proofErr w:type="spellEnd"/>
      <w:r w:rsidRPr="00504C4A">
        <w:rPr>
          <w:sz w:val="24"/>
          <w:szCs w:val="24"/>
          <w:lang w:val="en-US"/>
        </w:rPr>
        <w:t xml:space="preserve"> </w:t>
      </w:r>
      <w:r w:rsidR="00B45B81">
        <w:rPr>
          <w:sz w:val="24"/>
          <w:szCs w:val="24"/>
          <w:lang w:val="en-US"/>
        </w:rPr>
        <w:t xml:space="preserve">                        </w:t>
      </w:r>
      <w:proofErr w:type="spellStart"/>
      <w:r w:rsidRPr="00504C4A">
        <w:rPr>
          <w:sz w:val="24"/>
          <w:szCs w:val="24"/>
          <w:lang w:val="en-US"/>
        </w:rPr>
        <w:t>Hotăr</w:t>
      </w:r>
      <w:r>
        <w:rPr>
          <w:sz w:val="24"/>
          <w:szCs w:val="24"/>
          <w:lang w:val="en-US"/>
        </w:rPr>
        <w:t>â</w:t>
      </w:r>
      <w:r w:rsidRPr="00504C4A">
        <w:rPr>
          <w:sz w:val="24"/>
          <w:szCs w:val="24"/>
          <w:lang w:val="en-US"/>
        </w:rPr>
        <w:t>rea</w:t>
      </w:r>
      <w:proofErr w:type="spellEnd"/>
      <w:r w:rsidRPr="00504C4A">
        <w:rPr>
          <w:sz w:val="24"/>
          <w:szCs w:val="24"/>
          <w:lang w:val="en-US"/>
        </w:rPr>
        <w:t xml:space="preserve"> </w:t>
      </w:r>
      <w:proofErr w:type="spellStart"/>
      <w:r w:rsidRPr="00504C4A">
        <w:rPr>
          <w:sz w:val="24"/>
          <w:szCs w:val="24"/>
          <w:lang w:val="en-US"/>
        </w:rPr>
        <w:t>Guvernului</w:t>
      </w:r>
      <w:proofErr w:type="spellEnd"/>
      <w:r w:rsidRPr="00504C4A">
        <w:rPr>
          <w:sz w:val="24"/>
          <w:szCs w:val="24"/>
          <w:lang w:val="en-US"/>
        </w:rPr>
        <w:t xml:space="preserve"> nr.</w:t>
      </w:r>
      <w:r>
        <w:rPr>
          <w:sz w:val="24"/>
          <w:szCs w:val="24"/>
          <w:lang w:val="en-US"/>
        </w:rPr>
        <w:t xml:space="preserve"> </w:t>
      </w:r>
      <w:r w:rsidRPr="00504C4A">
        <w:rPr>
          <w:sz w:val="24"/>
          <w:szCs w:val="24"/>
          <w:lang w:val="en-US"/>
        </w:rPr>
        <w:t>404</w:t>
      </w:r>
      <w:r>
        <w:rPr>
          <w:sz w:val="24"/>
          <w:szCs w:val="24"/>
          <w:lang w:val="en-US"/>
        </w:rPr>
        <w:t xml:space="preserve"> </w:t>
      </w:r>
      <w:r w:rsidRPr="00504C4A">
        <w:rPr>
          <w:sz w:val="24"/>
          <w:szCs w:val="24"/>
          <w:lang w:val="en-US"/>
        </w:rPr>
        <w:t xml:space="preserve">din 16 </w:t>
      </w:r>
      <w:proofErr w:type="spellStart"/>
      <w:r w:rsidRPr="00504C4A">
        <w:rPr>
          <w:sz w:val="24"/>
          <w:szCs w:val="24"/>
          <w:lang w:val="en-US"/>
        </w:rPr>
        <w:t>iunie</w:t>
      </w:r>
      <w:proofErr w:type="spellEnd"/>
      <w:r w:rsidRPr="00504C4A">
        <w:rPr>
          <w:sz w:val="24"/>
          <w:szCs w:val="24"/>
          <w:lang w:val="en-US"/>
        </w:rPr>
        <w:t xml:space="preserve"> 2015;</w:t>
      </w:r>
    </w:p>
    <w:p w:rsidR="0017235A" w:rsidRDefault="0017235A" w:rsidP="0017235A">
      <w:pPr>
        <w:jc w:val="both"/>
        <w:rPr>
          <w:b/>
          <w:sz w:val="24"/>
          <w:szCs w:val="24"/>
          <w:lang w:val="en-US"/>
        </w:rPr>
      </w:pPr>
      <w:r>
        <w:rPr>
          <w:sz w:val="24"/>
          <w:szCs w:val="24"/>
          <w:lang w:val="en-US"/>
        </w:rPr>
        <w:t xml:space="preserve"> </w:t>
      </w:r>
      <w:proofErr w:type="spellStart"/>
      <w:proofErr w:type="gramStart"/>
      <w:r>
        <w:rPr>
          <w:sz w:val="24"/>
          <w:szCs w:val="24"/>
          <w:lang w:val="en-US"/>
        </w:rPr>
        <w:t>Î</w:t>
      </w:r>
      <w:r w:rsidRPr="00504C4A">
        <w:rPr>
          <w:sz w:val="24"/>
          <w:szCs w:val="24"/>
          <w:lang w:val="en-US"/>
        </w:rPr>
        <w:t>n</w:t>
      </w:r>
      <w:proofErr w:type="spellEnd"/>
      <w:r w:rsidRPr="00504C4A">
        <w:rPr>
          <w:sz w:val="24"/>
          <w:szCs w:val="24"/>
          <w:lang w:val="en-US"/>
        </w:rPr>
        <w:t xml:space="preserve"> </w:t>
      </w:r>
      <w:proofErr w:type="spellStart"/>
      <w:r w:rsidRPr="00504C4A">
        <w:rPr>
          <w:sz w:val="24"/>
          <w:szCs w:val="24"/>
          <w:lang w:val="en-US"/>
        </w:rPr>
        <w:t>baza</w:t>
      </w:r>
      <w:proofErr w:type="spellEnd"/>
      <w:r w:rsidRPr="00504C4A">
        <w:rPr>
          <w:sz w:val="24"/>
          <w:szCs w:val="24"/>
          <w:lang w:val="en-US"/>
        </w:rPr>
        <w:t xml:space="preserve"> art.</w:t>
      </w:r>
      <w:proofErr w:type="gramEnd"/>
      <w:r>
        <w:rPr>
          <w:sz w:val="24"/>
          <w:szCs w:val="24"/>
          <w:lang w:val="en-US"/>
        </w:rPr>
        <w:t xml:space="preserve"> </w:t>
      </w:r>
      <w:proofErr w:type="gramStart"/>
      <w:r w:rsidRPr="00504C4A">
        <w:rPr>
          <w:sz w:val="24"/>
          <w:szCs w:val="24"/>
          <w:lang w:val="en-US"/>
        </w:rPr>
        <w:t xml:space="preserve">43 </w:t>
      </w:r>
      <w:proofErr w:type="spellStart"/>
      <w:r w:rsidRPr="00504C4A">
        <w:rPr>
          <w:sz w:val="24"/>
          <w:szCs w:val="24"/>
          <w:lang w:val="en-US"/>
        </w:rPr>
        <w:t>al</w:t>
      </w:r>
      <w:r>
        <w:rPr>
          <w:sz w:val="24"/>
          <w:szCs w:val="24"/>
          <w:lang w:val="en-US"/>
        </w:rPr>
        <w:t>in</w:t>
      </w:r>
      <w:proofErr w:type="spellEnd"/>
      <w:r>
        <w:rPr>
          <w:sz w:val="24"/>
          <w:szCs w:val="24"/>
          <w:lang w:val="en-US"/>
        </w:rPr>
        <w:t>.</w:t>
      </w:r>
      <w:proofErr w:type="gramEnd"/>
      <w:r>
        <w:rPr>
          <w:sz w:val="24"/>
          <w:szCs w:val="24"/>
          <w:lang w:val="en-US"/>
        </w:rPr>
        <w:t xml:space="preserve"> </w:t>
      </w:r>
      <w:r w:rsidRPr="00504C4A">
        <w:rPr>
          <w:sz w:val="24"/>
          <w:szCs w:val="24"/>
          <w:lang w:val="en-US"/>
        </w:rPr>
        <w:t xml:space="preserve">(1) </w:t>
      </w:r>
      <w:proofErr w:type="gramStart"/>
      <w:r w:rsidRPr="00504C4A">
        <w:rPr>
          <w:sz w:val="24"/>
          <w:szCs w:val="24"/>
          <w:lang w:val="en-US"/>
        </w:rPr>
        <w:t>lit</w:t>
      </w:r>
      <w:proofErr w:type="gramEnd"/>
      <w:r w:rsidRPr="00504C4A">
        <w:rPr>
          <w:sz w:val="24"/>
          <w:szCs w:val="24"/>
          <w:lang w:val="en-US"/>
        </w:rPr>
        <w:t>.</w:t>
      </w:r>
      <w:r>
        <w:rPr>
          <w:sz w:val="24"/>
          <w:szCs w:val="24"/>
          <w:lang w:val="en-US"/>
        </w:rPr>
        <w:t xml:space="preserve"> q),</w:t>
      </w:r>
      <w:r w:rsidRPr="00504C4A">
        <w:rPr>
          <w:sz w:val="24"/>
          <w:szCs w:val="24"/>
          <w:lang w:val="en-US"/>
        </w:rPr>
        <w:t xml:space="preserve"> </w:t>
      </w:r>
      <w:r>
        <w:rPr>
          <w:sz w:val="24"/>
          <w:szCs w:val="24"/>
          <w:lang w:val="en-US"/>
        </w:rPr>
        <w:t>r)</w:t>
      </w:r>
      <w:r w:rsidRPr="00504C4A">
        <w:rPr>
          <w:sz w:val="24"/>
          <w:szCs w:val="24"/>
          <w:lang w:val="en-US"/>
        </w:rPr>
        <w:t xml:space="preserve"> </w:t>
      </w:r>
      <w:proofErr w:type="spellStart"/>
      <w:r w:rsidRPr="00504C4A">
        <w:rPr>
          <w:sz w:val="24"/>
          <w:szCs w:val="24"/>
          <w:lang w:val="en-US"/>
        </w:rPr>
        <w:t>şi</w:t>
      </w:r>
      <w:proofErr w:type="spellEnd"/>
      <w:r w:rsidRPr="00504C4A">
        <w:rPr>
          <w:sz w:val="24"/>
          <w:szCs w:val="24"/>
          <w:lang w:val="en-US"/>
        </w:rPr>
        <w:t xml:space="preserve"> art.</w:t>
      </w:r>
      <w:r>
        <w:rPr>
          <w:sz w:val="24"/>
          <w:szCs w:val="24"/>
          <w:lang w:val="en-US"/>
        </w:rPr>
        <w:t xml:space="preserve"> </w:t>
      </w:r>
      <w:r w:rsidRPr="00504C4A">
        <w:rPr>
          <w:sz w:val="24"/>
          <w:szCs w:val="24"/>
          <w:lang w:val="en-US"/>
        </w:rPr>
        <w:t xml:space="preserve">46 din </w:t>
      </w:r>
      <w:proofErr w:type="spellStart"/>
      <w:r w:rsidRPr="00504C4A">
        <w:rPr>
          <w:sz w:val="24"/>
          <w:szCs w:val="24"/>
          <w:lang w:val="en-US"/>
        </w:rPr>
        <w:t>Legea</w:t>
      </w:r>
      <w:proofErr w:type="spellEnd"/>
      <w:r w:rsidRPr="00504C4A">
        <w:rPr>
          <w:sz w:val="24"/>
          <w:szCs w:val="24"/>
          <w:lang w:val="en-US"/>
        </w:rPr>
        <w:t xml:space="preserve"> nr.</w:t>
      </w:r>
      <w:r>
        <w:rPr>
          <w:sz w:val="24"/>
          <w:szCs w:val="24"/>
          <w:lang w:val="en-US"/>
        </w:rPr>
        <w:t xml:space="preserve"> </w:t>
      </w:r>
      <w:r w:rsidRPr="00504C4A">
        <w:rPr>
          <w:sz w:val="24"/>
          <w:szCs w:val="24"/>
          <w:lang w:val="en-US"/>
        </w:rPr>
        <w:t xml:space="preserve">436-XVI din 28 </w:t>
      </w:r>
      <w:proofErr w:type="spellStart"/>
      <w:r w:rsidRPr="00504C4A">
        <w:rPr>
          <w:sz w:val="24"/>
          <w:szCs w:val="24"/>
          <w:lang w:val="en-US"/>
        </w:rPr>
        <w:t>decembrie</w:t>
      </w:r>
      <w:proofErr w:type="spellEnd"/>
      <w:r w:rsidRPr="00504C4A">
        <w:rPr>
          <w:sz w:val="24"/>
          <w:szCs w:val="24"/>
          <w:lang w:val="en-US"/>
        </w:rPr>
        <w:t xml:space="preserve"> 2006 </w:t>
      </w:r>
      <w:proofErr w:type="spellStart"/>
      <w:r w:rsidRPr="00504C4A">
        <w:rPr>
          <w:sz w:val="24"/>
          <w:szCs w:val="24"/>
          <w:lang w:val="en-US"/>
        </w:rPr>
        <w:t>privind</w:t>
      </w:r>
      <w:proofErr w:type="spellEnd"/>
      <w:r w:rsidRPr="00504C4A">
        <w:rPr>
          <w:sz w:val="24"/>
          <w:szCs w:val="24"/>
          <w:lang w:val="en-US"/>
        </w:rPr>
        <w:t xml:space="preserve"> </w:t>
      </w:r>
      <w:proofErr w:type="spellStart"/>
      <w:r w:rsidRPr="00504C4A">
        <w:rPr>
          <w:sz w:val="24"/>
          <w:szCs w:val="24"/>
          <w:lang w:val="en-US"/>
        </w:rPr>
        <w:t>administraţia</w:t>
      </w:r>
      <w:proofErr w:type="spellEnd"/>
      <w:r w:rsidRPr="00504C4A">
        <w:rPr>
          <w:sz w:val="24"/>
          <w:szCs w:val="24"/>
          <w:lang w:val="en-US"/>
        </w:rPr>
        <w:t xml:space="preserve"> </w:t>
      </w:r>
      <w:proofErr w:type="spellStart"/>
      <w:r w:rsidRPr="00504C4A">
        <w:rPr>
          <w:sz w:val="24"/>
          <w:szCs w:val="24"/>
          <w:lang w:val="en-US"/>
        </w:rPr>
        <w:t>publică</w:t>
      </w:r>
      <w:proofErr w:type="spellEnd"/>
      <w:r w:rsidRPr="00504C4A">
        <w:rPr>
          <w:sz w:val="24"/>
          <w:szCs w:val="24"/>
          <w:lang w:val="en-US"/>
        </w:rPr>
        <w:t xml:space="preserve"> </w:t>
      </w:r>
      <w:proofErr w:type="spellStart"/>
      <w:r w:rsidRPr="00504C4A">
        <w:rPr>
          <w:sz w:val="24"/>
          <w:szCs w:val="24"/>
          <w:lang w:val="en-US"/>
        </w:rPr>
        <w:t>locală</w:t>
      </w:r>
      <w:proofErr w:type="spellEnd"/>
      <w:r w:rsidRPr="00504C4A">
        <w:rPr>
          <w:sz w:val="24"/>
          <w:szCs w:val="24"/>
          <w:lang w:val="en-US"/>
        </w:rPr>
        <w:t xml:space="preserve">, </w:t>
      </w:r>
      <w:proofErr w:type="spellStart"/>
      <w:r w:rsidRPr="00504C4A">
        <w:rPr>
          <w:sz w:val="24"/>
          <w:szCs w:val="24"/>
          <w:lang w:val="en-US"/>
        </w:rPr>
        <w:t>Consiliul</w:t>
      </w:r>
      <w:proofErr w:type="spellEnd"/>
      <w:r w:rsidRPr="00504C4A">
        <w:rPr>
          <w:sz w:val="24"/>
          <w:szCs w:val="24"/>
          <w:lang w:val="en-US"/>
        </w:rPr>
        <w:t xml:space="preserve"> </w:t>
      </w:r>
      <w:proofErr w:type="spellStart"/>
      <w:r w:rsidRPr="00504C4A">
        <w:rPr>
          <w:sz w:val="24"/>
          <w:szCs w:val="24"/>
          <w:lang w:val="en-US"/>
        </w:rPr>
        <w:t>raional</w:t>
      </w:r>
      <w:proofErr w:type="spellEnd"/>
      <w:r w:rsidRPr="00504C4A">
        <w:rPr>
          <w:sz w:val="24"/>
          <w:szCs w:val="24"/>
          <w:lang w:val="en-US"/>
        </w:rPr>
        <w:t xml:space="preserve"> </w:t>
      </w:r>
      <w:proofErr w:type="spellStart"/>
      <w:proofErr w:type="gramStart"/>
      <w:r w:rsidRPr="00504C4A">
        <w:rPr>
          <w:sz w:val="24"/>
          <w:szCs w:val="24"/>
          <w:lang w:val="en-US"/>
        </w:rPr>
        <w:t>Ştefan</w:t>
      </w:r>
      <w:proofErr w:type="spellEnd"/>
      <w:proofErr w:type="gramEnd"/>
      <w:r w:rsidRPr="00504C4A">
        <w:rPr>
          <w:sz w:val="24"/>
          <w:szCs w:val="24"/>
          <w:lang w:val="en-US"/>
        </w:rPr>
        <w:t xml:space="preserve"> </w:t>
      </w:r>
      <w:proofErr w:type="spellStart"/>
      <w:r w:rsidRPr="00504C4A">
        <w:rPr>
          <w:sz w:val="24"/>
          <w:szCs w:val="24"/>
          <w:lang w:val="en-US"/>
        </w:rPr>
        <w:t>Vodă</w:t>
      </w:r>
      <w:proofErr w:type="spellEnd"/>
      <w:r w:rsidRPr="00504C4A">
        <w:rPr>
          <w:sz w:val="24"/>
          <w:szCs w:val="24"/>
          <w:lang w:val="en-US"/>
        </w:rPr>
        <w:t xml:space="preserve"> </w:t>
      </w:r>
      <w:r w:rsidRPr="00504C4A">
        <w:rPr>
          <w:b/>
          <w:sz w:val="24"/>
          <w:szCs w:val="24"/>
          <w:lang w:val="en-US"/>
        </w:rPr>
        <w:t>DECIDE:</w:t>
      </w:r>
    </w:p>
    <w:p w:rsidR="0017235A" w:rsidRPr="00CF14F9" w:rsidRDefault="0017235A" w:rsidP="0017235A">
      <w:pPr>
        <w:ind w:right="-1"/>
        <w:jc w:val="both"/>
        <w:rPr>
          <w:sz w:val="24"/>
          <w:szCs w:val="24"/>
        </w:rPr>
      </w:pPr>
      <w:r w:rsidRPr="0017235A">
        <w:rPr>
          <w:sz w:val="24"/>
          <w:szCs w:val="24"/>
          <w:lang w:val="en-US"/>
        </w:rPr>
        <w:t>1</w:t>
      </w:r>
      <w:r>
        <w:rPr>
          <w:sz w:val="24"/>
          <w:szCs w:val="24"/>
          <w:lang w:val="en-US"/>
        </w:rPr>
        <w:t>. Se</w:t>
      </w:r>
      <w:r w:rsidR="00764A62">
        <w:rPr>
          <w:sz w:val="24"/>
          <w:szCs w:val="24"/>
          <w:lang w:val="en-US"/>
        </w:rPr>
        <w:t xml:space="preserve"> </w:t>
      </w:r>
      <w:proofErr w:type="spellStart"/>
      <w:r w:rsidR="00764A62">
        <w:rPr>
          <w:sz w:val="24"/>
          <w:szCs w:val="24"/>
          <w:lang w:val="en-US"/>
        </w:rPr>
        <w:t>aprobă</w:t>
      </w:r>
      <w:proofErr w:type="spellEnd"/>
      <w:r w:rsidR="00764A62">
        <w:rPr>
          <w:sz w:val="24"/>
          <w:szCs w:val="24"/>
          <w:lang w:val="en-US"/>
        </w:rPr>
        <w:t>:</w:t>
      </w:r>
    </w:p>
    <w:p w:rsidR="0017235A" w:rsidRPr="00504C4A" w:rsidRDefault="0017235A" w:rsidP="0017235A">
      <w:pPr>
        <w:jc w:val="both"/>
        <w:rPr>
          <w:sz w:val="24"/>
          <w:szCs w:val="24"/>
          <w:lang w:val="en-US"/>
        </w:rPr>
      </w:pPr>
      <w:r>
        <w:rPr>
          <w:sz w:val="24"/>
          <w:szCs w:val="24"/>
        </w:rPr>
        <w:t>1.</w:t>
      </w:r>
      <w:r w:rsidR="00B45B81">
        <w:rPr>
          <w:sz w:val="24"/>
          <w:szCs w:val="24"/>
        </w:rPr>
        <w:t>1</w:t>
      </w:r>
      <w:r>
        <w:rPr>
          <w:sz w:val="24"/>
          <w:szCs w:val="24"/>
        </w:rPr>
        <w:t xml:space="preserve">. </w:t>
      </w:r>
      <w:proofErr w:type="spellStart"/>
      <w:r w:rsidRPr="00504C4A">
        <w:rPr>
          <w:sz w:val="24"/>
          <w:szCs w:val="24"/>
          <w:lang w:val="en-US"/>
        </w:rPr>
        <w:t>Regulamentul</w:t>
      </w:r>
      <w:proofErr w:type="spellEnd"/>
      <w:r w:rsidRPr="00504C4A">
        <w:rPr>
          <w:sz w:val="24"/>
          <w:szCs w:val="24"/>
          <w:lang w:val="en-US"/>
        </w:rPr>
        <w:t xml:space="preserve"> de </w:t>
      </w:r>
      <w:proofErr w:type="spellStart"/>
      <w:r w:rsidRPr="00504C4A">
        <w:rPr>
          <w:sz w:val="24"/>
          <w:szCs w:val="24"/>
          <w:lang w:val="en-US"/>
        </w:rPr>
        <w:t>organizare</w:t>
      </w:r>
      <w:proofErr w:type="spellEnd"/>
      <w:r w:rsidRPr="00504C4A">
        <w:rPr>
          <w:sz w:val="24"/>
          <w:szCs w:val="24"/>
          <w:lang w:val="en-US"/>
        </w:rPr>
        <w:t xml:space="preserve"> </w:t>
      </w:r>
      <w:proofErr w:type="spellStart"/>
      <w:r w:rsidRPr="00504C4A">
        <w:rPr>
          <w:sz w:val="24"/>
          <w:szCs w:val="24"/>
          <w:lang w:val="en-US"/>
        </w:rPr>
        <w:t>şi</w:t>
      </w:r>
      <w:proofErr w:type="spellEnd"/>
      <w:r w:rsidRPr="00504C4A">
        <w:rPr>
          <w:sz w:val="24"/>
          <w:szCs w:val="24"/>
          <w:lang w:val="en-US"/>
        </w:rPr>
        <w:t xml:space="preserve"> </w:t>
      </w:r>
      <w:proofErr w:type="spellStart"/>
      <w:r w:rsidRPr="00504C4A">
        <w:rPr>
          <w:sz w:val="24"/>
          <w:szCs w:val="24"/>
          <w:lang w:val="en-US"/>
        </w:rPr>
        <w:t>funcţionare</w:t>
      </w:r>
      <w:proofErr w:type="spellEnd"/>
      <w:r w:rsidRPr="00504C4A">
        <w:rPr>
          <w:sz w:val="24"/>
          <w:szCs w:val="24"/>
          <w:lang w:val="en-US"/>
        </w:rPr>
        <w:t xml:space="preserve"> a</w:t>
      </w:r>
      <w:r>
        <w:rPr>
          <w:sz w:val="24"/>
          <w:szCs w:val="24"/>
          <w:lang w:val="en-US"/>
        </w:rPr>
        <w:t>l</w:t>
      </w:r>
      <w:r w:rsidRPr="00504C4A">
        <w:rPr>
          <w:sz w:val="24"/>
          <w:szCs w:val="24"/>
          <w:lang w:val="en-US"/>
        </w:rPr>
        <w:t xml:space="preserve"> </w:t>
      </w:r>
      <w:proofErr w:type="spellStart"/>
      <w:r w:rsidR="00764A62">
        <w:rPr>
          <w:sz w:val="24"/>
          <w:szCs w:val="24"/>
          <w:lang w:val="en-US"/>
        </w:rPr>
        <w:t>D</w:t>
      </w:r>
      <w:r w:rsidRPr="00504C4A">
        <w:rPr>
          <w:sz w:val="24"/>
          <w:szCs w:val="24"/>
          <w:lang w:val="en-US"/>
        </w:rPr>
        <w:t>irecţi</w:t>
      </w:r>
      <w:r>
        <w:rPr>
          <w:sz w:val="24"/>
          <w:szCs w:val="24"/>
          <w:lang w:val="en-US"/>
        </w:rPr>
        <w:t>ei</w:t>
      </w:r>
      <w:proofErr w:type="spellEnd"/>
      <w:r w:rsidRPr="00504C4A">
        <w:rPr>
          <w:sz w:val="24"/>
          <w:szCs w:val="24"/>
          <w:lang w:val="en-US"/>
        </w:rPr>
        <w:t xml:space="preserve"> </w:t>
      </w:r>
      <w:proofErr w:type="spellStart"/>
      <w:r>
        <w:rPr>
          <w:sz w:val="24"/>
          <w:szCs w:val="24"/>
          <w:lang w:val="en-US"/>
        </w:rPr>
        <w:t>generale</w:t>
      </w:r>
      <w:proofErr w:type="spellEnd"/>
      <w:r>
        <w:rPr>
          <w:sz w:val="24"/>
          <w:szCs w:val="24"/>
          <w:lang w:val="en-US"/>
        </w:rPr>
        <w:t xml:space="preserve"> </w:t>
      </w:r>
      <w:proofErr w:type="spellStart"/>
      <w:r>
        <w:rPr>
          <w:sz w:val="24"/>
          <w:szCs w:val="24"/>
          <w:lang w:val="en-US"/>
        </w:rPr>
        <w:t>educație</w:t>
      </w:r>
      <w:proofErr w:type="spellEnd"/>
      <w:r>
        <w:rPr>
          <w:sz w:val="24"/>
          <w:szCs w:val="24"/>
          <w:lang w:val="en-US"/>
        </w:rPr>
        <w:t xml:space="preserve"> </w:t>
      </w:r>
      <w:proofErr w:type="spellStart"/>
      <w:r>
        <w:rPr>
          <w:sz w:val="24"/>
          <w:szCs w:val="24"/>
          <w:lang w:val="en-US"/>
        </w:rPr>
        <w:t>Ștefan</w:t>
      </w:r>
      <w:proofErr w:type="spellEnd"/>
      <w:r>
        <w:rPr>
          <w:sz w:val="24"/>
          <w:szCs w:val="24"/>
          <w:lang w:val="en-US"/>
        </w:rPr>
        <w:t xml:space="preserve"> </w:t>
      </w:r>
      <w:proofErr w:type="spellStart"/>
      <w:r>
        <w:rPr>
          <w:sz w:val="24"/>
          <w:szCs w:val="24"/>
          <w:lang w:val="en-US"/>
        </w:rPr>
        <w:t>Vodă</w:t>
      </w:r>
      <w:proofErr w:type="spellEnd"/>
      <w:r>
        <w:rPr>
          <w:sz w:val="24"/>
          <w:szCs w:val="24"/>
          <w:lang w:val="en-US"/>
        </w:rPr>
        <w:t xml:space="preserve">, </w:t>
      </w:r>
      <w:r w:rsidR="00764A62">
        <w:rPr>
          <w:sz w:val="24"/>
          <w:szCs w:val="24"/>
          <w:lang w:val="en-US"/>
        </w:rPr>
        <w:t xml:space="preserve">             </w:t>
      </w:r>
      <w:r>
        <w:rPr>
          <w:sz w:val="24"/>
          <w:szCs w:val="24"/>
          <w:lang w:val="en-US"/>
        </w:rPr>
        <w:t xml:space="preserve">conform </w:t>
      </w:r>
      <w:proofErr w:type="spellStart"/>
      <w:r w:rsidRPr="00504C4A">
        <w:rPr>
          <w:i/>
          <w:sz w:val="24"/>
          <w:szCs w:val="24"/>
          <w:lang w:val="en-US"/>
        </w:rPr>
        <w:t>anex</w:t>
      </w:r>
      <w:r>
        <w:rPr>
          <w:i/>
          <w:sz w:val="24"/>
          <w:szCs w:val="24"/>
          <w:lang w:val="en-US"/>
        </w:rPr>
        <w:t>ei</w:t>
      </w:r>
      <w:proofErr w:type="spellEnd"/>
      <w:r>
        <w:rPr>
          <w:i/>
          <w:sz w:val="24"/>
          <w:szCs w:val="24"/>
          <w:lang w:val="en-US"/>
        </w:rPr>
        <w:t xml:space="preserve"> nr.</w:t>
      </w:r>
      <w:r w:rsidRPr="00504C4A">
        <w:rPr>
          <w:i/>
          <w:sz w:val="24"/>
          <w:szCs w:val="24"/>
          <w:lang w:val="en-US"/>
        </w:rPr>
        <w:t xml:space="preserve"> 1</w:t>
      </w:r>
      <w:r w:rsidRPr="00504C4A">
        <w:rPr>
          <w:sz w:val="24"/>
          <w:szCs w:val="24"/>
          <w:lang w:val="en-US"/>
        </w:rPr>
        <w:t>.</w:t>
      </w:r>
    </w:p>
    <w:p w:rsidR="0017235A" w:rsidRPr="00504C4A" w:rsidRDefault="00B45B81" w:rsidP="00764A62">
      <w:pPr>
        <w:jc w:val="both"/>
        <w:rPr>
          <w:sz w:val="24"/>
          <w:szCs w:val="24"/>
          <w:lang w:val="en-US"/>
        </w:rPr>
      </w:pPr>
      <w:r>
        <w:rPr>
          <w:sz w:val="24"/>
          <w:szCs w:val="24"/>
          <w:lang w:val="en-US"/>
        </w:rPr>
        <w:t xml:space="preserve">1.2. </w:t>
      </w:r>
      <w:proofErr w:type="spellStart"/>
      <w:r w:rsidR="0017235A">
        <w:rPr>
          <w:sz w:val="24"/>
          <w:szCs w:val="24"/>
          <w:lang w:val="en-US"/>
        </w:rPr>
        <w:t>S</w:t>
      </w:r>
      <w:r w:rsidR="0017235A" w:rsidRPr="00B47E3B">
        <w:rPr>
          <w:sz w:val="24"/>
          <w:szCs w:val="24"/>
          <w:lang w:val="en-US"/>
        </w:rPr>
        <w:t>tructura</w:t>
      </w:r>
      <w:proofErr w:type="spellEnd"/>
      <w:r w:rsidR="0017235A" w:rsidRPr="00B47E3B">
        <w:rPr>
          <w:sz w:val="24"/>
          <w:szCs w:val="24"/>
          <w:lang w:val="en-US"/>
        </w:rPr>
        <w:t xml:space="preserve"> </w:t>
      </w:r>
      <w:proofErr w:type="spellStart"/>
      <w:r w:rsidR="0017235A">
        <w:rPr>
          <w:sz w:val="24"/>
          <w:szCs w:val="24"/>
          <w:lang w:val="en-US"/>
        </w:rPr>
        <w:t>și</w:t>
      </w:r>
      <w:proofErr w:type="spellEnd"/>
      <w:r w:rsidR="0017235A">
        <w:rPr>
          <w:sz w:val="24"/>
          <w:szCs w:val="24"/>
          <w:lang w:val="en-US"/>
        </w:rPr>
        <w:t xml:space="preserve"> </w:t>
      </w:r>
      <w:proofErr w:type="spellStart"/>
      <w:r w:rsidR="0017235A">
        <w:rPr>
          <w:sz w:val="24"/>
          <w:szCs w:val="24"/>
          <w:lang w:val="en-US"/>
        </w:rPr>
        <w:t>statele</w:t>
      </w:r>
      <w:proofErr w:type="spellEnd"/>
      <w:r w:rsidR="0017235A">
        <w:rPr>
          <w:sz w:val="24"/>
          <w:szCs w:val="24"/>
          <w:lang w:val="en-US"/>
        </w:rPr>
        <w:t xml:space="preserve"> de personal a</w:t>
      </w:r>
      <w:r w:rsidR="00764A62">
        <w:rPr>
          <w:sz w:val="24"/>
          <w:szCs w:val="24"/>
          <w:lang w:val="en-US"/>
        </w:rPr>
        <w:t>l</w:t>
      </w:r>
      <w:r w:rsidR="0017235A">
        <w:rPr>
          <w:sz w:val="24"/>
          <w:szCs w:val="24"/>
          <w:lang w:val="en-US"/>
        </w:rPr>
        <w:t xml:space="preserve"> </w:t>
      </w:r>
      <w:proofErr w:type="spellStart"/>
      <w:r w:rsidR="00764A62">
        <w:rPr>
          <w:sz w:val="24"/>
          <w:szCs w:val="24"/>
          <w:lang w:val="en-US"/>
        </w:rPr>
        <w:t>D</w:t>
      </w:r>
      <w:r w:rsidR="0017235A" w:rsidRPr="00B47E3B">
        <w:rPr>
          <w:sz w:val="24"/>
          <w:szCs w:val="24"/>
          <w:lang w:val="en-US"/>
        </w:rPr>
        <w:t>irecţiei</w:t>
      </w:r>
      <w:proofErr w:type="spellEnd"/>
      <w:r w:rsidR="0017235A" w:rsidRPr="00B47E3B">
        <w:rPr>
          <w:sz w:val="24"/>
          <w:szCs w:val="24"/>
          <w:lang w:val="en-US"/>
        </w:rPr>
        <w:t xml:space="preserve"> </w:t>
      </w:r>
      <w:proofErr w:type="spellStart"/>
      <w:r w:rsidR="0017235A">
        <w:rPr>
          <w:sz w:val="24"/>
          <w:szCs w:val="24"/>
          <w:lang w:val="en-US"/>
        </w:rPr>
        <w:t>g</w:t>
      </w:r>
      <w:r w:rsidR="0017235A" w:rsidRPr="00B47E3B">
        <w:rPr>
          <w:sz w:val="24"/>
          <w:szCs w:val="24"/>
          <w:lang w:val="en-US"/>
        </w:rPr>
        <w:t>enerale</w:t>
      </w:r>
      <w:proofErr w:type="spellEnd"/>
      <w:r w:rsidR="0017235A" w:rsidRPr="00B47E3B">
        <w:rPr>
          <w:sz w:val="24"/>
          <w:szCs w:val="24"/>
          <w:lang w:val="en-US"/>
        </w:rPr>
        <w:t xml:space="preserve"> </w:t>
      </w:r>
      <w:proofErr w:type="spellStart"/>
      <w:r w:rsidR="0017235A">
        <w:rPr>
          <w:sz w:val="24"/>
          <w:szCs w:val="24"/>
          <w:lang w:val="en-US"/>
        </w:rPr>
        <w:t>educație</w:t>
      </w:r>
      <w:proofErr w:type="spellEnd"/>
      <w:r w:rsidR="0017235A" w:rsidRPr="00B47E3B">
        <w:rPr>
          <w:sz w:val="24"/>
          <w:szCs w:val="24"/>
          <w:lang w:val="en-US"/>
        </w:rPr>
        <w:t xml:space="preserve"> </w:t>
      </w:r>
      <w:proofErr w:type="spellStart"/>
      <w:proofErr w:type="gramStart"/>
      <w:r w:rsidR="0017235A" w:rsidRPr="00B47E3B">
        <w:rPr>
          <w:sz w:val="24"/>
          <w:szCs w:val="24"/>
          <w:lang w:val="en-US"/>
        </w:rPr>
        <w:t>Ştefan</w:t>
      </w:r>
      <w:proofErr w:type="spellEnd"/>
      <w:proofErr w:type="gramEnd"/>
      <w:r w:rsidR="0017235A" w:rsidRPr="00B47E3B">
        <w:rPr>
          <w:sz w:val="24"/>
          <w:szCs w:val="24"/>
          <w:lang w:val="en-US"/>
        </w:rPr>
        <w:t xml:space="preserve"> </w:t>
      </w:r>
      <w:proofErr w:type="spellStart"/>
      <w:r w:rsidR="0017235A" w:rsidRPr="00B47E3B">
        <w:rPr>
          <w:sz w:val="24"/>
          <w:szCs w:val="24"/>
          <w:lang w:val="en-US"/>
        </w:rPr>
        <w:t>Vodă</w:t>
      </w:r>
      <w:proofErr w:type="spellEnd"/>
      <w:r w:rsidR="0017235A">
        <w:rPr>
          <w:sz w:val="24"/>
          <w:szCs w:val="24"/>
          <w:lang w:val="en-US"/>
        </w:rPr>
        <w:t>,</w:t>
      </w:r>
      <w:r>
        <w:rPr>
          <w:sz w:val="24"/>
          <w:szCs w:val="24"/>
          <w:lang w:val="en-US"/>
        </w:rPr>
        <w:t xml:space="preserve"> </w:t>
      </w:r>
      <w:r w:rsidR="0017235A">
        <w:rPr>
          <w:sz w:val="24"/>
          <w:szCs w:val="24"/>
          <w:lang w:val="en-US"/>
        </w:rPr>
        <w:t xml:space="preserve">conform </w:t>
      </w:r>
      <w:proofErr w:type="spellStart"/>
      <w:r w:rsidR="0017235A" w:rsidRPr="00504C4A">
        <w:rPr>
          <w:i/>
          <w:sz w:val="24"/>
          <w:szCs w:val="24"/>
          <w:lang w:val="en-US"/>
        </w:rPr>
        <w:t>anex</w:t>
      </w:r>
      <w:r w:rsidR="0017235A">
        <w:rPr>
          <w:i/>
          <w:sz w:val="24"/>
          <w:szCs w:val="24"/>
          <w:lang w:val="en-US"/>
        </w:rPr>
        <w:t>ei</w:t>
      </w:r>
      <w:proofErr w:type="spellEnd"/>
      <w:r w:rsidR="0017235A">
        <w:rPr>
          <w:i/>
          <w:sz w:val="24"/>
          <w:szCs w:val="24"/>
          <w:lang w:val="en-US"/>
        </w:rPr>
        <w:t xml:space="preserve"> nr.</w:t>
      </w:r>
      <w:r w:rsidR="0017235A" w:rsidRPr="00504C4A">
        <w:rPr>
          <w:i/>
          <w:sz w:val="24"/>
          <w:szCs w:val="24"/>
          <w:lang w:val="en-US"/>
        </w:rPr>
        <w:t xml:space="preserve"> </w:t>
      </w:r>
      <w:r w:rsidR="0017235A">
        <w:rPr>
          <w:i/>
          <w:sz w:val="24"/>
          <w:szCs w:val="24"/>
          <w:lang w:val="en-US"/>
        </w:rPr>
        <w:t>2</w:t>
      </w:r>
      <w:r w:rsidR="0017235A" w:rsidRPr="00504C4A">
        <w:rPr>
          <w:sz w:val="24"/>
          <w:szCs w:val="24"/>
          <w:lang w:val="en-US"/>
        </w:rPr>
        <w:t>.</w:t>
      </w:r>
    </w:p>
    <w:p w:rsidR="0017235A" w:rsidRPr="00504C4A" w:rsidRDefault="00B45B81" w:rsidP="00B45B81">
      <w:pPr>
        <w:jc w:val="both"/>
        <w:rPr>
          <w:sz w:val="24"/>
          <w:szCs w:val="24"/>
          <w:lang w:val="en-US"/>
        </w:rPr>
      </w:pPr>
      <w:r>
        <w:rPr>
          <w:sz w:val="24"/>
          <w:szCs w:val="24"/>
          <w:lang w:val="en-US"/>
        </w:rPr>
        <w:t>1</w:t>
      </w:r>
      <w:r w:rsidR="0017235A">
        <w:rPr>
          <w:sz w:val="24"/>
          <w:szCs w:val="24"/>
          <w:lang w:val="en-US"/>
        </w:rPr>
        <w:t xml:space="preserve">.3. </w:t>
      </w:r>
      <w:proofErr w:type="spellStart"/>
      <w:r w:rsidR="0017235A">
        <w:rPr>
          <w:sz w:val="24"/>
          <w:szCs w:val="24"/>
          <w:lang w:val="en-US"/>
        </w:rPr>
        <w:t>C</w:t>
      </w:r>
      <w:r w:rsidR="0017235A" w:rsidRPr="00B47E3B">
        <w:rPr>
          <w:sz w:val="24"/>
          <w:szCs w:val="24"/>
          <w:lang w:val="en-US"/>
        </w:rPr>
        <w:t>omponenţa</w:t>
      </w:r>
      <w:proofErr w:type="spellEnd"/>
      <w:r w:rsidR="0017235A" w:rsidRPr="00B47E3B">
        <w:rPr>
          <w:sz w:val="24"/>
          <w:szCs w:val="24"/>
          <w:lang w:val="en-US"/>
        </w:rPr>
        <w:t xml:space="preserve"> </w:t>
      </w:r>
      <w:proofErr w:type="spellStart"/>
      <w:r w:rsidR="0017235A" w:rsidRPr="00B47E3B">
        <w:rPr>
          <w:sz w:val="24"/>
          <w:szCs w:val="24"/>
          <w:lang w:val="en-US"/>
        </w:rPr>
        <w:t>nominală</w:t>
      </w:r>
      <w:proofErr w:type="spellEnd"/>
      <w:r w:rsidR="0017235A" w:rsidRPr="00B47E3B">
        <w:rPr>
          <w:sz w:val="24"/>
          <w:szCs w:val="24"/>
          <w:lang w:val="en-US"/>
        </w:rPr>
        <w:t xml:space="preserve"> a </w:t>
      </w:r>
      <w:proofErr w:type="spellStart"/>
      <w:r w:rsidR="0017235A" w:rsidRPr="00B47E3B">
        <w:rPr>
          <w:sz w:val="24"/>
          <w:szCs w:val="24"/>
          <w:lang w:val="en-US"/>
        </w:rPr>
        <w:t>membrilor</w:t>
      </w:r>
      <w:proofErr w:type="spellEnd"/>
      <w:r w:rsidR="0017235A" w:rsidRPr="00B47E3B">
        <w:rPr>
          <w:sz w:val="24"/>
          <w:szCs w:val="24"/>
          <w:lang w:val="en-US"/>
        </w:rPr>
        <w:t xml:space="preserve"> </w:t>
      </w:r>
      <w:proofErr w:type="spellStart"/>
      <w:r w:rsidR="0017235A" w:rsidRPr="00B47E3B">
        <w:rPr>
          <w:sz w:val="24"/>
          <w:szCs w:val="24"/>
          <w:lang w:val="en-US"/>
        </w:rPr>
        <w:t>Consiliului</w:t>
      </w:r>
      <w:proofErr w:type="spellEnd"/>
      <w:r w:rsidR="0017235A" w:rsidRPr="00B47E3B">
        <w:rPr>
          <w:sz w:val="24"/>
          <w:szCs w:val="24"/>
          <w:lang w:val="en-US"/>
        </w:rPr>
        <w:t xml:space="preserve"> </w:t>
      </w:r>
      <w:proofErr w:type="spellStart"/>
      <w:r>
        <w:rPr>
          <w:sz w:val="24"/>
          <w:szCs w:val="24"/>
          <w:lang w:val="en-US"/>
        </w:rPr>
        <w:t>c</w:t>
      </w:r>
      <w:r w:rsidR="0017235A" w:rsidRPr="00B47E3B">
        <w:rPr>
          <w:sz w:val="24"/>
          <w:szCs w:val="24"/>
          <w:lang w:val="en-US"/>
        </w:rPr>
        <w:t>onsultativ</w:t>
      </w:r>
      <w:proofErr w:type="spellEnd"/>
      <w:r w:rsidR="0017235A" w:rsidRPr="00B47E3B">
        <w:rPr>
          <w:sz w:val="24"/>
          <w:szCs w:val="24"/>
          <w:lang w:val="en-US"/>
        </w:rPr>
        <w:t xml:space="preserve"> al </w:t>
      </w:r>
      <w:proofErr w:type="spellStart"/>
      <w:r w:rsidR="0017235A">
        <w:rPr>
          <w:sz w:val="24"/>
          <w:szCs w:val="24"/>
          <w:lang w:val="en-US"/>
        </w:rPr>
        <w:t>d</w:t>
      </w:r>
      <w:r w:rsidR="0017235A" w:rsidRPr="00B47E3B">
        <w:rPr>
          <w:sz w:val="24"/>
          <w:szCs w:val="24"/>
          <w:lang w:val="en-US"/>
        </w:rPr>
        <w:t>irecţiei</w:t>
      </w:r>
      <w:proofErr w:type="spellEnd"/>
      <w:r w:rsidR="0017235A" w:rsidRPr="00B47E3B">
        <w:rPr>
          <w:sz w:val="24"/>
          <w:szCs w:val="24"/>
          <w:lang w:val="en-US"/>
        </w:rPr>
        <w:t xml:space="preserve"> </w:t>
      </w:r>
      <w:proofErr w:type="spellStart"/>
      <w:r w:rsidR="0017235A">
        <w:rPr>
          <w:sz w:val="24"/>
          <w:szCs w:val="24"/>
          <w:lang w:val="en-US"/>
        </w:rPr>
        <w:t>g</w:t>
      </w:r>
      <w:r w:rsidR="0017235A" w:rsidRPr="00B47E3B">
        <w:rPr>
          <w:sz w:val="24"/>
          <w:szCs w:val="24"/>
          <w:lang w:val="en-US"/>
        </w:rPr>
        <w:t>e</w:t>
      </w:r>
      <w:r w:rsidR="0017235A">
        <w:rPr>
          <w:sz w:val="24"/>
          <w:szCs w:val="24"/>
          <w:lang w:val="en-US"/>
        </w:rPr>
        <w:t>nerale</w:t>
      </w:r>
      <w:proofErr w:type="spellEnd"/>
      <w:r w:rsidR="0017235A" w:rsidRPr="00B47E3B">
        <w:rPr>
          <w:sz w:val="24"/>
          <w:szCs w:val="24"/>
          <w:lang w:val="en-US"/>
        </w:rPr>
        <w:t xml:space="preserve"> </w:t>
      </w:r>
      <w:r>
        <w:rPr>
          <w:sz w:val="24"/>
          <w:szCs w:val="24"/>
          <w:lang w:val="en-US"/>
        </w:rPr>
        <w:t xml:space="preserve">                        </w:t>
      </w:r>
      <w:proofErr w:type="spellStart"/>
      <w:r w:rsidR="0017235A">
        <w:rPr>
          <w:sz w:val="24"/>
          <w:szCs w:val="24"/>
          <w:lang w:val="en-US"/>
        </w:rPr>
        <w:t>educație</w:t>
      </w:r>
      <w:proofErr w:type="spellEnd"/>
      <w:r w:rsidR="0017235A">
        <w:rPr>
          <w:sz w:val="24"/>
          <w:szCs w:val="24"/>
          <w:lang w:val="en-US"/>
        </w:rPr>
        <w:t xml:space="preserve"> </w:t>
      </w:r>
      <w:proofErr w:type="spellStart"/>
      <w:proofErr w:type="gramStart"/>
      <w:r w:rsidR="0017235A" w:rsidRPr="00B47E3B">
        <w:rPr>
          <w:sz w:val="24"/>
          <w:szCs w:val="24"/>
          <w:lang w:val="en-US"/>
        </w:rPr>
        <w:t>Ştefan</w:t>
      </w:r>
      <w:proofErr w:type="spellEnd"/>
      <w:proofErr w:type="gramEnd"/>
      <w:r w:rsidR="0017235A" w:rsidRPr="00B47E3B">
        <w:rPr>
          <w:sz w:val="24"/>
          <w:szCs w:val="24"/>
          <w:lang w:val="en-US"/>
        </w:rPr>
        <w:t xml:space="preserve"> </w:t>
      </w:r>
      <w:proofErr w:type="spellStart"/>
      <w:r w:rsidR="0017235A" w:rsidRPr="00B47E3B">
        <w:rPr>
          <w:sz w:val="24"/>
          <w:szCs w:val="24"/>
          <w:lang w:val="en-US"/>
        </w:rPr>
        <w:t>Vodă</w:t>
      </w:r>
      <w:proofErr w:type="spellEnd"/>
      <w:r w:rsidR="0017235A">
        <w:rPr>
          <w:sz w:val="24"/>
          <w:szCs w:val="24"/>
          <w:lang w:val="en-US"/>
        </w:rPr>
        <w:t>,</w:t>
      </w:r>
      <w:r>
        <w:rPr>
          <w:sz w:val="24"/>
          <w:szCs w:val="24"/>
          <w:lang w:val="en-US"/>
        </w:rPr>
        <w:t xml:space="preserve"> </w:t>
      </w:r>
      <w:r w:rsidR="0017235A">
        <w:rPr>
          <w:sz w:val="24"/>
          <w:szCs w:val="24"/>
          <w:lang w:val="en-US"/>
        </w:rPr>
        <w:t xml:space="preserve">conform </w:t>
      </w:r>
      <w:proofErr w:type="spellStart"/>
      <w:r w:rsidR="0017235A" w:rsidRPr="00504C4A">
        <w:rPr>
          <w:i/>
          <w:sz w:val="24"/>
          <w:szCs w:val="24"/>
          <w:lang w:val="en-US"/>
        </w:rPr>
        <w:t>anex</w:t>
      </w:r>
      <w:r w:rsidR="0017235A">
        <w:rPr>
          <w:i/>
          <w:sz w:val="24"/>
          <w:szCs w:val="24"/>
          <w:lang w:val="en-US"/>
        </w:rPr>
        <w:t>ei</w:t>
      </w:r>
      <w:proofErr w:type="spellEnd"/>
      <w:r w:rsidR="0017235A">
        <w:rPr>
          <w:i/>
          <w:sz w:val="24"/>
          <w:szCs w:val="24"/>
          <w:lang w:val="en-US"/>
        </w:rPr>
        <w:t xml:space="preserve"> nr.</w:t>
      </w:r>
      <w:r w:rsidR="0017235A" w:rsidRPr="00504C4A">
        <w:rPr>
          <w:i/>
          <w:sz w:val="24"/>
          <w:szCs w:val="24"/>
          <w:lang w:val="en-US"/>
        </w:rPr>
        <w:t xml:space="preserve"> </w:t>
      </w:r>
      <w:r w:rsidR="0017235A">
        <w:rPr>
          <w:i/>
          <w:sz w:val="24"/>
          <w:szCs w:val="24"/>
          <w:lang w:val="en-US"/>
        </w:rPr>
        <w:t>3</w:t>
      </w:r>
      <w:r w:rsidR="0017235A" w:rsidRPr="00504C4A">
        <w:rPr>
          <w:sz w:val="24"/>
          <w:szCs w:val="24"/>
          <w:lang w:val="en-US"/>
        </w:rPr>
        <w:t>.</w:t>
      </w:r>
    </w:p>
    <w:p w:rsidR="0017235A" w:rsidRDefault="00B45B81" w:rsidP="00B45B81">
      <w:pPr>
        <w:jc w:val="both"/>
        <w:rPr>
          <w:i/>
          <w:sz w:val="24"/>
          <w:szCs w:val="24"/>
          <w:lang w:val="en-US"/>
        </w:rPr>
      </w:pPr>
      <w:r>
        <w:rPr>
          <w:sz w:val="24"/>
          <w:szCs w:val="24"/>
          <w:lang w:val="en-US"/>
        </w:rPr>
        <w:t>1</w:t>
      </w:r>
      <w:r w:rsidR="0017235A">
        <w:rPr>
          <w:sz w:val="24"/>
          <w:szCs w:val="24"/>
          <w:lang w:val="en-US"/>
        </w:rPr>
        <w:t xml:space="preserve">.4. </w:t>
      </w:r>
      <w:proofErr w:type="spellStart"/>
      <w:r w:rsidR="0017235A">
        <w:rPr>
          <w:sz w:val="24"/>
          <w:szCs w:val="24"/>
          <w:lang w:val="en-US"/>
        </w:rPr>
        <w:t>R</w:t>
      </w:r>
      <w:r w:rsidR="0017235A" w:rsidRPr="00504C4A">
        <w:rPr>
          <w:sz w:val="24"/>
          <w:szCs w:val="24"/>
          <w:lang w:val="en-US"/>
        </w:rPr>
        <w:t>egulamentul</w:t>
      </w:r>
      <w:proofErr w:type="spellEnd"/>
      <w:r w:rsidR="0017235A">
        <w:rPr>
          <w:sz w:val="24"/>
          <w:szCs w:val="24"/>
          <w:lang w:val="en-US"/>
        </w:rPr>
        <w:t xml:space="preserve"> de </w:t>
      </w:r>
      <w:proofErr w:type="spellStart"/>
      <w:r w:rsidR="0017235A">
        <w:rPr>
          <w:sz w:val="24"/>
          <w:szCs w:val="24"/>
          <w:lang w:val="en-US"/>
        </w:rPr>
        <w:t>funcționare</w:t>
      </w:r>
      <w:proofErr w:type="spellEnd"/>
      <w:r w:rsidR="0017235A">
        <w:rPr>
          <w:sz w:val="24"/>
          <w:szCs w:val="24"/>
          <w:lang w:val="en-US"/>
        </w:rPr>
        <w:t xml:space="preserve"> a</w:t>
      </w:r>
      <w:r w:rsidR="0017235A" w:rsidRPr="00504C4A">
        <w:rPr>
          <w:sz w:val="24"/>
          <w:szCs w:val="24"/>
          <w:lang w:val="en-US"/>
        </w:rPr>
        <w:t xml:space="preserve"> </w:t>
      </w:r>
      <w:proofErr w:type="spellStart"/>
      <w:r w:rsidR="0017235A" w:rsidRPr="00504C4A">
        <w:rPr>
          <w:sz w:val="24"/>
          <w:szCs w:val="24"/>
          <w:lang w:val="en-US"/>
        </w:rPr>
        <w:t>Consiliului</w:t>
      </w:r>
      <w:proofErr w:type="spellEnd"/>
      <w:r w:rsidR="0017235A" w:rsidRPr="00504C4A">
        <w:rPr>
          <w:sz w:val="24"/>
          <w:szCs w:val="24"/>
          <w:lang w:val="en-US"/>
        </w:rPr>
        <w:t xml:space="preserve"> </w:t>
      </w:r>
      <w:proofErr w:type="spellStart"/>
      <w:r>
        <w:rPr>
          <w:sz w:val="24"/>
          <w:szCs w:val="24"/>
          <w:lang w:val="en-US"/>
        </w:rPr>
        <w:t>c</w:t>
      </w:r>
      <w:r w:rsidR="0017235A" w:rsidRPr="00504C4A">
        <w:rPr>
          <w:sz w:val="24"/>
          <w:szCs w:val="24"/>
          <w:lang w:val="en-US"/>
        </w:rPr>
        <w:t>onsultativ</w:t>
      </w:r>
      <w:proofErr w:type="spellEnd"/>
      <w:r w:rsidR="0017235A" w:rsidRPr="00504C4A">
        <w:rPr>
          <w:sz w:val="24"/>
          <w:szCs w:val="24"/>
          <w:lang w:val="en-US"/>
        </w:rPr>
        <w:t xml:space="preserve"> a</w:t>
      </w:r>
      <w:r w:rsidR="0017235A">
        <w:rPr>
          <w:sz w:val="24"/>
          <w:szCs w:val="24"/>
          <w:lang w:val="en-US"/>
        </w:rPr>
        <w:t>l</w:t>
      </w:r>
      <w:r w:rsidR="0017235A" w:rsidRPr="00504C4A">
        <w:rPr>
          <w:sz w:val="24"/>
          <w:szCs w:val="24"/>
          <w:lang w:val="en-US"/>
        </w:rPr>
        <w:t xml:space="preserve"> </w:t>
      </w:r>
      <w:proofErr w:type="spellStart"/>
      <w:r w:rsidR="0017235A">
        <w:rPr>
          <w:sz w:val="24"/>
          <w:szCs w:val="24"/>
          <w:lang w:val="en-US"/>
        </w:rPr>
        <w:t>direcției</w:t>
      </w:r>
      <w:proofErr w:type="spellEnd"/>
      <w:r w:rsidR="0017235A">
        <w:rPr>
          <w:sz w:val="24"/>
          <w:szCs w:val="24"/>
          <w:lang w:val="en-US"/>
        </w:rPr>
        <w:t xml:space="preserve"> </w:t>
      </w:r>
      <w:proofErr w:type="spellStart"/>
      <w:r w:rsidR="0017235A">
        <w:rPr>
          <w:sz w:val="24"/>
          <w:szCs w:val="24"/>
          <w:lang w:val="en-US"/>
        </w:rPr>
        <w:t>generale</w:t>
      </w:r>
      <w:proofErr w:type="spellEnd"/>
      <w:r w:rsidR="0017235A">
        <w:rPr>
          <w:sz w:val="24"/>
          <w:szCs w:val="24"/>
          <w:lang w:val="en-US"/>
        </w:rPr>
        <w:t xml:space="preserve"> </w:t>
      </w:r>
      <w:r>
        <w:rPr>
          <w:sz w:val="24"/>
          <w:szCs w:val="24"/>
          <w:lang w:val="en-US"/>
        </w:rPr>
        <w:t xml:space="preserve">                                 </w:t>
      </w:r>
      <w:proofErr w:type="spellStart"/>
      <w:r w:rsidR="0017235A">
        <w:rPr>
          <w:sz w:val="24"/>
          <w:szCs w:val="24"/>
          <w:lang w:val="en-US"/>
        </w:rPr>
        <w:t>educație</w:t>
      </w:r>
      <w:proofErr w:type="spellEnd"/>
      <w:r w:rsidR="0017235A">
        <w:rPr>
          <w:sz w:val="24"/>
          <w:szCs w:val="24"/>
          <w:lang w:val="en-US"/>
        </w:rPr>
        <w:t xml:space="preserve"> </w:t>
      </w:r>
      <w:proofErr w:type="spellStart"/>
      <w:r w:rsidR="0017235A">
        <w:rPr>
          <w:sz w:val="24"/>
          <w:szCs w:val="24"/>
          <w:lang w:val="en-US"/>
        </w:rPr>
        <w:t>Ștefan</w:t>
      </w:r>
      <w:proofErr w:type="spellEnd"/>
      <w:r w:rsidR="0017235A">
        <w:rPr>
          <w:sz w:val="24"/>
          <w:szCs w:val="24"/>
          <w:lang w:val="en-US"/>
        </w:rPr>
        <w:t xml:space="preserve"> </w:t>
      </w:r>
      <w:proofErr w:type="spellStart"/>
      <w:r w:rsidR="0017235A">
        <w:rPr>
          <w:sz w:val="24"/>
          <w:szCs w:val="24"/>
          <w:lang w:val="en-US"/>
        </w:rPr>
        <w:t>Vodă</w:t>
      </w:r>
      <w:proofErr w:type="spellEnd"/>
      <w:r w:rsidR="0017235A">
        <w:rPr>
          <w:sz w:val="24"/>
          <w:szCs w:val="24"/>
          <w:lang w:val="en-US"/>
        </w:rPr>
        <w:t>,</w:t>
      </w:r>
      <w:r>
        <w:rPr>
          <w:sz w:val="24"/>
          <w:szCs w:val="24"/>
          <w:lang w:val="en-US"/>
        </w:rPr>
        <w:t xml:space="preserve"> </w:t>
      </w:r>
      <w:r w:rsidR="0017235A">
        <w:rPr>
          <w:sz w:val="24"/>
          <w:szCs w:val="24"/>
          <w:lang w:val="en-US"/>
        </w:rPr>
        <w:t>conform</w:t>
      </w:r>
      <w:r w:rsidR="0017235A" w:rsidRPr="00504C4A">
        <w:rPr>
          <w:sz w:val="24"/>
          <w:szCs w:val="24"/>
          <w:lang w:val="en-US"/>
        </w:rPr>
        <w:t xml:space="preserve"> </w:t>
      </w:r>
      <w:proofErr w:type="spellStart"/>
      <w:r w:rsidR="0017235A" w:rsidRPr="00504C4A">
        <w:rPr>
          <w:i/>
          <w:sz w:val="24"/>
          <w:szCs w:val="24"/>
          <w:lang w:val="en-US"/>
        </w:rPr>
        <w:t>anex</w:t>
      </w:r>
      <w:r w:rsidR="0017235A">
        <w:rPr>
          <w:i/>
          <w:sz w:val="24"/>
          <w:szCs w:val="24"/>
          <w:lang w:val="en-US"/>
        </w:rPr>
        <w:t>ei</w:t>
      </w:r>
      <w:proofErr w:type="spellEnd"/>
      <w:r w:rsidR="0017235A">
        <w:rPr>
          <w:i/>
          <w:sz w:val="24"/>
          <w:szCs w:val="24"/>
          <w:lang w:val="en-US"/>
        </w:rPr>
        <w:t xml:space="preserve"> nr.</w:t>
      </w:r>
      <w:r w:rsidR="0017235A" w:rsidRPr="00504C4A">
        <w:rPr>
          <w:i/>
          <w:sz w:val="24"/>
          <w:szCs w:val="24"/>
          <w:lang w:val="en-US"/>
        </w:rPr>
        <w:t xml:space="preserve"> 4.</w:t>
      </w:r>
    </w:p>
    <w:p w:rsidR="009A1898" w:rsidRDefault="009A1898" w:rsidP="009A1898">
      <w:pPr>
        <w:ind w:right="-1"/>
        <w:jc w:val="both"/>
        <w:rPr>
          <w:sz w:val="24"/>
          <w:szCs w:val="24"/>
          <w:lang w:val="en-US"/>
        </w:rPr>
      </w:pPr>
      <w:r>
        <w:rPr>
          <w:sz w:val="24"/>
          <w:szCs w:val="24"/>
          <w:lang w:val="en-US"/>
        </w:rPr>
        <w:t xml:space="preserve">2. Se </w:t>
      </w:r>
      <w:proofErr w:type="spellStart"/>
      <w:r>
        <w:rPr>
          <w:sz w:val="24"/>
          <w:szCs w:val="24"/>
          <w:lang w:val="en-US"/>
        </w:rPr>
        <w:t>abrogă</w:t>
      </w:r>
      <w:proofErr w:type="spellEnd"/>
      <w:r>
        <w:rPr>
          <w:sz w:val="24"/>
          <w:szCs w:val="24"/>
          <w:lang w:val="en-US"/>
        </w:rPr>
        <w:t>:</w:t>
      </w:r>
    </w:p>
    <w:p w:rsidR="009A1898" w:rsidRPr="00CF14F9" w:rsidRDefault="009A1898" w:rsidP="009A1898">
      <w:pPr>
        <w:ind w:right="-1"/>
        <w:jc w:val="both"/>
        <w:rPr>
          <w:sz w:val="24"/>
          <w:szCs w:val="24"/>
        </w:rPr>
      </w:pPr>
      <w:proofErr w:type="gramStart"/>
      <w:r>
        <w:rPr>
          <w:sz w:val="24"/>
          <w:szCs w:val="24"/>
          <w:lang w:val="en-US"/>
        </w:rPr>
        <w:t xml:space="preserve">2.1. </w:t>
      </w:r>
      <w:proofErr w:type="spellStart"/>
      <w:r>
        <w:rPr>
          <w:sz w:val="24"/>
          <w:szCs w:val="24"/>
          <w:lang w:val="en-US"/>
        </w:rPr>
        <w:t>Decizia</w:t>
      </w:r>
      <w:proofErr w:type="spellEnd"/>
      <w:r>
        <w:rPr>
          <w:sz w:val="24"/>
          <w:szCs w:val="24"/>
          <w:lang w:val="en-US"/>
        </w:rPr>
        <w:t xml:space="preserve"> </w:t>
      </w:r>
      <w:proofErr w:type="spellStart"/>
      <w:r>
        <w:rPr>
          <w:sz w:val="24"/>
          <w:szCs w:val="24"/>
          <w:lang w:val="en-US"/>
        </w:rPr>
        <w:t>Consiliului</w:t>
      </w:r>
      <w:proofErr w:type="spellEnd"/>
      <w:r>
        <w:rPr>
          <w:sz w:val="24"/>
          <w:szCs w:val="24"/>
          <w:lang w:val="en-US"/>
        </w:rPr>
        <w:t xml:space="preserve"> </w:t>
      </w:r>
      <w:proofErr w:type="spellStart"/>
      <w:r>
        <w:rPr>
          <w:sz w:val="24"/>
          <w:szCs w:val="24"/>
          <w:lang w:val="en-US"/>
        </w:rPr>
        <w:t>raional</w:t>
      </w:r>
      <w:proofErr w:type="spellEnd"/>
      <w:r>
        <w:rPr>
          <w:sz w:val="24"/>
          <w:szCs w:val="24"/>
          <w:lang w:val="en-US"/>
        </w:rPr>
        <w:t xml:space="preserve"> </w:t>
      </w:r>
      <w:r w:rsidRPr="00CF14F9">
        <w:rPr>
          <w:sz w:val="24"/>
          <w:szCs w:val="24"/>
        </w:rPr>
        <w:t>nr.</w:t>
      </w:r>
      <w:proofErr w:type="gramEnd"/>
      <w:r w:rsidRPr="00CF14F9">
        <w:rPr>
          <w:sz w:val="24"/>
          <w:szCs w:val="24"/>
        </w:rPr>
        <w:t xml:space="preserve"> 6/11 din 17.09.2015 ,,Cu privire la reorganizarea direcției învățământ Ștefan Vodă</w:t>
      </w:r>
      <w:r w:rsidRPr="00CF14F9">
        <w:rPr>
          <w:sz w:val="24"/>
          <w:szCs w:val="24"/>
          <w:lang w:val="en-US"/>
        </w:rPr>
        <w:t>”</w:t>
      </w:r>
      <w:r>
        <w:rPr>
          <w:sz w:val="24"/>
          <w:szCs w:val="24"/>
          <w:lang w:val="en-US"/>
        </w:rPr>
        <w:t>;</w:t>
      </w:r>
    </w:p>
    <w:p w:rsidR="009A1898" w:rsidRPr="009A1898" w:rsidRDefault="009A1898" w:rsidP="00B45B81">
      <w:pPr>
        <w:jc w:val="both"/>
        <w:rPr>
          <w:sz w:val="24"/>
          <w:szCs w:val="24"/>
        </w:rPr>
      </w:pPr>
      <w:r>
        <w:rPr>
          <w:sz w:val="24"/>
          <w:szCs w:val="24"/>
        </w:rPr>
        <w:t xml:space="preserve">2.2. </w:t>
      </w:r>
      <w:proofErr w:type="spellStart"/>
      <w:proofErr w:type="gramStart"/>
      <w:r>
        <w:rPr>
          <w:sz w:val="24"/>
          <w:szCs w:val="24"/>
          <w:lang w:val="en-US"/>
        </w:rPr>
        <w:t>Decizia</w:t>
      </w:r>
      <w:proofErr w:type="spellEnd"/>
      <w:r>
        <w:rPr>
          <w:sz w:val="24"/>
          <w:szCs w:val="24"/>
          <w:lang w:val="en-US"/>
        </w:rPr>
        <w:t xml:space="preserve"> </w:t>
      </w:r>
      <w:proofErr w:type="spellStart"/>
      <w:r>
        <w:rPr>
          <w:sz w:val="24"/>
          <w:szCs w:val="24"/>
          <w:lang w:val="en-US"/>
        </w:rPr>
        <w:t>Consiliului</w:t>
      </w:r>
      <w:proofErr w:type="spellEnd"/>
      <w:r>
        <w:rPr>
          <w:sz w:val="24"/>
          <w:szCs w:val="24"/>
          <w:lang w:val="en-US"/>
        </w:rPr>
        <w:t xml:space="preserve"> </w:t>
      </w:r>
      <w:proofErr w:type="spellStart"/>
      <w:r>
        <w:rPr>
          <w:sz w:val="24"/>
          <w:szCs w:val="24"/>
          <w:lang w:val="en-US"/>
        </w:rPr>
        <w:t>raional</w:t>
      </w:r>
      <w:proofErr w:type="spellEnd"/>
      <w:r>
        <w:rPr>
          <w:sz w:val="24"/>
          <w:szCs w:val="24"/>
          <w:lang w:val="en-US"/>
        </w:rPr>
        <w:t xml:space="preserve"> </w:t>
      </w:r>
      <w:r w:rsidRPr="00CF14F9">
        <w:rPr>
          <w:sz w:val="24"/>
          <w:szCs w:val="24"/>
        </w:rPr>
        <w:t>nr</w:t>
      </w:r>
      <w:r>
        <w:rPr>
          <w:sz w:val="24"/>
          <w:szCs w:val="24"/>
        </w:rPr>
        <w:t>.</w:t>
      </w:r>
      <w:proofErr w:type="gramEnd"/>
      <w:r>
        <w:rPr>
          <w:sz w:val="24"/>
          <w:szCs w:val="24"/>
        </w:rPr>
        <w:t xml:space="preserve"> </w:t>
      </w:r>
      <w:r w:rsidR="009E4DCD">
        <w:rPr>
          <w:sz w:val="24"/>
          <w:szCs w:val="24"/>
        </w:rPr>
        <w:t xml:space="preserve">1/6 din 24.01.2013 </w:t>
      </w:r>
      <w:r w:rsidR="009E4DCD" w:rsidRPr="00CF14F9">
        <w:rPr>
          <w:sz w:val="24"/>
          <w:szCs w:val="24"/>
        </w:rPr>
        <w:t>,,</w:t>
      </w:r>
      <w:r w:rsidR="009E4DCD">
        <w:rPr>
          <w:sz w:val="24"/>
          <w:szCs w:val="24"/>
        </w:rPr>
        <w:t xml:space="preserve">Cu privire la instituirea Serviciului raional de asistență </w:t>
      </w:r>
      <w:proofErr w:type="spellStart"/>
      <w:r w:rsidR="009E4DCD">
        <w:rPr>
          <w:sz w:val="24"/>
          <w:szCs w:val="24"/>
        </w:rPr>
        <w:t>psihopedagogică</w:t>
      </w:r>
      <w:proofErr w:type="spellEnd"/>
      <w:r w:rsidR="009E4DCD">
        <w:rPr>
          <w:sz w:val="24"/>
          <w:szCs w:val="24"/>
        </w:rPr>
        <w:t xml:space="preserve"> în subordinea direcției învățământ Ștefan Vodă</w:t>
      </w:r>
      <w:r w:rsidR="009E4DCD" w:rsidRPr="00CF14F9">
        <w:rPr>
          <w:sz w:val="24"/>
          <w:szCs w:val="24"/>
          <w:lang w:val="en-US"/>
        </w:rPr>
        <w:t>”</w:t>
      </w:r>
      <w:r w:rsidR="009E4DCD">
        <w:rPr>
          <w:sz w:val="24"/>
          <w:szCs w:val="24"/>
          <w:lang w:val="en-US"/>
        </w:rPr>
        <w:t>.</w:t>
      </w:r>
    </w:p>
    <w:p w:rsidR="00B45B81" w:rsidRDefault="005F59B9" w:rsidP="00B45B81">
      <w:pPr>
        <w:jc w:val="both"/>
        <w:rPr>
          <w:sz w:val="24"/>
          <w:szCs w:val="24"/>
          <w:lang w:eastAsia="ru-RU"/>
        </w:rPr>
      </w:pPr>
      <w:r>
        <w:rPr>
          <w:sz w:val="24"/>
          <w:szCs w:val="24"/>
          <w:lang w:val="en-US"/>
        </w:rPr>
        <w:t>3</w:t>
      </w:r>
      <w:r w:rsidR="0017235A">
        <w:rPr>
          <w:sz w:val="24"/>
          <w:szCs w:val="24"/>
          <w:lang w:val="en-US"/>
        </w:rPr>
        <w:t xml:space="preserve">. </w:t>
      </w:r>
      <w:r w:rsidR="0017235A" w:rsidRPr="00B606A8">
        <w:rPr>
          <w:sz w:val="24"/>
          <w:szCs w:val="24"/>
          <w:lang w:eastAsia="ru-RU"/>
        </w:rPr>
        <w:t xml:space="preserve">Controlul executării prezentei decizii se atribuie dnei Valeria </w:t>
      </w:r>
      <w:proofErr w:type="spellStart"/>
      <w:r w:rsidR="0017235A" w:rsidRPr="00B606A8">
        <w:rPr>
          <w:sz w:val="24"/>
          <w:szCs w:val="24"/>
          <w:lang w:eastAsia="ru-RU"/>
        </w:rPr>
        <w:t>Caușnean</w:t>
      </w:r>
      <w:proofErr w:type="spellEnd"/>
      <w:r w:rsidR="0017235A" w:rsidRPr="00B606A8">
        <w:rPr>
          <w:sz w:val="24"/>
          <w:szCs w:val="24"/>
          <w:lang w:eastAsia="ru-RU"/>
        </w:rPr>
        <w:t>, vicepreședinta raionului</w:t>
      </w:r>
      <w:r w:rsidR="00B45B81">
        <w:rPr>
          <w:sz w:val="24"/>
          <w:szCs w:val="24"/>
          <w:lang w:eastAsia="ru-RU"/>
        </w:rPr>
        <w:t>.</w:t>
      </w:r>
    </w:p>
    <w:p w:rsidR="00C54A48" w:rsidRDefault="00C54A48" w:rsidP="00C54A48">
      <w:pPr>
        <w:jc w:val="both"/>
        <w:rPr>
          <w:b/>
          <w:sz w:val="24"/>
          <w:szCs w:val="24"/>
          <w:lang w:eastAsia="ru-RU"/>
        </w:rPr>
      </w:pPr>
      <w:r>
        <w:rPr>
          <w:sz w:val="24"/>
          <w:szCs w:val="24"/>
          <w:lang w:eastAsia="ru-RU"/>
        </w:rPr>
        <w:t xml:space="preserve">4. </w:t>
      </w:r>
      <w:r>
        <w:rPr>
          <w:sz w:val="24"/>
          <w:szCs w:val="24"/>
        </w:rPr>
        <w:t>Prezenta decizie poate fi contestată cu cerere prealabilă la autoritatea emitentă cu sediul                        or. Ștefan Vodă, str. Libertății nr. 1 sau la Judecătoria Căușeni (sediul or. Ștefan Vodă,                              str. Grigore Vieru nr. 6), în termen de 30 de zile din data publicării, potrivit prevederilor                      Codului administrativ al Republ</w:t>
      </w:r>
      <w:r w:rsidR="00CE4835">
        <w:rPr>
          <w:sz w:val="24"/>
          <w:szCs w:val="24"/>
        </w:rPr>
        <w:t>i</w:t>
      </w:r>
      <w:r>
        <w:rPr>
          <w:sz w:val="24"/>
          <w:szCs w:val="24"/>
        </w:rPr>
        <w:t>cii Moldova nr. 116/2018.</w:t>
      </w:r>
    </w:p>
    <w:p w:rsidR="0017235A" w:rsidRDefault="00C54A48" w:rsidP="00B45B81">
      <w:pPr>
        <w:jc w:val="both"/>
        <w:rPr>
          <w:sz w:val="24"/>
          <w:szCs w:val="24"/>
          <w:lang w:val="en-US" w:eastAsia="ru-RU"/>
        </w:rPr>
      </w:pPr>
      <w:r>
        <w:rPr>
          <w:sz w:val="24"/>
          <w:szCs w:val="24"/>
          <w:lang w:val="en-US" w:eastAsia="ru-RU"/>
        </w:rPr>
        <w:t>5</w:t>
      </w:r>
      <w:r w:rsidR="0017235A">
        <w:rPr>
          <w:sz w:val="24"/>
          <w:szCs w:val="24"/>
          <w:lang w:val="en-US" w:eastAsia="ru-RU"/>
        </w:rPr>
        <w:t xml:space="preserve">. </w:t>
      </w:r>
      <w:proofErr w:type="spellStart"/>
      <w:r w:rsidR="0017235A" w:rsidRPr="00B606A8">
        <w:rPr>
          <w:sz w:val="24"/>
          <w:szCs w:val="24"/>
          <w:lang w:val="en-US" w:eastAsia="ru-RU"/>
        </w:rPr>
        <w:t>Prezenta</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decizie</w:t>
      </w:r>
      <w:proofErr w:type="spellEnd"/>
      <w:r w:rsidR="0017235A" w:rsidRPr="00B606A8">
        <w:rPr>
          <w:sz w:val="24"/>
          <w:szCs w:val="24"/>
          <w:lang w:val="en-US" w:eastAsia="ru-RU"/>
        </w:rPr>
        <w:t xml:space="preserve"> se include </w:t>
      </w:r>
      <w:proofErr w:type="spellStart"/>
      <w:r w:rsidR="0017235A" w:rsidRPr="00B606A8">
        <w:rPr>
          <w:sz w:val="24"/>
          <w:szCs w:val="24"/>
          <w:lang w:val="en-US" w:eastAsia="ru-RU"/>
        </w:rPr>
        <w:t>în</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Registrul</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actelor</w:t>
      </w:r>
      <w:proofErr w:type="spellEnd"/>
      <w:r w:rsidR="0017235A" w:rsidRPr="00B606A8">
        <w:rPr>
          <w:sz w:val="24"/>
          <w:szCs w:val="24"/>
          <w:lang w:val="en-US" w:eastAsia="ru-RU"/>
        </w:rPr>
        <w:t xml:space="preserve"> locale (actelocale.gov.md), se </w:t>
      </w:r>
      <w:proofErr w:type="spellStart"/>
      <w:r w:rsidR="0017235A" w:rsidRPr="00B606A8">
        <w:rPr>
          <w:sz w:val="24"/>
          <w:szCs w:val="24"/>
          <w:lang w:val="en-US" w:eastAsia="ru-RU"/>
        </w:rPr>
        <w:t>publică</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pe</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pagina</w:t>
      </w:r>
      <w:proofErr w:type="spellEnd"/>
      <w:r w:rsidR="0017235A" w:rsidRPr="00B606A8">
        <w:rPr>
          <w:sz w:val="24"/>
          <w:szCs w:val="24"/>
          <w:lang w:val="en-US" w:eastAsia="ru-RU"/>
        </w:rPr>
        <w:t xml:space="preserve"> web </w:t>
      </w:r>
      <w:proofErr w:type="spellStart"/>
      <w:r w:rsidR="0017235A" w:rsidRPr="00B606A8">
        <w:rPr>
          <w:sz w:val="24"/>
          <w:szCs w:val="24"/>
          <w:lang w:val="en-US" w:eastAsia="ru-RU"/>
        </w:rPr>
        <w:t>a</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Consiliului</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raional</w:t>
      </w:r>
      <w:proofErr w:type="spellEnd"/>
      <w:r w:rsidR="0017235A" w:rsidRPr="00B606A8">
        <w:rPr>
          <w:sz w:val="24"/>
          <w:szCs w:val="24"/>
          <w:lang w:val="en-US" w:eastAsia="ru-RU"/>
        </w:rPr>
        <w:t xml:space="preserve"> </w:t>
      </w:r>
      <w:proofErr w:type="spellStart"/>
      <w:proofErr w:type="gramStart"/>
      <w:r w:rsidR="0017235A" w:rsidRPr="00B606A8">
        <w:rPr>
          <w:sz w:val="24"/>
          <w:szCs w:val="24"/>
          <w:lang w:val="en-US" w:eastAsia="ru-RU"/>
        </w:rPr>
        <w:t>Ştefan</w:t>
      </w:r>
      <w:proofErr w:type="spellEnd"/>
      <w:proofErr w:type="gramEnd"/>
      <w:r w:rsidR="0017235A" w:rsidRPr="00B606A8">
        <w:rPr>
          <w:sz w:val="24"/>
          <w:szCs w:val="24"/>
          <w:lang w:val="en-US" w:eastAsia="ru-RU"/>
        </w:rPr>
        <w:t xml:space="preserve"> </w:t>
      </w:r>
      <w:proofErr w:type="spellStart"/>
      <w:r w:rsidR="0017235A" w:rsidRPr="00B606A8">
        <w:rPr>
          <w:sz w:val="24"/>
          <w:szCs w:val="24"/>
          <w:lang w:val="en-US" w:eastAsia="ru-RU"/>
        </w:rPr>
        <w:t>Vodă</w:t>
      </w:r>
      <w:proofErr w:type="spellEnd"/>
      <w:r w:rsidR="0017235A" w:rsidRPr="00B606A8">
        <w:rPr>
          <w:sz w:val="24"/>
          <w:szCs w:val="24"/>
          <w:lang w:val="en-US" w:eastAsia="ru-RU"/>
        </w:rPr>
        <w:t xml:space="preserve"> </w:t>
      </w:r>
      <w:proofErr w:type="spellStart"/>
      <w:r w:rsidR="0017235A" w:rsidRPr="00B606A8">
        <w:rPr>
          <w:sz w:val="24"/>
          <w:szCs w:val="24"/>
          <w:lang w:val="en-US" w:eastAsia="ru-RU"/>
        </w:rPr>
        <w:t>şi</w:t>
      </w:r>
      <w:proofErr w:type="spellEnd"/>
      <w:r w:rsidR="0017235A" w:rsidRPr="00B606A8">
        <w:rPr>
          <w:sz w:val="24"/>
          <w:szCs w:val="24"/>
          <w:lang w:val="en-US" w:eastAsia="ru-RU"/>
        </w:rPr>
        <w:t xml:space="preserve"> se </w:t>
      </w:r>
      <w:proofErr w:type="spellStart"/>
      <w:r w:rsidR="0017235A" w:rsidRPr="00B606A8">
        <w:rPr>
          <w:sz w:val="24"/>
          <w:szCs w:val="24"/>
          <w:lang w:val="en-US" w:eastAsia="ru-RU"/>
        </w:rPr>
        <w:t>aduce</w:t>
      </w:r>
      <w:proofErr w:type="spellEnd"/>
      <w:r w:rsidR="0017235A" w:rsidRPr="00B606A8">
        <w:rPr>
          <w:sz w:val="24"/>
          <w:szCs w:val="24"/>
          <w:lang w:val="en-US" w:eastAsia="ru-RU"/>
        </w:rPr>
        <w:t xml:space="preserve"> la </w:t>
      </w:r>
      <w:proofErr w:type="spellStart"/>
      <w:r w:rsidR="0017235A" w:rsidRPr="00B606A8">
        <w:rPr>
          <w:sz w:val="24"/>
          <w:szCs w:val="24"/>
          <w:lang w:val="en-US" w:eastAsia="ru-RU"/>
        </w:rPr>
        <w:t>cunoștință</w:t>
      </w:r>
      <w:proofErr w:type="spellEnd"/>
      <w:r w:rsidR="0017235A" w:rsidRPr="00B606A8">
        <w:rPr>
          <w:sz w:val="24"/>
          <w:szCs w:val="24"/>
          <w:lang w:val="en-US" w:eastAsia="ru-RU"/>
        </w:rPr>
        <w:t>:</w:t>
      </w:r>
    </w:p>
    <w:p w:rsidR="005F59B9" w:rsidRDefault="005F59B9" w:rsidP="005F59B9">
      <w:pPr>
        <w:ind w:left="142"/>
        <w:jc w:val="both"/>
        <w:rPr>
          <w:sz w:val="24"/>
          <w:szCs w:val="24"/>
          <w:lang w:val="en-US"/>
        </w:rPr>
      </w:pPr>
      <w:r>
        <w:rPr>
          <w:sz w:val="24"/>
          <w:szCs w:val="24"/>
          <w:lang w:val="en-US"/>
        </w:rPr>
        <w:t xml:space="preserve">       </w:t>
      </w:r>
      <w:r w:rsidRPr="00504C4A">
        <w:rPr>
          <w:sz w:val="24"/>
          <w:szCs w:val="24"/>
          <w:lang w:val="en-US"/>
        </w:rPr>
        <w:t xml:space="preserve">  </w:t>
      </w:r>
      <w:proofErr w:type="spellStart"/>
      <w:r w:rsidRPr="00504C4A">
        <w:rPr>
          <w:sz w:val="24"/>
          <w:szCs w:val="24"/>
          <w:lang w:val="en-US"/>
        </w:rPr>
        <w:t>Ministerului</w:t>
      </w:r>
      <w:proofErr w:type="spellEnd"/>
      <w:r w:rsidRPr="00504C4A">
        <w:rPr>
          <w:sz w:val="24"/>
          <w:szCs w:val="24"/>
          <w:lang w:val="en-US"/>
        </w:rPr>
        <w:t xml:space="preserve"> </w:t>
      </w:r>
      <w:proofErr w:type="spellStart"/>
      <w:r w:rsidRPr="00504C4A">
        <w:rPr>
          <w:sz w:val="24"/>
          <w:szCs w:val="24"/>
          <w:lang w:val="en-US"/>
        </w:rPr>
        <w:t>Educaţiei</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Cercetării</w:t>
      </w:r>
      <w:proofErr w:type="spellEnd"/>
      <w:r>
        <w:rPr>
          <w:sz w:val="24"/>
          <w:szCs w:val="24"/>
          <w:lang w:val="en-US"/>
        </w:rPr>
        <w:t>;</w:t>
      </w:r>
    </w:p>
    <w:p w:rsidR="0017235A" w:rsidRPr="00B606A8" w:rsidRDefault="0017235A" w:rsidP="0017235A">
      <w:pPr>
        <w:ind w:left="709"/>
        <w:jc w:val="both"/>
        <w:rPr>
          <w:sz w:val="24"/>
          <w:szCs w:val="24"/>
          <w:lang w:val="en-US" w:eastAsia="ru-RU"/>
        </w:rPr>
      </w:pPr>
      <w:proofErr w:type="spellStart"/>
      <w:r w:rsidRPr="00B606A8">
        <w:rPr>
          <w:sz w:val="24"/>
          <w:szCs w:val="24"/>
          <w:lang w:val="en-US" w:eastAsia="ru-RU"/>
        </w:rPr>
        <w:t>Direcției</w:t>
      </w:r>
      <w:proofErr w:type="spellEnd"/>
      <w:r w:rsidRPr="00B606A8">
        <w:rPr>
          <w:sz w:val="24"/>
          <w:szCs w:val="24"/>
          <w:lang w:val="en-US" w:eastAsia="ru-RU"/>
        </w:rPr>
        <w:t xml:space="preserve"> </w:t>
      </w:r>
      <w:proofErr w:type="spellStart"/>
      <w:r w:rsidRPr="00B606A8">
        <w:rPr>
          <w:sz w:val="24"/>
          <w:szCs w:val="24"/>
          <w:lang w:val="en-US" w:eastAsia="ru-RU"/>
        </w:rPr>
        <w:t>generale</w:t>
      </w:r>
      <w:proofErr w:type="spellEnd"/>
      <w:r w:rsidRPr="00B606A8">
        <w:rPr>
          <w:sz w:val="24"/>
          <w:szCs w:val="24"/>
          <w:lang w:val="en-US" w:eastAsia="ru-RU"/>
        </w:rPr>
        <w:t xml:space="preserve"> </w:t>
      </w:r>
      <w:proofErr w:type="spellStart"/>
      <w:r w:rsidRPr="00B606A8">
        <w:rPr>
          <w:sz w:val="24"/>
          <w:szCs w:val="24"/>
          <w:lang w:val="en-US" w:eastAsia="ru-RU"/>
        </w:rPr>
        <w:t>educație</w:t>
      </w:r>
      <w:proofErr w:type="spellEnd"/>
      <w:r w:rsidRPr="00B606A8">
        <w:rPr>
          <w:sz w:val="24"/>
          <w:szCs w:val="24"/>
          <w:lang w:val="en-US" w:eastAsia="ru-RU"/>
        </w:rPr>
        <w:t>;</w:t>
      </w:r>
    </w:p>
    <w:p w:rsidR="0017235A" w:rsidRPr="00B606A8" w:rsidRDefault="0017235A" w:rsidP="0017235A">
      <w:pPr>
        <w:ind w:left="709"/>
        <w:jc w:val="both"/>
        <w:rPr>
          <w:sz w:val="24"/>
          <w:szCs w:val="24"/>
          <w:lang w:val="en-US" w:eastAsia="ru-RU"/>
        </w:rPr>
      </w:pPr>
      <w:proofErr w:type="spellStart"/>
      <w:proofErr w:type="gramStart"/>
      <w:r w:rsidRPr="00B606A8">
        <w:rPr>
          <w:sz w:val="24"/>
          <w:szCs w:val="24"/>
          <w:lang w:val="en-US" w:eastAsia="ru-RU"/>
        </w:rPr>
        <w:t>Direcției</w:t>
      </w:r>
      <w:proofErr w:type="spellEnd"/>
      <w:r w:rsidRPr="00B606A8">
        <w:rPr>
          <w:sz w:val="24"/>
          <w:szCs w:val="24"/>
          <w:lang w:val="en-US" w:eastAsia="ru-RU"/>
        </w:rPr>
        <w:t xml:space="preserve"> </w:t>
      </w:r>
      <w:proofErr w:type="spellStart"/>
      <w:r w:rsidRPr="00B606A8">
        <w:rPr>
          <w:sz w:val="24"/>
          <w:szCs w:val="24"/>
          <w:lang w:val="en-US" w:eastAsia="ru-RU"/>
        </w:rPr>
        <w:t>finanțe</w:t>
      </w:r>
      <w:proofErr w:type="spellEnd"/>
      <w:r w:rsidR="005F59B9">
        <w:rPr>
          <w:sz w:val="24"/>
          <w:szCs w:val="24"/>
          <w:lang w:val="en-US" w:eastAsia="ru-RU"/>
        </w:rPr>
        <w:t>.</w:t>
      </w:r>
      <w:proofErr w:type="gramEnd"/>
    </w:p>
    <w:p w:rsidR="0017235A" w:rsidRDefault="0017235A" w:rsidP="0017235A">
      <w:pPr>
        <w:ind w:left="360"/>
        <w:rPr>
          <w:sz w:val="24"/>
          <w:szCs w:val="24"/>
          <w:lang w:val="en-US"/>
        </w:rPr>
      </w:pPr>
    </w:p>
    <w:p w:rsidR="00B45B81" w:rsidRDefault="00B45B81" w:rsidP="0017235A">
      <w:pPr>
        <w:ind w:left="360"/>
        <w:rPr>
          <w:sz w:val="24"/>
          <w:szCs w:val="24"/>
          <w:lang w:val="en-US"/>
        </w:rPr>
      </w:pPr>
    </w:p>
    <w:p w:rsidR="00B45B81" w:rsidRDefault="00B45B81" w:rsidP="0017235A">
      <w:pPr>
        <w:ind w:left="360"/>
        <w:rPr>
          <w:sz w:val="24"/>
          <w:szCs w:val="24"/>
          <w:lang w:val="en-US"/>
        </w:rPr>
      </w:pPr>
    </w:p>
    <w:p w:rsidR="00B45B81" w:rsidRPr="00504C4A" w:rsidRDefault="00B45B81" w:rsidP="0017235A">
      <w:pPr>
        <w:ind w:left="360"/>
        <w:rPr>
          <w:sz w:val="24"/>
          <w:szCs w:val="24"/>
          <w:lang w:val="en-US"/>
        </w:rPr>
      </w:pPr>
    </w:p>
    <w:p w:rsidR="0017235A" w:rsidRPr="00504C4A" w:rsidRDefault="0017235A" w:rsidP="0017235A">
      <w:pPr>
        <w:ind w:left="-142"/>
        <w:rPr>
          <w:b/>
          <w:sz w:val="24"/>
          <w:szCs w:val="24"/>
          <w:lang w:val="en-US"/>
        </w:rPr>
      </w:pPr>
      <w:r w:rsidRPr="00504C4A">
        <w:rPr>
          <w:b/>
          <w:sz w:val="24"/>
          <w:szCs w:val="24"/>
          <w:lang w:val="en-US"/>
        </w:rPr>
        <w:t xml:space="preserve">         </w:t>
      </w:r>
      <w:proofErr w:type="spellStart"/>
      <w:r w:rsidRPr="00504C4A">
        <w:rPr>
          <w:b/>
          <w:sz w:val="24"/>
          <w:szCs w:val="24"/>
          <w:lang w:val="en-US"/>
        </w:rPr>
        <w:t>Preşedintele</w:t>
      </w:r>
      <w:proofErr w:type="spellEnd"/>
      <w:r w:rsidRPr="00504C4A">
        <w:rPr>
          <w:b/>
          <w:sz w:val="24"/>
          <w:szCs w:val="24"/>
          <w:lang w:val="en-US"/>
        </w:rPr>
        <w:t xml:space="preserve"> </w:t>
      </w:r>
      <w:proofErr w:type="spellStart"/>
      <w:r w:rsidRPr="00504C4A">
        <w:rPr>
          <w:b/>
          <w:sz w:val="24"/>
          <w:szCs w:val="24"/>
          <w:lang w:val="en-US"/>
        </w:rPr>
        <w:t>şedinţei</w:t>
      </w:r>
      <w:proofErr w:type="spellEnd"/>
      <w:r>
        <w:rPr>
          <w:b/>
          <w:sz w:val="24"/>
          <w:szCs w:val="24"/>
          <w:lang w:val="en-US"/>
        </w:rPr>
        <w:t xml:space="preserve">                                                                        </w:t>
      </w:r>
    </w:p>
    <w:p w:rsidR="0017235A" w:rsidRPr="0085559D" w:rsidRDefault="0017235A" w:rsidP="0017235A">
      <w:pPr>
        <w:ind w:left="360"/>
        <w:rPr>
          <w:i/>
          <w:sz w:val="24"/>
          <w:szCs w:val="24"/>
          <w:lang w:val="en-US"/>
        </w:rPr>
      </w:pPr>
      <w:r w:rsidRPr="0085559D">
        <w:rPr>
          <w:i/>
          <w:sz w:val="24"/>
          <w:szCs w:val="24"/>
          <w:lang w:val="en-US"/>
        </w:rPr>
        <w:t xml:space="preserve">         </w:t>
      </w:r>
      <w:proofErr w:type="spellStart"/>
      <w:r w:rsidRPr="0085559D">
        <w:rPr>
          <w:i/>
          <w:sz w:val="24"/>
          <w:szCs w:val="24"/>
          <w:lang w:val="en-US"/>
        </w:rPr>
        <w:t>Contrasemnează</w:t>
      </w:r>
      <w:proofErr w:type="spellEnd"/>
      <w:r>
        <w:rPr>
          <w:i/>
          <w:sz w:val="24"/>
          <w:szCs w:val="24"/>
          <w:lang w:val="en-US"/>
        </w:rPr>
        <w:t>:</w:t>
      </w:r>
    </w:p>
    <w:p w:rsidR="0017235A" w:rsidRDefault="0017235A" w:rsidP="0017235A">
      <w:pPr>
        <w:ind w:left="360"/>
        <w:rPr>
          <w:b/>
          <w:sz w:val="24"/>
          <w:szCs w:val="24"/>
          <w:lang w:val="en-US"/>
        </w:rPr>
      </w:pPr>
      <w:proofErr w:type="spellStart"/>
      <w:r w:rsidRPr="00504C4A">
        <w:rPr>
          <w:b/>
          <w:sz w:val="24"/>
          <w:szCs w:val="24"/>
          <w:lang w:val="en-US"/>
        </w:rPr>
        <w:t>Secretarul</w:t>
      </w:r>
      <w:proofErr w:type="spellEnd"/>
      <w:r w:rsidRPr="00504C4A">
        <w:rPr>
          <w:b/>
          <w:sz w:val="24"/>
          <w:szCs w:val="24"/>
          <w:lang w:val="en-US"/>
        </w:rPr>
        <w:t xml:space="preserve"> </w:t>
      </w:r>
      <w:proofErr w:type="spellStart"/>
      <w:r w:rsidRPr="00504C4A">
        <w:rPr>
          <w:b/>
          <w:sz w:val="24"/>
          <w:szCs w:val="24"/>
          <w:lang w:val="en-US"/>
        </w:rPr>
        <w:t>Consiliului</w:t>
      </w:r>
      <w:proofErr w:type="spellEnd"/>
      <w:r w:rsidRPr="00504C4A">
        <w:rPr>
          <w:b/>
          <w:sz w:val="24"/>
          <w:szCs w:val="24"/>
          <w:lang w:val="en-US"/>
        </w:rPr>
        <w:t xml:space="preserve"> </w:t>
      </w:r>
      <w:proofErr w:type="spellStart"/>
      <w:r w:rsidRPr="00504C4A">
        <w:rPr>
          <w:b/>
          <w:sz w:val="24"/>
          <w:szCs w:val="24"/>
          <w:lang w:val="en-US"/>
        </w:rPr>
        <w:t>raional</w:t>
      </w:r>
      <w:proofErr w:type="spellEnd"/>
      <w:r w:rsidRPr="00504C4A">
        <w:rPr>
          <w:b/>
          <w:sz w:val="24"/>
          <w:szCs w:val="24"/>
          <w:lang w:val="en-US"/>
        </w:rPr>
        <w:t xml:space="preserve">                     </w:t>
      </w:r>
      <w:r>
        <w:rPr>
          <w:b/>
          <w:sz w:val="24"/>
          <w:szCs w:val="24"/>
          <w:lang w:val="en-US"/>
        </w:rPr>
        <w:t xml:space="preserve">                                  </w:t>
      </w:r>
      <w:r w:rsidRPr="00504C4A">
        <w:rPr>
          <w:b/>
          <w:sz w:val="24"/>
          <w:szCs w:val="24"/>
          <w:lang w:val="en-US"/>
        </w:rPr>
        <w:t xml:space="preserve">          Ion </w:t>
      </w:r>
      <w:proofErr w:type="spellStart"/>
      <w:r w:rsidRPr="00504C4A">
        <w:rPr>
          <w:b/>
          <w:sz w:val="24"/>
          <w:szCs w:val="24"/>
          <w:lang w:val="en-US"/>
        </w:rPr>
        <w:t>Ţurcan</w:t>
      </w:r>
      <w:proofErr w:type="spellEnd"/>
    </w:p>
    <w:p w:rsidR="008423F5" w:rsidRDefault="008423F5" w:rsidP="0017235A">
      <w:pPr>
        <w:ind w:left="142" w:firstLine="5729"/>
        <w:jc w:val="right"/>
        <w:rPr>
          <w:b/>
        </w:rPr>
      </w:pPr>
    </w:p>
    <w:p w:rsidR="0017235A" w:rsidRDefault="0017235A" w:rsidP="008423F5">
      <w:pPr>
        <w:ind w:left="142" w:firstLine="5729"/>
        <w:jc w:val="right"/>
        <w:rPr>
          <w:b/>
        </w:rPr>
      </w:pPr>
      <w:r>
        <w:rPr>
          <w:b/>
        </w:rPr>
        <w:t>Anexa nr.1</w:t>
      </w:r>
    </w:p>
    <w:p w:rsidR="0017235A" w:rsidRDefault="0017235A" w:rsidP="008423F5">
      <w:pPr>
        <w:ind w:firstLine="4820"/>
        <w:jc w:val="right"/>
      </w:pPr>
      <w:r>
        <w:t>la</w:t>
      </w:r>
      <w:r>
        <w:rPr>
          <w:b/>
        </w:rPr>
        <w:t xml:space="preserve"> </w:t>
      </w:r>
      <w:r>
        <w:t xml:space="preserve"> decizia Consiliului raional Ştefan Vodă</w:t>
      </w:r>
    </w:p>
    <w:p w:rsidR="0017235A" w:rsidRDefault="0017235A" w:rsidP="008423F5">
      <w:pPr>
        <w:ind w:firstLine="5871"/>
        <w:jc w:val="right"/>
      </w:pPr>
      <w:r>
        <w:t xml:space="preserve">nr. </w:t>
      </w:r>
      <w:r w:rsidR="006A197B">
        <w:t>2</w:t>
      </w:r>
      <w:r>
        <w:t>/</w:t>
      </w:r>
      <w:r w:rsidR="00F66BCF">
        <w:t>6</w:t>
      </w:r>
      <w:r>
        <w:t xml:space="preserve"> din </w:t>
      </w:r>
      <w:r w:rsidR="0011112B">
        <w:t>0</w:t>
      </w:r>
      <w:r w:rsidR="005E05C9">
        <w:t>5</w:t>
      </w:r>
      <w:r>
        <w:t xml:space="preserve"> </w:t>
      </w:r>
      <w:r w:rsidR="0011112B">
        <w:t>aprilie</w:t>
      </w:r>
      <w:r>
        <w:t xml:space="preserve"> 20</w:t>
      </w:r>
      <w:r w:rsidR="006A197B">
        <w:t>24</w:t>
      </w:r>
    </w:p>
    <w:p w:rsidR="0017235A" w:rsidRDefault="0017235A" w:rsidP="0017235A">
      <w:pPr>
        <w:jc w:val="right"/>
      </w:pPr>
    </w:p>
    <w:p w:rsidR="0017235A" w:rsidRPr="008149B5" w:rsidRDefault="0017235A" w:rsidP="0017235A">
      <w:pPr>
        <w:jc w:val="center"/>
        <w:rPr>
          <w:rFonts w:eastAsia="Calibri"/>
          <w:b/>
          <w:sz w:val="24"/>
          <w:szCs w:val="24"/>
        </w:rPr>
      </w:pPr>
      <w:r w:rsidRPr="008149B5">
        <w:rPr>
          <w:rFonts w:eastAsia="Calibri"/>
          <w:b/>
          <w:sz w:val="24"/>
          <w:szCs w:val="24"/>
        </w:rPr>
        <w:t>REGULAMENTUL</w:t>
      </w:r>
    </w:p>
    <w:p w:rsidR="0017235A" w:rsidRPr="008149B5" w:rsidRDefault="0017235A" w:rsidP="0017235A">
      <w:pPr>
        <w:jc w:val="center"/>
        <w:rPr>
          <w:rFonts w:eastAsia="Calibri"/>
          <w:b/>
          <w:sz w:val="24"/>
          <w:szCs w:val="24"/>
        </w:rPr>
      </w:pPr>
      <w:r w:rsidRPr="008149B5">
        <w:rPr>
          <w:rFonts w:eastAsia="Calibri"/>
          <w:b/>
          <w:sz w:val="24"/>
          <w:szCs w:val="24"/>
        </w:rPr>
        <w:t xml:space="preserve">de organizare si funcționare al </w:t>
      </w:r>
      <w:r w:rsidR="005F59B9">
        <w:rPr>
          <w:rFonts w:eastAsia="Calibri"/>
          <w:b/>
          <w:sz w:val="24"/>
          <w:szCs w:val="24"/>
        </w:rPr>
        <w:t>D</w:t>
      </w:r>
      <w:r w:rsidRPr="008149B5">
        <w:rPr>
          <w:rFonts w:eastAsia="Calibri"/>
          <w:b/>
          <w:sz w:val="24"/>
          <w:szCs w:val="24"/>
        </w:rPr>
        <w:t xml:space="preserve">irecției </w:t>
      </w:r>
      <w:r>
        <w:rPr>
          <w:b/>
          <w:sz w:val="24"/>
          <w:szCs w:val="24"/>
        </w:rPr>
        <w:t>g</w:t>
      </w:r>
      <w:r w:rsidRPr="008149B5">
        <w:rPr>
          <w:rFonts w:eastAsia="Calibri"/>
          <w:b/>
          <w:sz w:val="24"/>
          <w:szCs w:val="24"/>
        </w:rPr>
        <w:t xml:space="preserve">enerale </w:t>
      </w:r>
      <w:r>
        <w:rPr>
          <w:b/>
          <w:sz w:val="24"/>
          <w:szCs w:val="24"/>
        </w:rPr>
        <w:t>educație</w:t>
      </w:r>
      <w:r w:rsidRPr="008149B5">
        <w:rPr>
          <w:rFonts w:eastAsia="Calibri"/>
          <w:b/>
          <w:sz w:val="24"/>
          <w:szCs w:val="24"/>
        </w:rPr>
        <w:t xml:space="preserve"> Ștefan Vodă</w:t>
      </w:r>
    </w:p>
    <w:p w:rsidR="0017235A" w:rsidRPr="006C058F" w:rsidRDefault="0017235A" w:rsidP="0017235A">
      <w:pPr>
        <w:jc w:val="center"/>
        <w:rPr>
          <w:rFonts w:eastAsia="Calibri"/>
          <w:sz w:val="24"/>
          <w:szCs w:val="24"/>
        </w:rPr>
      </w:pPr>
    </w:p>
    <w:p w:rsidR="0017235A" w:rsidRPr="008149B5" w:rsidRDefault="0017235A" w:rsidP="006C058F">
      <w:pPr>
        <w:widowControl/>
        <w:numPr>
          <w:ilvl w:val="0"/>
          <w:numId w:val="10"/>
        </w:numPr>
        <w:autoSpaceDE/>
        <w:autoSpaceDN/>
        <w:jc w:val="center"/>
        <w:rPr>
          <w:rFonts w:eastAsia="Calibri"/>
          <w:b/>
          <w:sz w:val="24"/>
          <w:szCs w:val="24"/>
          <w:u w:val="single"/>
        </w:rPr>
      </w:pPr>
      <w:r w:rsidRPr="008149B5">
        <w:rPr>
          <w:rFonts w:eastAsia="Calibri"/>
          <w:b/>
          <w:sz w:val="24"/>
          <w:szCs w:val="24"/>
          <w:u w:val="single"/>
        </w:rPr>
        <w:t>DISPOZIȚII GENERALE</w:t>
      </w:r>
    </w:p>
    <w:p w:rsidR="0017235A" w:rsidRPr="008149B5" w:rsidRDefault="0017235A" w:rsidP="006C058F">
      <w:pPr>
        <w:ind w:left="1080"/>
        <w:jc w:val="center"/>
        <w:rPr>
          <w:rFonts w:eastAsia="Calibri"/>
          <w:b/>
          <w:sz w:val="24"/>
          <w:szCs w:val="24"/>
        </w:rPr>
      </w:pPr>
      <w:r w:rsidRPr="008149B5">
        <w:rPr>
          <w:rFonts w:eastAsia="Calibri"/>
          <w:b/>
          <w:sz w:val="24"/>
          <w:szCs w:val="24"/>
        </w:rPr>
        <w:t>Domeniul de aplicare a Regulamentului</w:t>
      </w:r>
    </w:p>
    <w:p w:rsidR="0017235A" w:rsidRPr="008149B5" w:rsidRDefault="0017235A" w:rsidP="0017235A">
      <w:pPr>
        <w:widowControl/>
        <w:numPr>
          <w:ilvl w:val="0"/>
          <w:numId w:val="9"/>
        </w:numPr>
        <w:autoSpaceDE/>
        <w:autoSpaceDN/>
        <w:jc w:val="both"/>
        <w:rPr>
          <w:rFonts w:eastAsia="Calibri"/>
          <w:sz w:val="24"/>
          <w:szCs w:val="24"/>
          <w:u w:val="single"/>
        </w:rPr>
      </w:pPr>
      <w:r w:rsidRPr="008149B5">
        <w:rPr>
          <w:rFonts w:eastAsia="Calibri"/>
          <w:sz w:val="24"/>
          <w:szCs w:val="24"/>
        </w:rPr>
        <w:t>Regulamentul de organizare și funcționare a</w:t>
      </w:r>
      <w:r>
        <w:rPr>
          <w:rFonts w:eastAsia="Calibri"/>
          <w:sz w:val="24"/>
          <w:szCs w:val="24"/>
        </w:rPr>
        <w:t>l</w:t>
      </w:r>
      <w:r w:rsidRPr="008149B5">
        <w:rPr>
          <w:rFonts w:eastAsia="Calibri"/>
          <w:sz w:val="24"/>
          <w:szCs w:val="24"/>
        </w:rPr>
        <w:t xml:space="preserve"> </w:t>
      </w:r>
      <w:r>
        <w:rPr>
          <w:rFonts w:eastAsia="Calibri"/>
          <w:sz w:val="24"/>
          <w:szCs w:val="24"/>
        </w:rPr>
        <w:t>d</w:t>
      </w:r>
      <w:r w:rsidRPr="008149B5">
        <w:rPr>
          <w:rFonts w:eastAsia="Calibri"/>
          <w:sz w:val="24"/>
          <w:szCs w:val="24"/>
        </w:rPr>
        <w:t xml:space="preserve">irecției </w:t>
      </w:r>
      <w:r>
        <w:rPr>
          <w:rFonts w:eastAsia="Calibri"/>
          <w:sz w:val="24"/>
          <w:szCs w:val="24"/>
        </w:rPr>
        <w:t>g</w:t>
      </w:r>
      <w:r w:rsidRPr="008149B5">
        <w:rPr>
          <w:rFonts w:eastAsia="Calibri"/>
          <w:sz w:val="24"/>
          <w:szCs w:val="24"/>
        </w:rPr>
        <w:t xml:space="preserve">enerale </w:t>
      </w:r>
      <w:r>
        <w:rPr>
          <w:rFonts w:eastAsia="Calibri"/>
          <w:sz w:val="24"/>
          <w:szCs w:val="24"/>
        </w:rPr>
        <w:t>educație</w:t>
      </w:r>
      <w:r w:rsidRPr="008149B5">
        <w:rPr>
          <w:rFonts w:eastAsia="Calibri"/>
          <w:sz w:val="24"/>
          <w:szCs w:val="24"/>
        </w:rPr>
        <w:t xml:space="preserve"> (în continuare Regulament) reglementează misiunea, funcțiile de bază, atribuțiile și drepturile</w:t>
      </w:r>
      <w:r w:rsidRPr="008C61E2">
        <w:rPr>
          <w:rFonts w:eastAsia="Calibri"/>
          <w:sz w:val="24"/>
          <w:szCs w:val="24"/>
        </w:rPr>
        <w:t xml:space="preserve"> </w:t>
      </w:r>
      <w:r>
        <w:rPr>
          <w:rFonts w:eastAsia="Calibri"/>
          <w:sz w:val="24"/>
          <w:szCs w:val="24"/>
        </w:rPr>
        <w:t>d</w:t>
      </w:r>
      <w:r w:rsidRPr="008149B5">
        <w:rPr>
          <w:rFonts w:eastAsia="Calibri"/>
          <w:sz w:val="24"/>
          <w:szCs w:val="24"/>
        </w:rPr>
        <w:t xml:space="preserve">irecției </w:t>
      </w:r>
      <w:r>
        <w:rPr>
          <w:rFonts w:eastAsia="Calibri"/>
          <w:sz w:val="24"/>
          <w:szCs w:val="24"/>
        </w:rPr>
        <w:t>g</w:t>
      </w:r>
      <w:r w:rsidRPr="008149B5">
        <w:rPr>
          <w:rFonts w:eastAsia="Calibri"/>
          <w:sz w:val="24"/>
          <w:szCs w:val="24"/>
        </w:rPr>
        <w:t xml:space="preserve">enerale </w:t>
      </w:r>
      <w:r>
        <w:rPr>
          <w:rFonts w:eastAsia="Calibri"/>
          <w:sz w:val="24"/>
          <w:szCs w:val="24"/>
        </w:rPr>
        <w:t>educație</w:t>
      </w:r>
      <w:r w:rsidRPr="008149B5">
        <w:rPr>
          <w:rFonts w:eastAsia="Calibri"/>
          <w:sz w:val="24"/>
          <w:szCs w:val="24"/>
        </w:rPr>
        <w:t>, precum și modul de organizare și funcționare a acesteia. Regulamentul este elaborat în baza Regulamentului</w:t>
      </w:r>
      <w:r>
        <w:rPr>
          <w:rFonts w:eastAsia="Calibri"/>
          <w:sz w:val="24"/>
          <w:szCs w:val="24"/>
        </w:rPr>
        <w:t xml:space="preserve"> -</w:t>
      </w:r>
      <w:r w:rsidRPr="008149B5">
        <w:rPr>
          <w:rFonts w:eastAsia="Calibri"/>
          <w:sz w:val="24"/>
          <w:szCs w:val="24"/>
        </w:rPr>
        <w:t xml:space="preserve"> </w:t>
      </w:r>
      <w:r>
        <w:rPr>
          <w:rFonts w:eastAsia="Calibri"/>
          <w:sz w:val="24"/>
          <w:szCs w:val="24"/>
        </w:rPr>
        <w:t>c</w:t>
      </w:r>
      <w:r w:rsidRPr="008149B5">
        <w:rPr>
          <w:rFonts w:eastAsia="Calibri"/>
          <w:sz w:val="24"/>
          <w:szCs w:val="24"/>
        </w:rPr>
        <w:t>adru de organizare și funcționare a organului local de specialitate în domeniul învățăm</w:t>
      </w:r>
      <w:r w:rsidR="006A197B">
        <w:rPr>
          <w:rFonts w:eastAsia="Calibri"/>
          <w:sz w:val="24"/>
          <w:szCs w:val="24"/>
        </w:rPr>
        <w:t>â</w:t>
      </w:r>
      <w:r w:rsidRPr="008149B5">
        <w:rPr>
          <w:rFonts w:eastAsia="Calibri"/>
          <w:sz w:val="24"/>
          <w:szCs w:val="24"/>
        </w:rPr>
        <w:t>ntului și structurii</w:t>
      </w:r>
      <w:r>
        <w:rPr>
          <w:rFonts w:eastAsia="Calibri"/>
          <w:sz w:val="24"/>
          <w:szCs w:val="24"/>
        </w:rPr>
        <w:t xml:space="preserve"> </w:t>
      </w:r>
      <w:r w:rsidRPr="008149B5">
        <w:rPr>
          <w:rFonts w:eastAsia="Calibri"/>
          <w:sz w:val="24"/>
          <w:szCs w:val="24"/>
        </w:rPr>
        <w:t>- tip a acestuia, aprobat prin Hotăr</w:t>
      </w:r>
      <w:r w:rsidR="001F29C8">
        <w:rPr>
          <w:rFonts w:eastAsia="Calibri"/>
          <w:sz w:val="24"/>
          <w:szCs w:val="24"/>
        </w:rPr>
        <w:t>â</w:t>
      </w:r>
      <w:r w:rsidRPr="008149B5">
        <w:rPr>
          <w:rFonts w:eastAsia="Calibri"/>
          <w:sz w:val="24"/>
          <w:szCs w:val="24"/>
        </w:rPr>
        <w:t>rea Guvernului nr.404 din</w:t>
      </w:r>
      <w:r>
        <w:rPr>
          <w:rFonts w:eastAsia="Calibri"/>
          <w:sz w:val="24"/>
          <w:szCs w:val="24"/>
        </w:rPr>
        <w:t xml:space="preserve"> </w:t>
      </w:r>
      <w:r w:rsidRPr="008149B5">
        <w:rPr>
          <w:rFonts w:eastAsia="Calibri"/>
          <w:sz w:val="24"/>
          <w:szCs w:val="24"/>
        </w:rPr>
        <w:t>16.06.2015</w:t>
      </w:r>
    </w:p>
    <w:p w:rsidR="0017235A" w:rsidRPr="008149B5" w:rsidRDefault="0017235A" w:rsidP="0017235A">
      <w:pPr>
        <w:pStyle w:val="1"/>
        <w:numPr>
          <w:ilvl w:val="0"/>
          <w:numId w:val="9"/>
        </w:numPr>
        <w:jc w:val="both"/>
        <w:rPr>
          <w:rFonts w:ascii="Times New Roman" w:hAnsi="Times New Roman"/>
          <w:sz w:val="24"/>
          <w:szCs w:val="24"/>
          <w:lang w:val="ro-RO"/>
        </w:rPr>
      </w:pPr>
      <w:r>
        <w:rPr>
          <w:rFonts w:ascii="Times New Roman" w:hAnsi="Times New Roman"/>
          <w:sz w:val="24"/>
          <w:szCs w:val="24"/>
          <w:lang w:val="ro-RO"/>
        </w:rPr>
        <w:t>D</w:t>
      </w:r>
      <w:r w:rsidRPr="008149B5">
        <w:rPr>
          <w:rFonts w:ascii="Times New Roman" w:hAnsi="Times New Roman"/>
          <w:sz w:val="24"/>
          <w:szCs w:val="24"/>
          <w:lang w:val="ro-RO"/>
        </w:rPr>
        <w:t>irecți</w:t>
      </w:r>
      <w:r>
        <w:rPr>
          <w:rFonts w:ascii="Times New Roman" w:hAnsi="Times New Roman"/>
          <w:sz w:val="24"/>
          <w:szCs w:val="24"/>
          <w:lang w:val="ro-RO"/>
        </w:rPr>
        <w:t>a</w:t>
      </w:r>
      <w:r w:rsidRPr="008149B5">
        <w:rPr>
          <w:rFonts w:ascii="Times New Roman" w:hAnsi="Times New Roman"/>
          <w:sz w:val="24"/>
          <w:szCs w:val="24"/>
          <w:lang w:val="ro-RO"/>
        </w:rPr>
        <w:t xml:space="preserve"> </w:t>
      </w:r>
      <w:r>
        <w:rPr>
          <w:rFonts w:ascii="Times New Roman" w:hAnsi="Times New Roman"/>
          <w:sz w:val="24"/>
          <w:szCs w:val="24"/>
          <w:lang w:val="ro-RO"/>
        </w:rPr>
        <w:t>g</w:t>
      </w:r>
      <w:r w:rsidRPr="008149B5">
        <w:rPr>
          <w:rFonts w:ascii="Times New Roman" w:hAnsi="Times New Roman"/>
          <w:sz w:val="24"/>
          <w:szCs w:val="24"/>
          <w:lang w:val="ro-RO"/>
        </w:rPr>
        <w:t>eneral</w:t>
      </w:r>
      <w:r>
        <w:rPr>
          <w:rFonts w:ascii="Times New Roman" w:hAnsi="Times New Roman"/>
          <w:sz w:val="24"/>
          <w:szCs w:val="24"/>
          <w:lang w:val="ro-RO"/>
        </w:rPr>
        <w:t>ă</w:t>
      </w:r>
      <w:r w:rsidRPr="008149B5">
        <w:rPr>
          <w:rFonts w:ascii="Times New Roman" w:hAnsi="Times New Roman"/>
          <w:sz w:val="24"/>
          <w:szCs w:val="24"/>
          <w:lang w:val="ro-RO"/>
        </w:rPr>
        <w:t xml:space="preserve"> </w:t>
      </w:r>
      <w:r>
        <w:rPr>
          <w:rFonts w:ascii="Times New Roman" w:hAnsi="Times New Roman"/>
          <w:sz w:val="24"/>
          <w:szCs w:val="24"/>
          <w:lang w:val="ro-RO"/>
        </w:rPr>
        <w:t>educație</w:t>
      </w:r>
      <w:r w:rsidRPr="008149B5">
        <w:rPr>
          <w:rFonts w:ascii="Times New Roman" w:hAnsi="Times New Roman"/>
          <w:sz w:val="24"/>
          <w:szCs w:val="24"/>
          <w:lang w:val="ro-RO"/>
        </w:rPr>
        <w:t xml:space="preserve"> (în continuare Direcție) reprezintă o structură specializată de conducere a învățăm</w:t>
      </w:r>
      <w:r w:rsidR="006A197B">
        <w:rPr>
          <w:rFonts w:ascii="Times New Roman" w:hAnsi="Times New Roman"/>
          <w:sz w:val="24"/>
          <w:szCs w:val="24"/>
          <w:lang w:val="ro-RO"/>
        </w:rPr>
        <w:t>â</w:t>
      </w:r>
      <w:r w:rsidRPr="008149B5">
        <w:rPr>
          <w:rFonts w:ascii="Times New Roman" w:hAnsi="Times New Roman"/>
          <w:sz w:val="24"/>
          <w:szCs w:val="24"/>
          <w:lang w:val="ro-RO"/>
        </w:rPr>
        <w:t>ntului.</w:t>
      </w:r>
    </w:p>
    <w:p w:rsidR="0017235A" w:rsidRPr="00754348" w:rsidRDefault="0017235A" w:rsidP="0017235A">
      <w:pPr>
        <w:jc w:val="center"/>
        <w:rPr>
          <w:rFonts w:eastAsia="Calibri"/>
          <w:b/>
          <w:sz w:val="24"/>
          <w:szCs w:val="24"/>
          <w:u w:val="single"/>
        </w:rPr>
      </w:pPr>
      <w:r w:rsidRPr="00754348">
        <w:rPr>
          <w:rFonts w:eastAsia="Calibri"/>
          <w:b/>
          <w:sz w:val="24"/>
          <w:szCs w:val="24"/>
          <w:u w:val="single"/>
        </w:rPr>
        <w:t>Statutul juridic al direcției generale educație</w:t>
      </w:r>
    </w:p>
    <w:p w:rsidR="0017235A" w:rsidRPr="008149B5" w:rsidRDefault="0017235A" w:rsidP="0017235A">
      <w:pPr>
        <w:pStyle w:val="1"/>
        <w:numPr>
          <w:ilvl w:val="0"/>
          <w:numId w:val="9"/>
        </w:numPr>
        <w:jc w:val="both"/>
        <w:rPr>
          <w:rFonts w:ascii="Times New Roman" w:hAnsi="Times New Roman"/>
          <w:sz w:val="24"/>
          <w:szCs w:val="24"/>
          <w:lang w:val="ro-RO"/>
        </w:rPr>
      </w:pPr>
      <w:r w:rsidRPr="008149B5">
        <w:rPr>
          <w:rFonts w:ascii="Times New Roman" w:hAnsi="Times New Roman"/>
          <w:sz w:val="24"/>
          <w:szCs w:val="24"/>
          <w:lang w:val="ro-RO"/>
        </w:rPr>
        <w:t>Direcția este o subdiviziune a autorității administrației publice locale de nivelul al doilea, care îndeplinește misiunea, funcțiile și atribuțiile prevăzute de prezentul Regulament.</w:t>
      </w:r>
    </w:p>
    <w:p w:rsidR="0017235A" w:rsidRPr="008149B5" w:rsidRDefault="0017235A" w:rsidP="0017235A">
      <w:pPr>
        <w:pStyle w:val="1"/>
        <w:numPr>
          <w:ilvl w:val="0"/>
          <w:numId w:val="9"/>
        </w:numPr>
        <w:jc w:val="both"/>
        <w:rPr>
          <w:rFonts w:ascii="Times New Roman" w:hAnsi="Times New Roman"/>
          <w:sz w:val="24"/>
          <w:szCs w:val="24"/>
          <w:lang w:val="ro-RO"/>
        </w:rPr>
      </w:pPr>
      <w:r w:rsidRPr="008149B5">
        <w:rPr>
          <w:rFonts w:ascii="Times New Roman" w:hAnsi="Times New Roman"/>
          <w:sz w:val="24"/>
          <w:szCs w:val="24"/>
          <w:lang w:val="ro-RO"/>
        </w:rPr>
        <w:t>Direcția este creată de Consili</w:t>
      </w:r>
      <w:r>
        <w:rPr>
          <w:rFonts w:ascii="Times New Roman" w:hAnsi="Times New Roman"/>
          <w:sz w:val="24"/>
          <w:szCs w:val="24"/>
          <w:lang w:val="ro-RO"/>
        </w:rPr>
        <w:t>u</w:t>
      </w:r>
      <w:r w:rsidRPr="008149B5">
        <w:rPr>
          <w:rFonts w:ascii="Times New Roman" w:hAnsi="Times New Roman"/>
          <w:sz w:val="24"/>
          <w:szCs w:val="24"/>
          <w:lang w:val="ro-RO"/>
        </w:rPr>
        <w:t>l raional în conformitate cu Normele privind instituirea subdiviziunilor structurale ale autorității publice, aprobate prin H</w:t>
      </w:r>
      <w:r>
        <w:rPr>
          <w:rFonts w:ascii="Times New Roman" w:hAnsi="Times New Roman"/>
          <w:sz w:val="24"/>
          <w:szCs w:val="24"/>
          <w:lang w:val="ro-RO"/>
        </w:rPr>
        <w:t>otăr</w:t>
      </w:r>
      <w:r w:rsidR="006A197B">
        <w:rPr>
          <w:rFonts w:ascii="Times New Roman" w:hAnsi="Times New Roman"/>
          <w:sz w:val="24"/>
          <w:szCs w:val="24"/>
          <w:lang w:val="ro-RO"/>
        </w:rPr>
        <w:t>â</w:t>
      </w:r>
      <w:r>
        <w:rPr>
          <w:rFonts w:ascii="Times New Roman" w:hAnsi="Times New Roman"/>
          <w:sz w:val="24"/>
          <w:szCs w:val="24"/>
          <w:lang w:val="ro-RO"/>
        </w:rPr>
        <w:t xml:space="preserve">rea </w:t>
      </w:r>
      <w:r w:rsidRPr="008149B5">
        <w:rPr>
          <w:rFonts w:ascii="Times New Roman" w:hAnsi="Times New Roman"/>
          <w:sz w:val="24"/>
          <w:szCs w:val="24"/>
          <w:lang w:val="ro-RO"/>
        </w:rPr>
        <w:t>G</w:t>
      </w:r>
      <w:r>
        <w:rPr>
          <w:rFonts w:ascii="Times New Roman" w:hAnsi="Times New Roman"/>
          <w:sz w:val="24"/>
          <w:szCs w:val="24"/>
          <w:lang w:val="ro-RO"/>
        </w:rPr>
        <w:t xml:space="preserve">uvernului </w:t>
      </w:r>
      <w:r w:rsidRPr="008149B5">
        <w:rPr>
          <w:rFonts w:ascii="Times New Roman" w:hAnsi="Times New Roman"/>
          <w:sz w:val="24"/>
          <w:szCs w:val="24"/>
          <w:lang w:val="ro-RO"/>
        </w:rPr>
        <w:t>R</w:t>
      </w:r>
      <w:r>
        <w:rPr>
          <w:rFonts w:ascii="Times New Roman" w:hAnsi="Times New Roman"/>
          <w:sz w:val="24"/>
          <w:szCs w:val="24"/>
          <w:lang w:val="ro-RO"/>
        </w:rPr>
        <w:t xml:space="preserve">epublicii </w:t>
      </w:r>
      <w:r w:rsidRPr="008149B5">
        <w:rPr>
          <w:rFonts w:ascii="Times New Roman" w:hAnsi="Times New Roman"/>
          <w:sz w:val="24"/>
          <w:szCs w:val="24"/>
          <w:lang w:val="ro-RO"/>
        </w:rPr>
        <w:t>M</w:t>
      </w:r>
      <w:r>
        <w:rPr>
          <w:rFonts w:ascii="Times New Roman" w:hAnsi="Times New Roman"/>
          <w:sz w:val="24"/>
          <w:szCs w:val="24"/>
          <w:lang w:val="ro-RO"/>
        </w:rPr>
        <w:t>oldova</w:t>
      </w:r>
      <w:r w:rsidRPr="008149B5">
        <w:rPr>
          <w:rFonts w:ascii="Times New Roman" w:hAnsi="Times New Roman"/>
          <w:sz w:val="24"/>
          <w:szCs w:val="24"/>
          <w:lang w:val="ro-RO"/>
        </w:rPr>
        <w:t xml:space="preserve"> nr. 1001 din 26 decembrie 2011.</w:t>
      </w:r>
    </w:p>
    <w:p w:rsidR="0017235A" w:rsidRPr="008149B5" w:rsidRDefault="0017235A" w:rsidP="0017235A">
      <w:pPr>
        <w:pStyle w:val="1"/>
        <w:numPr>
          <w:ilvl w:val="0"/>
          <w:numId w:val="9"/>
        </w:numPr>
        <w:jc w:val="both"/>
        <w:rPr>
          <w:rFonts w:ascii="Times New Roman" w:hAnsi="Times New Roman"/>
          <w:sz w:val="24"/>
          <w:szCs w:val="24"/>
          <w:lang w:val="ro-RO"/>
        </w:rPr>
      </w:pPr>
      <w:r>
        <w:rPr>
          <w:rFonts w:ascii="Times New Roman" w:hAnsi="Times New Roman"/>
          <w:sz w:val="24"/>
          <w:szCs w:val="24"/>
          <w:lang w:val="ro-RO"/>
        </w:rPr>
        <w:t>D</w:t>
      </w:r>
      <w:r w:rsidRPr="008149B5">
        <w:rPr>
          <w:rFonts w:ascii="Times New Roman" w:hAnsi="Times New Roman"/>
          <w:sz w:val="24"/>
          <w:szCs w:val="24"/>
          <w:lang w:val="ro-RO"/>
        </w:rPr>
        <w:t>irecți</w:t>
      </w:r>
      <w:r>
        <w:rPr>
          <w:rFonts w:ascii="Times New Roman" w:hAnsi="Times New Roman"/>
          <w:sz w:val="24"/>
          <w:szCs w:val="24"/>
          <w:lang w:val="ro-RO"/>
        </w:rPr>
        <w:t>a</w:t>
      </w:r>
      <w:r w:rsidRPr="008149B5">
        <w:rPr>
          <w:rFonts w:ascii="Times New Roman" w:hAnsi="Times New Roman"/>
          <w:sz w:val="24"/>
          <w:szCs w:val="24"/>
          <w:lang w:val="ro-RO"/>
        </w:rPr>
        <w:t xml:space="preserve"> </w:t>
      </w:r>
      <w:r>
        <w:rPr>
          <w:rFonts w:ascii="Times New Roman" w:hAnsi="Times New Roman"/>
          <w:sz w:val="24"/>
          <w:szCs w:val="24"/>
          <w:lang w:val="ro-RO"/>
        </w:rPr>
        <w:t>g</w:t>
      </w:r>
      <w:r w:rsidRPr="008149B5">
        <w:rPr>
          <w:rFonts w:ascii="Times New Roman" w:hAnsi="Times New Roman"/>
          <w:sz w:val="24"/>
          <w:szCs w:val="24"/>
          <w:lang w:val="ro-RO"/>
        </w:rPr>
        <w:t>eneral</w:t>
      </w:r>
      <w:r>
        <w:rPr>
          <w:rFonts w:ascii="Times New Roman" w:hAnsi="Times New Roman"/>
          <w:sz w:val="24"/>
          <w:szCs w:val="24"/>
          <w:lang w:val="ro-RO"/>
        </w:rPr>
        <w:t>ă</w:t>
      </w:r>
      <w:r w:rsidRPr="008149B5">
        <w:rPr>
          <w:rFonts w:ascii="Times New Roman" w:hAnsi="Times New Roman"/>
          <w:sz w:val="24"/>
          <w:szCs w:val="24"/>
          <w:lang w:val="ro-RO"/>
        </w:rPr>
        <w:t xml:space="preserve"> </w:t>
      </w:r>
      <w:r>
        <w:rPr>
          <w:rFonts w:ascii="Times New Roman" w:hAnsi="Times New Roman"/>
          <w:sz w:val="24"/>
          <w:szCs w:val="24"/>
          <w:lang w:val="ro-RO"/>
        </w:rPr>
        <w:t>educație</w:t>
      </w:r>
      <w:r w:rsidRPr="008149B5">
        <w:rPr>
          <w:rFonts w:ascii="Times New Roman" w:hAnsi="Times New Roman"/>
          <w:sz w:val="24"/>
          <w:szCs w:val="24"/>
          <w:lang w:val="ro-RO"/>
        </w:rPr>
        <w:t xml:space="preserve"> este persoană juridică, dispune de cont </w:t>
      </w:r>
      <w:proofErr w:type="spellStart"/>
      <w:r w:rsidRPr="008149B5">
        <w:rPr>
          <w:rFonts w:ascii="Times New Roman" w:hAnsi="Times New Roman"/>
          <w:sz w:val="24"/>
          <w:szCs w:val="24"/>
          <w:lang w:val="ro-RO"/>
        </w:rPr>
        <w:t>trezorerial</w:t>
      </w:r>
      <w:proofErr w:type="spellEnd"/>
      <w:r w:rsidRPr="008149B5">
        <w:rPr>
          <w:rFonts w:ascii="Times New Roman" w:hAnsi="Times New Roman"/>
          <w:sz w:val="24"/>
          <w:szCs w:val="24"/>
          <w:lang w:val="ro-RO"/>
        </w:rPr>
        <w:t>, de ștampilă cu imaginea Stemei de Stat și denumirea sa, alte ștampile și anteturi, de modelul stabilit.</w:t>
      </w:r>
    </w:p>
    <w:p w:rsidR="0017235A" w:rsidRPr="00FB57F8" w:rsidRDefault="0017235A" w:rsidP="0017235A">
      <w:pPr>
        <w:jc w:val="center"/>
        <w:rPr>
          <w:rFonts w:eastAsia="Calibri"/>
          <w:b/>
          <w:sz w:val="24"/>
          <w:szCs w:val="24"/>
          <w:u w:val="single"/>
        </w:rPr>
      </w:pPr>
      <w:r w:rsidRPr="00FB57F8">
        <w:rPr>
          <w:rFonts w:eastAsia="Calibri"/>
          <w:b/>
          <w:sz w:val="24"/>
          <w:szCs w:val="24"/>
          <w:u w:val="single"/>
        </w:rPr>
        <w:t>Cadrul normativ de activitate al direcției generale educație</w:t>
      </w:r>
    </w:p>
    <w:p w:rsidR="0017235A" w:rsidRPr="008149B5" w:rsidRDefault="0017235A" w:rsidP="0017235A">
      <w:pPr>
        <w:jc w:val="both"/>
        <w:rPr>
          <w:sz w:val="24"/>
          <w:szCs w:val="24"/>
        </w:rPr>
      </w:pPr>
      <w:r w:rsidRPr="008149B5">
        <w:rPr>
          <w:sz w:val="24"/>
          <w:szCs w:val="24"/>
        </w:rPr>
        <w:t>Direcția este organizată și funcționează în baza Constituției Republicii Moldova, Codului educației al Republicii Moldova nr. 152 din 17.07.2014, Legii nr. 436 – XVI din 28 decembrie 2006 privind administrația publică locală, Legii nr. 435 – XVI din 28 decembrie 2006 privind descentralizarea administrativă, altor acte legislative, ordonanțelor, hotăr</w:t>
      </w:r>
      <w:r w:rsidR="006A197B">
        <w:rPr>
          <w:sz w:val="24"/>
          <w:szCs w:val="24"/>
        </w:rPr>
        <w:t>â</w:t>
      </w:r>
      <w:r w:rsidRPr="008149B5">
        <w:rPr>
          <w:sz w:val="24"/>
          <w:szCs w:val="24"/>
        </w:rPr>
        <w:t>rilor și dispozițiilor Guvernului, ordinelor și dispozițiilor Ministerului Educației</w:t>
      </w:r>
      <w:r>
        <w:rPr>
          <w:sz w:val="24"/>
          <w:szCs w:val="24"/>
        </w:rPr>
        <w:t xml:space="preserve"> și Cercetării</w:t>
      </w:r>
      <w:r w:rsidRPr="008149B5">
        <w:rPr>
          <w:sz w:val="24"/>
          <w:szCs w:val="24"/>
        </w:rPr>
        <w:t xml:space="preserve">, deciziilor </w:t>
      </w:r>
      <w:r>
        <w:rPr>
          <w:sz w:val="24"/>
          <w:szCs w:val="24"/>
        </w:rPr>
        <w:t>Consiliului raional</w:t>
      </w:r>
      <w:r w:rsidRPr="008149B5">
        <w:rPr>
          <w:sz w:val="24"/>
          <w:szCs w:val="24"/>
        </w:rPr>
        <w:t>, altor acte normative din domeniu, precum și în baza prezentului Regulament.</w:t>
      </w:r>
    </w:p>
    <w:p w:rsidR="0017235A" w:rsidRPr="008149B5" w:rsidRDefault="0017235A" w:rsidP="0017235A">
      <w:pPr>
        <w:pStyle w:val="1"/>
        <w:numPr>
          <w:ilvl w:val="0"/>
          <w:numId w:val="9"/>
        </w:numPr>
        <w:jc w:val="both"/>
        <w:rPr>
          <w:rFonts w:ascii="Times New Roman" w:hAnsi="Times New Roman"/>
          <w:sz w:val="24"/>
          <w:szCs w:val="24"/>
          <w:lang w:val="ro-RO"/>
        </w:rPr>
      </w:pPr>
      <w:r w:rsidRPr="008149B5">
        <w:rPr>
          <w:rFonts w:ascii="Times New Roman" w:hAnsi="Times New Roman"/>
          <w:sz w:val="24"/>
          <w:szCs w:val="24"/>
          <w:lang w:val="ro-RO"/>
        </w:rPr>
        <w:t>Direcția își preconizează activitatea conform principiilor transparenței în procesul decizional și de răspundere personală a conducătorilor pentru deciziile adoptate în limitele lor de competență.</w:t>
      </w:r>
    </w:p>
    <w:p w:rsidR="0017235A" w:rsidRPr="008149B5" w:rsidRDefault="0017235A" w:rsidP="0017235A">
      <w:pPr>
        <w:jc w:val="center"/>
        <w:rPr>
          <w:rFonts w:eastAsia="Calibri"/>
          <w:b/>
          <w:sz w:val="24"/>
          <w:szCs w:val="24"/>
          <w:u w:val="single"/>
        </w:rPr>
      </w:pPr>
      <w:r w:rsidRPr="008149B5">
        <w:rPr>
          <w:rFonts w:eastAsia="Calibri"/>
          <w:b/>
          <w:sz w:val="24"/>
          <w:szCs w:val="24"/>
        </w:rPr>
        <w:t>II</w:t>
      </w:r>
      <w:r>
        <w:rPr>
          <w:rFonts w:eastAsia="Calibri"/>
          <w:b/>
          <w:sz w:val="24"/>
          <w:szCs w:val="24"/>
        </w:rPr>
        <w:t xml:space="preserve">. </w:t>
      </w:r>
      <w:r w:rsidRPr="008149B5">
        <w:rPr>
          <w:rFonts w:eastAsia="Calibri"/>
          <w:b/>
          <w:sz w:val="24"/>
          <w:szCs w:val="24"/>
        </w:rPr>
        <w:t xml:space="preserve"> </w:t>
      </w:r>
      <w:r w:rsidRPr="008149B5">
        <w:rPr>
          <w:rFonts w:eastAsia="Calibri"/>
          <w:b/>
          <w:sz w:val="24"/>
          <w:szCs w:val="24"/>
          <w:u w:val="single"/>
        </w:rPr>
        <w:t>MISIUNEA, FUNCȚIILE DE BAZĂ, ATRIBUȚIILE ȘI DREPTURILE</w:t>
      </w:r>
    </w:p>
    <w:p w:rsidR="0017235A" w:rsidRPr="00521834" w:rsidRDefault="0017235A" w:rsidP="0017235A">
      <w:pPr>
        <w:jc w:val="center"/>
        <w:rPr>
          <w:rFonts w:eastAsia="Calibri"/>
          <w:b/>
          <w:sz w:val="24"/>
          <w:szCs w:val="24"/>
          <w:u w:val="single"/>
        </w:rPr>
      </w:pPr>
      <w:r w:rsidRPr="00521834">
        <w:rPr>
          <w:rFonts w:eastAsia="Calibri"/>
          <w:b/>
          <w:sz w:val="24"/>
          <w:szCs w:val="24"/>
          <w:u w:val="single"/>
        </w:rPr>
        <w:t xml:space="preserve">Misiunea </w:t>
      </w:r>
      <w:r>
        <w:rPr>
          <w:rFonts w:eastAsia="Calibri"/>
          <w:b/>
          <w:sz w:val="24"/>
          <w:szCs w:val="24"/>
          <w:u w:val="single"/>
        </w:rPr>
        <w:t>d</w:t>
      </w:r>
      <w:r w:rsidRPr="00521834">
        <w:rPr>
          <w:rFonts w:eastAsia="Calibri"/>
          <w:b/>
          <w:sz w:val="24"/>
          <w:szCs w:val="24"/>
          <w:u w:val="single"/>
        </w:rPr>
        <w:t>irecției generale educație</w:t>
      </w:r>
    </w:p>
    <w:p w:rsidR="0017235A" w:rsidRPr="008149B5" w:rsidRDefault="0017235A" w:rsidP="0017235A">
      <w:pPr>
        <w:pStyle w:val="1"/>
        <w:numPr>
          <w:ilvl w:val="0"/>
          <w:numId w:val="9"/>
        </w:numPr>
        <w:jc w:val="both"/>
        <w:rPr>
          <w:rFonts w:ascii="Times New Roman" w:hAnsi="Times New Roman"/>
          <w:b/>
          <w:sz w:val="24"/>
          <w:szCs w:val="24"/>
          <w:lang w:val="ro-RO"/>
        </w:rPr>
      </w:pPr>
      <w:r w:rsidRPr="008149B5">
        <w:rPr>
          <w:rFonts w:ascii="Times New Roman" w:hAnsi="Times New Roman"/>
          <w:sz w:val="24"/>
          <w:szCs w:val="24"/>
          <w:lang w:val="ro-RO"/>
        </w:rPr>
        <w:t xml:space="preserve">Misiunea </w:t>
      </w:r>
      <w:r>
        <w:rPr>
          <w:rFonts w:ascii="Times New Roman" w:hAnsi="Times New Roman"/>
          <w:sz w:val="24"/>
          <w:szCs w:val="24"/>
          <w:lang w:val="ro-RO"/>
        </w:rPr>
        <w:t>d</w:t>
      </w:r>
      <w:r w:rsidRPr="008149B5">
        <w:rPr>
          <w:rFonts w:ascii="Times New Roman" w:hAnsi="Times New Roman"/>
          <w:sz w:val="24"/>
          <w:szCs w:val="24"/>
          <w:lang w:val="ro-RO"/>
        </w:rPr>
        <w:t xml:space="preserve">irecției </w:t>
      </w:r>
      <w:r>
        <w:rPr>
          <w:rFonts w:ascii="Times New Roman" w:hAnsi="Times New Roman"/>
          <w:sz w:val="24"/>
          <w:szCs w:val="24"/>
          <w:lang w:val="ro-RO"/>
        </w:rPr>
        <w:t>g</w:t>
      </w:r>
      <w:r w:rsidRPr="008149B5">
        <w:rPr>
          <w:rFonts w:ascii="Times New Roman" w:hAnsi="Times New Roman"/>
          <w:sz w:val="24"/>
          <w:szCs w:val="24"/>
          <w:lang w:val="ro-RO"/>
        </w:rPr>
        <w:t xml:space="preserve">enerale </w:t>
      </w:r>
      <w:r>
        <w:rPr>
          <w:rFonts w:ascii="Times New Roman" w:hAnsi="Times New Roman"/>
          <w:sz w:val="24"/>
          <w:szCs w:val="24"/>
          <w:lang w:val="ro-RO"/>
        </w:rPr>
        <w:t>educație</w:t>
      </w:r>
      <w:r w:rsidRPr="008149B5">
        <w:rPr>
          <w:rFonts w:ascii="Times New Roman" w:hAnsi="Times New Roman"/>
          <w:sz w:val="24"/>
          <w:szCs w:val="24"/>
          <w:lang w:val="ro-RO"/>
        </w:rPr>
        <w:t xml:space="preserve"> constă în:</w:t>
      </w:r>
    </w:p>
    <w:p w:rsidR="0017235A" w:rsidRPr="008149B5" w:rsidRDefault="0017235A" w:rsidP="0017235A">
      <w:pPr>
        <w:pStyle w:val="1"/>
        <w:numPr>
          <w:ilvl w:val="1"/>
          <w:numId w:val="9"/>
        </w:numPr>
        <w:ind w:left="709" w:hanging="425"/>
        <w:jc w:val="both"/>
        <w:rPr>
          <w:rFonts w:ascii="Times New Roman" w:hAnsi="Times New Roman"/>
          <w:b/>
          <w:sz w:val="24"/>
          <w:szCs w:val="24"/>
          <w:lang w:val="ro-RO"/>
        </w:rPr>
      </w:pPr>
      <w:r w:rsidRPr="008149B5">
        <w:rPr>
          <w:rFonts w:ascii="Times New Roman" w:hAnsi="Times New Roman"/>
          <w:sz w:val="24"/>
          <w:szCs w:val="24"/>
          <w:lang w:val="ro-RO"/>
        </w:rPr>
        <w:t>Proiectarea, organizarea, coordonarea, evaluarea și mon</w:t>
      </w:r>
      <w:r>
        <w:rPr>
          <w:rFonts w:ascii="Times New Roman" w:hAnsi="Times New Roman"/>
          <w:sz w:val="24"/>
          <w:szCs w:val="24"/>
          <w:lang w:val="ro-RO"/>
        </w:rPr>
        <w:t>i</w:t>
      </w:r>
      <w:r w:rsidRPr="008149B5">
        <w:rPr>
          <w:rFonts w:ascii="Times New Roman" w:hAnsi="Times New Roman"/>
          <w:sz w:val="24"/>
          <w:szCs w:val="24"/>
          <w:lang w:val="ro-RO"/>
        </w:rPr>
        <w:t>torizarea funcționării sistemului educațional în instituțiile publice de educație ante-preșcolară (creșă), în instituțiile publice de învățăm</w:t>
      </w:r>
      <w:r w:rsidR="0002049A">
        <w:rPr>
          <w:rFonts w:ascii="Times New Roman" w:hAnsi="Times New Roman"/>
          <w:sz w:val="24"/>
          <w:szCs w:val="24"/>
          <w:lang w:val="ro-RO"/>
        </w:rPr>
        <w:t>â</w:t>
      </w:r>
      <w:r w:rsidRPr="008149B5">
        <w:rPr>
          <w:rFonts w:ascii="Times New Roman" w:hAnsi="Times New Roman"/>
          <w:sz w:val="24"/>
          <w:szCs w:val="24"/>
          <w:lang w:val="ro-RO"/>
        </w:rPr>
        <w:t>nt preșcolar (grădinița de copii), în instituțiile publice extrașcolare de nivel local, raional, în instituțiile publice de învățăm</w:t>
      </w:r>
      <w:r w:rsidR="0002049A">
        <w:rPr>
          <w:rFonts w:ascii="Times New Roman" w:hAnsi="Times New Roman"/>
          <w:sz w:val="24"/>
          <w:szCs w:val="24"/>
          <w:lang w:val="ro-RO"/>
        </w:rPr>
        <w:t>â</w:t>
      </w:r>
      <w:r w:rsidRPr="008149B5">
        <w:rPr>
          <w:rFonts w:ascii="Times New Roman" w:hAnsi="Times New Roman"/>
          <w:sz w:val="24"/>
          <w:szCs w:val="24"/>
          <w:lang w:val="ro-RO"/>
        </w:rPr>
        <w:t>nt primar, gimnazial, liceal și special (de nivel raional), din perspectiva implementării politicii de stat în domeniul educației.</w:t>
      </w:r>
    </w:p>
    <w:p w:rsidR="0017235A" w:rsidRPr="008149B5" w:rsidRDefault="0017235A" w:rsidP="0017235A">
      <w:pPr>
        <w:pStyle w:val="1"/>
        <w:numPr>
          <w:ilvl w:val="1"/>
          <w:numId w:val="9"/>
        </w:numPr>
        <w:ind w:left="709" w:hanging="425"/>
        <w:jc w:val="both"/>
        <w:rPr>
          <w:rFonts w:ascii="Times New Roman" w:hAnsi="Times New Roman"/>
          <w:b/>
          <w:sz w:val="24"/>
          <w:szCs w:val="24"/>
          <w:lang w:val="ro-RO"/>
        </w:rPr>
      </w:pPr>
      <w:r w:rsidRPr="008149B5">
        <w:rPr>
          <w:rFonts w:ascii="Times New Roman" w:hAnsi="Times New Roman"/>
          <w:sz w:val="24"/>
          <w:szCs w:val="24"/>
          <w:lang w:val="ro-RO"/>
        </w:rPr>
        <w:t>Elaborarea și implementarea politicilor educaționale locale specifice raionului.</w:t>
      </w:r>
    </w:p>
    <w:p w:rsidR="0017235A" w:rsidRPr="008149B5" w:rsidRDefault="0017235A" w:rsidP="0017235A">
      <w:pPr>
        <w:pStyle w:val="1"/>
        <w:numPr>
          <w:ilvl w:val="1"/>
          <w:numId w:val="9"/>
        </w:numPr>
        <w:ind w:left="709" w:hanging="425"/>
        <w:jc w:val="both"/>
        <w:rPr>
          <w:rFonts w:ascii="Times New Roman" w:hAnsi="Times New Roman"/>
          <w:b/>
          <w:sz w:val="24"/>
          <w:szCs w:val="24"/>
          <w:lang w:val="ro-RO"/>
        </w:rPr>
      </w:pPr>
      <w:r w:rsidRPr="008149B5">
        <w:rPr>
          <w:rFonts w:ascii="Times New Roman" w:hAnsi="Times New Roman"/>
          <w:sz w:val="24"/>
          <w:szCs w:val="24"/>
          <w:lang w:val="ro-RO"/>
        </w:rPr>
        <w:t>Ge</w:t>
      </w:r>
      <w:r>
        <w:rPr>
          <w:rFonts w:ascii="Times New Roman" w:hAnsi="Times New Roman"/>
          <w:sz w:val="24"/>
          <w:szCs w:val="24"/>
          <w:lang w:val="ro-RO"/>
        </w:rPr>
        <w:t>s</w:t>
      </w:r>
      <w:r w:rsidRPr="008149B5">
        <w:rPr>
          <w:rFonts w:ascii="Times New Roman" w:hAnsi="Times New Roman"/>
          <w:sz w:val="24"/>
          <w:szCs w:val="24"/>
          <w:lang w:val="ro-RO"/>
        </w:rPr>
        <w:t>tionarea instituțiilor publice de învățăm</w:t>
      </w:r>
      <w:r w:rsidR="0002049A">
        <w:rPr>
          <w:rFonts w:ascii="Times New Roman" w:hAnsi="Times New Roman"/>
          <w:sz w:val="24"/>
          <w:szCs w:val="24"/>
          <w:lang w:val="ro-RO"/>
        </w:rPr>
        <w:t>â</w:t>
      </w:r>
      <w:r w:rsidRPr="008149B5">
        <w:rPr>
          <w:rFonts w:ascii="Times New Roman" w:hAnsi="Times New Roman"/>
          <w:sz w:val="24"/>
          <w:szCs w:val="24"/>
          <w:lang w:val="ro-RO"/>
        </w:rPr>
        <w:t>nt primar, general, liceal, special, extraș</w:t>
      </w:r>
      <w:r>
        <w:rPr>
          <w:rFonts w:ascii="Times New Roman" w:hAnsi="Times New Roman"/>
          <w:sz w:val="24"/>
          <w:szCs w:val="24"/>
          <w:lang w:val="ro-RO"/>
        </w:rPr>
        <w:t>c</w:t>
      </w:r>
      <w:r w:rsidRPr="008149B5">
        <w:rPr>
          <w:rFonts w:ascii="Times New Roman" w:hAnsi="Times New Roman"/>
          <w:sz w:val="24"/>
          <w:szCs w:val="24"/>
          <w:lang w:val="ro-RO"/>
        </w:rPr>
        <w:t>olar de nivel raional.</w:t>
      </w:r>
    </w:p>
    <w:p w:rsidR="0017235A" w:rsidRPr="008149B5" w:rsidRDefault="0017235A" w:rsidP="0017235A">
      <w:pPr>
        <w:jc w:val="center"/>
        <w:rPr>
          <w:rFonts w:eastAsia="Calibri"/>
          <w:b/>
          <w:sz w:val="24"/>
          <w:szCs w:val="24"/>
          <w:u w:val="single"/>
        </w:rPr>
      </w:pPr>
      <w:r w:rsidRPr="008149B5">
        <w:rPr>
          <w:rFonts w:eastAsia="Calibri"/>
          <w:b/>
          <w:sz w:val="24"/>
          <w:szCs w:val="24"/>
          <w:u w:val="single"/>
        </w:rPr>
        <w:t xml:space="preserve">Funcțiile de bază ale </w:t>
      </w:r>
      <w:r>
        <w:rPr>
          <w:rFonts w:eastAsia="Calibri"/>
          <w:b/>
          <w:sz w:val="24"/>
          <w:szCs w:val="24"/>
          <w:u w:val="single"/>
        </w:rPr>
        <w:t>d</w:t>
      </w:r>
      <w:r w:rsidRPr="008149B5">
        <w:rPr>
          <w:rFonts w:eastAsia="Calibri"/>
          <w:b/>
          <w:sz w:val="24"/>
          <w:szCs w:val="24"/>
          <w:u w:val="single"/>
        </w:rPr>
        <w:t xml:space="preserve">irecției </w:t>
      </w:r>
      <w:r>
        <w:rPr>
          <w:rFonts w:eastAsia="Calibri"/>
          <w:b/>
          <w:sz w:val="24"/>
          <w:szCs w:val="24"/>
          <w:u w:val="single"/>
        </w:rPr>
        <w:t>g</w:t>
      </w:r>
      <w:r w:rsidRPr="008149B5">
        <w:rPr>
          <w:rFonts w:eastAsia="Calibri"/>
          <w:b/>
          <w:sz w:val="24"/>
          <w:szCs w:val="24"/>
          <w:u w:val="single"/>
        </w:rPr>
        <w:t xml:space="preserve">enerale </w:t>
      </w:r>
      <w:r>
        <w:rPr>
          <w:rFonts w:eastAsia="Calibri"/>
          <w:b/>
          <w:sz w:val="24"/>
          <w:szCs w:val="24"/>
          <w:u w:val="single"/>
        </w:rPr>
        <w:t>educație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Direcția are următoarele funcții de bază:</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Asigurarea supravegherii respectării legislației și a altor acte normative în domeniul educației în cadrul instituțiilor din raion.</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Implementarea politicilor educaționale de stat în cadrul instituțiilor din raion.</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Proiectarea strategică și operațională a dezvoltării și funcționării învățăm</w:t>
      </w:r>
      <w:r w:rsidR="00A34ED8">
        <w:rPr>
          <w:rFonts w:ascii="Times New Roman" w:hAnsi="Times New Roman"/>
          <w:sz w:val="24"/>
          <w:szCs w:val="24"/>
          <w:lang w:val="ro-RO"/>
        </w:rPr>
        <w:t>â</w:t>
      </w:r>
      <w:r w:rsidRPr="008149B5">
        <w:rPr>
          <w:rFonts w:ascii="Times New Roman" w:hAnsi="Times New Roman"/>
          <w:sz w:val="24"/>
          <w:szCs w:val="24"/>
          <w:lang w:val="ro-RO"/>
        </w:rPr>
        <w:t>ntului în instituțiile din raion.</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lastRenderedPageBreak/>
        <w:t>Gestionarea instituțiilor de învățăm</w:t>
      </w:r>
      <w:r w:rsidR="00A34ED8">
        <w:rPr>
          <w:rFonts w:ascii="Times New Roman" w:hAnsi="Times New Roman"/>
          <w:sz w:val="24"/>
          <w:szCs w:val="24"/>
          <w:lang w:val="ro-RO"/>
        </w:rPr>
        <w:t>â</w:t>
      </w:r>
      <w:r w:rsidRPr="008149B5">
        <w:rPr>
          <w:rFonts w:ascii="Times New Roman" w:hAnsi="Times New Roman"/>
          <w:sz w:val="24"/>
          <w:szCs w:val="24"/>
          <w:lang w:val="ro-RO"/>
        </w:rPr>
        <w:t>nt aflate în subordine, în baza transferurilor cu destinație specială de la bugetul de stat la bugetele locale.</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Monitorizarea și ev</w:t>
      </w:r>
      <w:r>
        <w:rPr>
          <w:rFonts w:ascii="Times New Roman" w:hAnsi="Times New Roman"/>
          <w:sz w:val="24"/>
          <w:szCs w:val="24"/>
          <w:lang w:val="ro-RO"/>
        </w:rPr>
        <w:t>a</w:t>
      </w:r>
      <w:r w:rsidRPr="008149B5">
        <w:rPr>
          <w:rFonts w:ascii="Times New Roman" w:hAnsi="Times New Roman"/>
          <w:sz w:val="24"/>
          <w:szCs w:val="24"/>
          <w:lang w:val="ro-RO"/>
        </w:rPr>
        <w:t>luarea învățăm</w:t>
      </w:r>
      <w:r w:rsidR="00A34ED8">
        <w:rPr>
          <w:rFonts w:ascii="Times New Roman" w:hAnsi="Times New Roman"/>
          <w:sz w:val="24"/>
          <w:szCs w:val="24"/>
          <w:lang w:val="ro-RO"/>
        </w:rPr>
        <w:t>â</w:t>
      </w:r>
      <w:r w:rsidRPr="008149B5">
        <w:rPr>
          <w:rFonts w:ascii="Times New Roman" w:hAnsi="Times New Roman"/>
          <w:sz w:val="24"/>
          <w:szCs w:val="24"/>
          <w:lang w:val="ro-RO"/>
        </w:rPr>
        <w:t>ntului în instituțiile din raion.</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Asigurarea și monitorizarea accesului copiilor și tinerilor la studii a  calității serviciilor educaționale oferite de instituțiile de învățăm</w:t>
      </w:r>
      <w:r w:rsidR="00A34ED8">
        <w:rPr>
          <w:rFonts w:ascii="Times New Roman" w:hAnsi="Times New Roman"/>
          <w:sz w:val="24"/>
          <w:szCs w:val="24"/>
          <w:lang w:val="ro-RO"/>
        </w:rPr>
        <w:t>â</w:t>
      </w:r>
      <w:r w:rsidRPr="008149B5">
        <w:rPr>
          <w:rFonts w:ascii="Times New Roman" w:hAnsi="Times New Roman"/>
          <w:sz w:val="24"/>
          <w:szCs w:val="24"/>
          <w:lang w:val="ro-RO"/>
        </w:rPr>
        <w:t>nt din subordine și adoptarea măsurilor de îmbunătățire a acestora.</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Orientarea și consultarea metodologică a procesului educațional în instituțiile din raion.</w:t>
      </w:r>
    </w:p>
    <w:p w:rsidR="0017235A" w:rsidRPr="008149B5" w:rsidRDefault="0017235A" w:rsidP="0017235A">
      <w:pPr>
        <w:pStyle w:val="1"/>
        <w:numPr>
          <w:ilvl w:val="1"/>
          <w:numId w:val="9"/>
        </w:numPr>
        <w:ind w:left="709" w:hanging="425"/>
        <w:jc w:val="both"/>
        <w:rPr>
          <w:rFonts w:ascii="Times New Roman" w:hAnsi="Times New Roman"/>
          <w:sz w:val="24"/>
          <w:szCs w:val="24"/>
          <w:lang w:val="ro-RO"/>
        </w:rPr>
      </w:pPr>
      <w:r w:rsidRPr="008149B5">
        <w:rPr>
          <w:rFonts w:ascii="Times New Roman" w:hAnsi="Times New Roman"/>
          <w:sz w:val="24"/>
          <w:szCs w:val="24"/>
          <w:lang w:val="ro-RO"/>
        </w:rPr>
        <w:t xml:space="preserve">Colaborarea cu alte subdiviziuni ale administrației publice locale, cu Ministerul Educației </w:t>
      </w:r>
      <w:r>
        <w:rPr>
          <w:rFonts w:ascii="Times New Roman" w:hAnsi="Times New Roman"/>
          <w:sz w:val="24"/>
          <w:szCs w:val="24"/>
          <w:lang w:val="ro-RO"/>
        </w:rPr>
        <w:t xml:space="preserve">și Cercetării </w:t>
      </w:r>
      <w:r w:rsidRPr="008149B5">
        <w:rPr>
          <w:rFonts w:ascii="Times New Roman" w:hAnsi="Times New Roman"/>
          <w:sz w:val="24"/>
          <w:szCs w:val="24"/>
          <w:lang w:val="ro-RO"/>
        </w:rPr>
        <w:t>și societatea civică în vederea realizării misiunii Direcției și implementării politicilor educaționale.</w:t>
      </w:r>
    </w:p>
    <w:p w:rsidR="0017235A" w:rsidRPr="008149B5" w:rsidRDefault="0017235A" w:rsidP="0017235A">
      <w:pPr>
        <w:jc w:val="center"/>
        <w:rPr>
          <w:rFonts w:eastAsia="Calibri"/>
          <w:b/>
          <w:sz w:val="24"/>
          <w:szCs w:val="24"/>
          <w:u w:val="single"/>
        </w:rPr>
      </w:pPr>
      <w:r w:rsidRPr="008149B5">
        <w:rPr>
          <w:rFonts w:eastAsia="Calibri"/>
          <w:b/>
          <w:sz w:val="24"/>
          <w:szCs w:val="24"/>
          <w:u w:val="single"/>
        </w:rPr>
        <w:t xml:space="preserve">Atribuțiile </w:t>
      </w:r>
      <w:r>
        <w:rPr>
          <w:rFonts w:eastAsia="Calibri"/>
          <w:b/>
          <w:sz w:val="24"/>
          <w:szCs w:val="24"/>
          <w:u w:val="single"/>
        </w:rPr>
        <w:t>d</w:t>
      </w:r>
      <w:r w:rsidRPr="008149B5">
        <w:rPr>
          <w:rFonts w:eastAsia="Calibri"/>
          <w:b/>
          <w:sz w:val="24"/>
          <w:szCs w:val="24"/>
          <w:u w:val="single"/>
        </w:rPr>
        <w:t xml:space="preserve">irecției </w:t>
      </w:r>
      <w:r>
        <w:rPr>
          <w:rFonts w:eastAsia="Calibri"/>
          <w:b/>
          <w:sz w:val="24"/>
          <w:szCs w:val="24"/>
          <w:u w:val="single"/>
        </w:rPr>
        <w:t>g</w:t>
      </w:r>
      <w:r w:rsidRPr="008149B5">
        <w:rPr>
          <w:rFonts w:eastAsia="Calibri"/>
          <w:b/>
          <w:sz w:val="24"/>
          <w:szCs w:val="24"/>
          <w:u w:val="single"/>
        </w:rPr>
        <w:t xml:space="preserve">enerale </w:t>
      </w:r>
      <w:r>
        <w:rPr>
          <w:rFonts w:eastAsia="Calibri"/>
          <w:b/>
          <w:sz w:val="24"/>
          <w:szCs w:val="24"/>
          <w:u w:val="single"/>
        </w:rPr>
        <w:t>educație</w:t>
      </w:r>
    </w:p>
    <w:p w:rsidR="0017235A" w:rsidRPr="008149B5" w:rsidRDefault="0017235A" w:rsidP="0017235A">
      <w:pPr>
        <w:pStyle w:val="1"/>
        <w:numPr>
          <w:ilvl w:val="0"/>
          <w:numId w:val="9"/>
        </w:numPr>
        <w:ind w:left="567" w:hanging="567"/>
        <w:jc w:val="both"/>
        <w:rPr>
          <w:rFonts w:ascii="Times New Roman" w:hAnsi="Times New Roman"/>
          <w:b/>
          <w:sz w:val="24"/>
          <w:szCs w:val="24"/>
          <w:u w:val="single"/>
          <w:lang w:val="ro-RO"/>
        </w:rPr>
      </w:pPr>
      <w:r w:rsidRPr="008149B5">
        <w:rPr>
          <w:rFonts w:ascii="Times New Roman" w:hAnsi="Times New Roman"/>
          <w:sz w:val="24"/>
          <w:szCs w:val="24"/>
          <w:lang w:val="ro-RO"/>
        </w:rPr>
        <w:t>Direcția are următoarele atribuții:</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Implementează politica de stat în domeniul învățăm</w:t>
      </w:r>
      <w:r w:rsidR="00A34ED8">
        <w:rPr>
          <w:rFonts w:ascii="Times New Roman" w:hAnsi="Times New Roman"/>
          <w:sz w:val="24"/>
          <w:szCs w:val="24"/>
          <w:lang w:val="ro-RO"/>
        </w:rPr>
        <w:t>â</w:t>
      </w:r>
      <w:r w:rsidRPr="008149B5">
        <w:rPr>
          <w:rFonts w:ascii="Times New Roman" w:hAnsi="Times New Roman"/>
          <w:sz w:val="24"/>
          <w:szCs w:val="24"/>
          <w:lang w:val="ro-RO"/>
        </w:rPr>
        <w:t>ntului în raion.</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Asigură și monitorizează executarea legislației în domeniul educației în cadrul instituțiilor de învățăm</w:t>
      </w:r>
      <w:r w:rsidR="00A34ED8">
        <w:rPr>
          <w:rFonts w:ascii="Times New Roman" w:hAnsi="Times New Roman"/>
          <w:sz w:val="24"/>
          <w:szCs w:val="24"/>
          <w:lang w:val="ro-RO"/>
        </w:rPr>
        <w:t>â</w:t>
      </w:r>
      <w:r w:rsidRPr="008149B5">
        <w:rPr>
          <w:rFonts w:ascii="Times New Roman" w:hAnsi="Times New Roman"/>
          <w:sz w:val="24"/>
          <w:szCs w:val="24"/>
          <w:lang w:val="ro-RO"/>
        </w:rPr>
        <w:t>nt din teritoriu.</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Determină orientările prioritare și elaborează politic</w:t>
      </w:r>
      <w:r>
        <w:rPr>
          <w:rFonts w:ascii="Times New Roman" w:hAnsi="Times New Roman"/>
          <w:sz w:val="24"/>
          <w:szCs w:val="24"/>
          <w:lang w:val="ro-RO"/>
        </w:rPr>
        <w:t>i</w:t>
      </w:r>
      <w:r w:rsidRPr="008149B5">
        <w:rPr>
          <w:rFonts w:ascii="Times New Roman" w:hAnsi="Times New Roman"/>
          <w:sz w:val="24"/>
          <w:szCs w:val="24"/>
          <w:lang w:val="ro-RO"/>
        </w:rPr>
        <w:t>l</w:t>
      </w:r>
      <w:r>
        <w:rPr>
          <w:rFonts w:ascii="Times New Roman" w:hAnsi="Times New Roman"/>
          <w:sz w:val="24"/>
          <w:szCs w:val="24"/>
          <w:lang w:val="ro-RO"/>
        </w:rPr>
        <w:t>or</w:t>
      </w:r>
      <w:r w:rsidRPr="008149B5">
        <w:rPr>
          <w:rFonts w:ascii="Times New Roman" w:hAnsi="Times New Roman"/>
          <w:sz w:val="24"/>
          <w:szCs w:val="24"/>
          <w:lang w:val="ro-RO"/>
        </w:rPr>
        <w:t xml:space="preserve"> locale de organizare, funcționare și de dezvoltare a învățăm</w:t>
      </w:r>
      <w:r w:rsidR="00A34ED8">
        <w:rPr>
          <w:rFonts w:ascii="Times New Roman" w:hAnsi="Times New Roman"/>
          <w:sz w:val="24"/>
          <w:szCs w:val="24"/>
          <w:lang w:val="ro-RO"/>
        </w:rPr>
        <w:t>â</w:t>
      </w:r>
      <w:r w:rsidRPr="008149B5">
        <w:rPr>
          <w:rFonts w:ascii="Times New Roman" w:hAnsi="Times New Roman"/>
          <w:sz w:val="24"/>
          <w:szCs w:val="24"/>
          <w:lang w:val="ro-RO"/>
        </w:rPr>
        <w:t>ntului.</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Asigură corelarea strategiilor de dezvoltare a instituțiilor de învățăm</w:t>
      </w:r>
      <w:r w:rsidR="00A34ED8">
        <w:rPr>
          <w:rFonts w:ascii="Times New Roman" w:hAnsi="Times New Roman"/>
          <w:sz w:val="24"/>
          <w:szCs w:val="24"/>
          <w:lang w:val="ro-RO"/>
        </w:rPr>
        <w:t>â</w:t>
      </w:r>
      <w:r w:rsidRPr="008149B5">
        <w:rPr>
          <w:rFonts w:ascii="Times New Roman" w:hAnsi="Times New Roman"/>
          <w:sz w:val="24"/>
          <w:szCs w:val="24"/>
          <w:lang w:val="ro-RO"/>
        </w:rPr>
        <w:t>nt cu strategia dezvoltării învățăm</w:t>
      </w:r>
      <w:r w:rsidR="00A34ED8">
        <w:rPr>
          <w:rFonts w:ascii="Times New Roman" w:hAnsi="Times New Roman"/>
          <w:sz w:val="24"/>
          <w:szCs w:val="24"/>
          <w:lang w:val="ro-RO"/>
        </w:rPr>
        <w:t>â</w:t>
      </w:r>
      <w:r w:rsidRPr="008149B5">
        <w:rPr>
          <w:rFonts w:ascii="Times New Roman" w:hAnsi="Times New Roman"/>
          <w:sz w:val="24"/>
          <w:szCs w:val="24"/>
          <w:lang w:val="ro-RO"/>
        </w:rPr>
        <w:t>ntului la nivel de raion și cu strategiile aprobate la nivel național.</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Dezvoltă, împreună cu autoritățile administrației publice locale și cu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parteneriate și asigură conlucrarea instituțiilor de învățăm</w:t>
      </w:r>
      <w:r w:rsidR="000D031C">
        <w:rPr>
          <w:rFonts w:ascii="Times New Roman" w:hAnsi="Times New Roman"/>
          <w:sz w:val="24"/>
          <w:szCs w:val="24"/>
          <w:lang w:val="ro-RO"/>
        </w:rPr>
        <w:t>â</w:t>
      </w:r>
      <w:r w:rsidRPr="008149B5">
        <w:rPr>
          <w:rFonts w:ascii="Times New Roman" w:hAnsi="Times New Roman"/>
          <w:sz w:val="24"/>
          <w:szCs w:val="24"/>
          <w:lang w:val="ro-RO"/>
        </w:rPr>
        <w:t>nt aflate în subordine.</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Planifică și aprobă rețeaua instituțiilor de învățăm</w:t>
      </w:r>
      <w:r w:rsidR="000D031C">
        <w:rPr>
          <w:rFonts w:ascii="Times New Roman" w:hAnsi="Times New Roman"/>
          <w:sz w:val="24"/>
          <w:szCs w:val="24"/>
          <w:lang w:val="ro-RO"/>
        </w:rPr>
        <w:t>â</w:t>
      </w:r>
      <w:r w:rsidRPr="008149B5">
        <w:rPr>
          <w:rFonts w:ascii="Times New Roman" w:hAnsi="Times New Roman"/>
          <w:sz w:val="24"/>
          <w:szCs w:val="24"/>
          <w:lang w:val="ro-RO"/>
        </w:rPr>
        <w:t>nt, delimitarea districtelor școlare ale in</w:t>
      </w:r>
      <w:r w:rsidR="000D031C">
        <w:rPr>
          <w:rFonts w:ascii="Times New Roman" w:hAnsi="Times New Roman"/>
          <w:sz w:val="24"/>
          <w:szCs w:val="24"/>
          <w:lang w:val="ro-RO"/>
        </w:rPr>
        <w:t>s</w:t>
      </w:r>
      <w:r w:rsidRPr="008149B5">
        <w:rPr>
          <w:rFonts w:ascii="Times New Roman" w:hAnsi="Times New Roman"/>
          <w:sz w:val="24"/>
          <w:szCs w:val="24"/>
          <w:lang w:val="ro-RO"/>
        </w:rPr>
        <w:t>tituțiilor de învățăm</w:t>
      </w:r>
      <w:r w:rsidR="000D031C">
        <w:rPr>
          <w:rFonts w:ascii="Times New Roman" w:hAnsi="Times New Roman"/>
          <w:sz w:val="24"/>
          <w:szCs w:val="24"/>
          <w:lang w:val="ro-RO"/>
        </w:rPr>
        <w:t>â</w:t>
      </w:r>
      <w:r w:rsidRPr="008149B5">
        <w:rPr>
          <w:rFonts w:ascii="Times New Roman" w:hAnsi="Times New Roman"/>
          <w:sz w:val="24"/>
          <w:szCs w:val="24"/>
          <w:lang w:val="ro-RO"/>
        </w:rPr>
        <w:t>nt aflate în subordine în corespundere cu posibilitățile, necesitățile și perspectivele de dezvoltare a localităților din teritoriul dat și asigură funcționarea eficientă a acesteia, în baza indicatorilor de eficacitate, eficiență și performanță;</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Propune consiliului raional înființarea/reorganizarea/lichidarea instituțiilor publice de învățăm</w:t>
      </w:r>
      <w:r w:rsidR="00D958CD">
        <w:rPr>
          <w:rFonts w:ascii="Times New Roman" w:hAnsi="Times New Roman"/>
          <w:sz w:val="24"/>
          <w:szCs w:val="24"/>
          <w:lang w:val="ro-RO"/>
        </w:rPr>
        <w:t>â</w:t>
      </w:r>
      <w:r w:rsidRPr="008149B5">
        <w:rPr>
          <w:rFonts w:ascii="Times New Roman" w:hAnsi="Times New Roman"/>
          <w:sz w:val="24"/>
          <w:szCs w:val="24"/>
          <w:lang w:val="ro-RO"/>
        </w:rPr>
        <w:t>nt primar, gimnazial, liceal, extrașcolar de nivel raional, precum și a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special (de nivel raional), în condițiile stabilite de lege.</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Acordă suport didactic și metodic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Coordonează și monitorizează calitatea managementului, activitatea didactică și didactico-metodică a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Sistează temporar, în cazuri excepționale (calamități naturale, epidemii și alte cazuri care pun în pericol viața și sănătatea copiilor), activitatea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Participă, în conformitate cu prevederile cadrului normativ, la evaluarea activității și la atestarea personalului didactic și de conducere al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b/>
          <w:sz w:val="24"/>
          <w:szCs w:val="24"/>
          <w:u w:val="single"/>
          <w:lang w:val="ro-RO"/>
        </w:rPr>
      </w:pPr>
      <w:r w:rsidRPr="008149B5">
        <w:rPr>
          <w:rFonts w:ascii="Times New Roman" w:hAnsi="Times New Roman"/>
          <w:sz w:val="24"/>
          <w:szCs w:val="24"/>
          <w:lang w:val="ro-RO"/>
        </w:rPr>
        <w:t>Coordonează formarea continuă a personalului didactic și de conducere din instituțiile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 studiază, generalizează și promovează experiența pedagogică avansată.</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Coordonează activitatea de evaluare a rezultatelor școlare și de organizare a examenelor de absolvire a treptelor de școlaritate și a concursurilor (olimpiadelor) școlare.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Asigură incluziunea școlară a copiilor cu cerințe educaționale speciale, precum și gestionarea fondului de incluziune.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Asigură transportarea elevilor la instituțiile de circumscripție.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Coordonează aplicarea schemei de închiriere a manualelor în instituțiile din subordine.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Asigură organizarea odihnei de vară a copiilor.</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 xml:space="preserve">Asigură, sub aspect administrativ, funcționarea serviciilor de asistență </w:t>
      </w:r>
      <w:proofErr w:type="spellStart"/>
      <w:r w:rsidRPr="008149B5">
        <w:rPr>
          <w:rFonts w:ascii="Times New Roman" w:hAnsi="Times New Roman"/>
          <w:sz w:val="24"/>
          <w:szCs w:val="24"/>
          <w:lang w:val="ro-RO"/>
        </w:rPr>
        <w:t>psihopedagogică</w:t>
      </w:r>
      <w:proofErr w:type="spellEnd"/>
      <w:r w:rsidRPr="008149B5">
        <w:rPr>
          <w:rFonts w:ascii="Times New Roman" w:hAnsi="Times New Roman"/>
          <w:sz w:val="24"/>
          <w:szCs w:val="24"/>
          <w:lang w:val="ro-RO"/>
        </w:rPr>
        <w:t>.</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Asigură informarea/formarea directorilor și a coordonatorilor din cadrul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din raion cu privire la procedura de organizare instituțională și de intervenție a lucrătorilor instituțiilor de învățăm</w:t>
      </w:r>
      <w:r w:rsidR="00D958CD">
        <w:rPr>
          <w:rFonts w:ascii="Times New Roman" w:hAnsi="Times New Roman"/>
          <w:sz w:val="24"/>
          <w:szCs w:val="24"/>
          <w:lang w:val="ro-RO"/>
        </w:rPr>
        <w:t>â</w:t>
      </w:r>
      <w:r w:rsidRPr="008149B5">
        <w:rPr>
          <w:rFonts w:ascii="Times New Roman" w:hAnsi="Times New Roman"/>
          <w:sz w:val="24"/>
          <w:szCs w:val="24"/>
          <w:lang w:val="ro-RO"/>
        </w:rPr>
        <w:t>nt în cazurile de abuz, neglijare, exploatare, trafic al copilului.</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Stabilește relații de colaborare multidi</w:t>
      </w:r>
      <w:r>
        <w:rPr>
          <w:rFonts w:ascii="Times New Roman" w:hAnsi="Times New Roman"/>
          <w:sz w:val="24"/>
          <w:szCs w:val="24"/>
          <w:lang w:val="ro-RO"/>
        </w:rPr>
        <w:t>s</w:t>
      </w:r>
      <w:r w:rsidRPr="008149B5">
        <w:rPr>
          <w:rFonts w:ascii="Times New Roman" w:hAnsi="Times New Roman"/>
          <w:sz w:val="24"/>
          <w:szCs w:val="24"/>
          <w:lang w:val="ro-RO"/>
        </w:rPr>
        <w:t>ciplinară cu subdiviziunile din domeniul protecției sociale a familiei și copilului, sănătății, poliției, ins</w:t>
      </w:r>
      <w:r>
        <w:rPr>
          <w:rFonts w:ascii="Times New Roman" w:hAnsi="Times New Roman"/>
          <w:sz w:val="24"/>
          <w:szCs w:val="24"/>
          <w:lang w:val="ro-RO"/>
        </w:rPr>
        <w:t>p</w:t>
      </w:r>
      <w:r w:rsidRPr="008149B5">
        <w:rPr>
          <w:rFonts w:ascii="Times New Roman" w:hAnsi="Times New Roman"/>
          <w:sz w:val="24"/>
          <w:szCs w:val="24"/>
          <w:lang w:val="ro-RO"/>
        </w:rPr>
        <w:t>ecția muncii etc. în examinarea cazurilor de abuz și neglijare a copilului.</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Monitorizează activitățile de prevenire, identificare, raportare și asistență a cazurilor de abuz față de copii și prezintă Ministerului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raportul trimestrial.</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Gestionează baza de date privind învățăm</w:t>
      </w:r>
      <w:r w:rsidR="00D958CD">
        <w:rPr>
          <w:rFonts w:ascii="Times New Roman" w:hAnsi="Times New Roman"/>
          <w:sz w:val="24"/>
          <w:szCs w:val="24"/>
          <w:lang w:val="ro-RO"/>
        </w:rPr>
        <w:t>ân</w:t>
      </w:r>
      <w:r w:rsidRPr="008149B5">
        <w:rPr>
          <w:rFonts w:ascii="Times New Roman" w:hAnsi="Times New Roman"/>
          <w:sz w:val="24"/>
          <w:szCs w:val="24"/>
          <w:lang w:val="ro-RO"/>
        </w:rPr>
        <w:t>tul din raion.</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lastRenderedPageBreak/>
        <w:t>Conlucrează cu autoritățile administrației publice locale în vederea creării condițiilor optime pentru instituționalizarea copiilor de 5-6(7) ani și a școlarizării obligatorii a copiilor cu v</w:t>
      </w:r>
      <w:r w:rsidR="001F5CB9">
        <w:rPr>
          <w:rFonts w:ascii="Times New Roman" w:hAnsi="Times New Roman"/>
          <w:sz w:val="24"/>
          <w:szCs w:val="24"/>
          <w:lang w:val="ro-RO"/>
        </w:rPr>
        <w:t>â</w:t>
      </w:r>
      <w:r w:rsidRPr="008149B5">
        <w:rPr>
          <w:rFonts w:ascii="Times New Roman" w:hAnsi="Times New Roman"/>
          <w:sz w:val="24"/>
          <w:szCs w:val="24"/>
          <w:lang w:val="ro-RO"/>
        </w:rPr>
        <w:t>rsta  de p</w:t>
      </w:r>
      <w:r w:rsidR="001F5CB9">
        <w:rPr>
          <w:rFonts w:ascii="Times New Roman" w:hAnsi="Times New Roman"/>
          <w:sz w:val="24"/>
          <w:szCs w:val="24"/>
          <w:lang w:val="ro-RO"/>
        </w:rPr>
        <w:t>â</w:t>
      </w:r>
      <w:r w:rsidRPr="008149B5">
        <w:rPr>
          <w:rFonts w:ascii="Times New Roman" w:hAnsi="Times New Roman"/>
          <w:sz w:val="24"/>
          <w:szCs w:val="24"/>
          <w:lang w:val="ro-RO"/>
        </w:rPr>
        <w:t>nă la 16 ani.</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Efectuează analiza și prognoza indicatorilor economico-financiari ai învățăm</w:t>
      </w:r>
      <w:r w:rsidR="001F5CB9">
        <w:rPr>
          <w:rFonts w:ascii="Times New Roman" w:hAnsi="Times New Roman"/>
          <w:sz w:val="24"/>
          <w:szCs w:val="24"/>
          <w:lang w:val="ro-RO"/>
        </w:rPr>
        <w:t>â</w:t>
      </w:r>
      <w:r w:rsidRPr="008149B5">
        <w:rPr>
          <w:rFonts w:ascii="Times New Roman" w:hAnsi="Times New Roman"/>
          <w:sz w:val="24"/>
          <w:szCs w:val="24"/>
          <w:lang w:val="ro-RO"/>
        </w:rPr>
        <w:t>ntului din teritoriul dat și administrează, în comun cu direcția finanțe, bugetul unității administrativ – teritoriale respective pentru educației.</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Asigură activitatea de elaborare și raportare a bugetelor pe programe din învățăm</w:t>
      </w:r>
      <w:r w:rsidR="001F5CB9">
        <w:rPr>
          <w:rFonts w:ascii="Times New Roman" w:hAnsi="Times New Roman"/>
          <w:sz w:val="24"/>
          <w:szCs w:val="24"/>
          <w:lang w:val="ro-RO"/>
        </w:rPr>
        <w:t>â</w:t>
      </w:r>
      <w:r w:rsidRPr="008149B5">
        <w:rPr>
          <w:rFonts w:ascii="Times New Roman" w:hAnsi="Times New Roman"/>
          <w:sz w:val="24"/>
          <w:szCs w:val="24"/>
          <w:lang w:val="ro-RO"/>
        </w:rPr>
        <w:t>nt, în conformitate cu cerințele stabilite, inclusiv: formulează scopurile, obiectivele subprogramelor și identifică lista indicatorilor de performanță afacerii acestora.</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După procedura de consultări interne, definitivează și prezintă propunerile de buget ale instituțiilor de învățăm</w:t>
      </w:r>
      <w:r w:rsidR="001F5CB9">
        <w:rPr>
          <w:rFonts w:ascii="Times New Roman" w:hAnsi="Times New Roman"/>
          <w:sz w:val="24"/>
          <w:szCs w:val="24"/>
          <w:lang w:val="ro-RO"/>
        </w:rPr>
        <w:t>â</w:t>
      </w:r>
      <w:r w:rsidRPr="008149B5">
        <w:rPr>
          <w:rFonts w:ascii="Times New Roman" w:hAnsi="Times New Roman"/>
          <w:sz w:val="24"/>
          <w:szCs w:val="24"/>
          <w:lang w:val="ro-RO"/>
        </w:rPr>
        <w:t>nt.</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După aprobarea deciziei bugetare anuale, asigură repartizarea bugetului și stabile</w:t>
      </w:r>
      <w:r>
        <w:rPr>
          <w:rFonts w:ascii="Times New Roman" w:hAnsi="Times New Roman"/>
          <w:sz w:val="24"/>
          <w:szCs w:val="24"/>
          <w:lang w:val="ro-RO"/>
        </w:rPr>
        <w:t>ș</w:t>
      </w:r>
      <w:r w:rsidRPr="008149B5">
        <w:rPr>
          <w:rFonts w:ascii="Times New Roman" w:hAnsi="Times New Roman"/>
          <w:sz w:val="24"/>
          <w:szCs w:val="24"/>
          <w:lang w:val="ro-RO"/>
        </w:rPr>
        <w:t>te indicatorii finali de performanță a instituțiilor din subordine.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Întocmește rapoartele de performanță, care concomitent cu rapoartele financiare, s</w:t>
      </w:r>
      <w:r w:rsidR="001F5CB9">
        <w:rPr>
          <w:rFonts w:ascii="Times New Roman" w:hAnsi="Times New Roman"/>
          <w:sz w:val="24"/>
          <w:szCs w:val="24"/>
          <w:lang w:val="ro-RO"/>
        </w:rPr>
        <w:t>u</w:t>
      </w:r>
      <w:r w:rsidRPr="008149B5">
        <w:rPr>
          <w:rFonts w:ascii="Times New Roman" w:hAnsi="Times New Roman"/>
          <w:sz w:val="24"/>
          <w:szCs w:val="24"/>
          <w:lang w:val="ro-RO"/>
        </w:rPr>
        <w:t>nt prezentate direcției finanțe, în vederea integrării în rapoartele consolidate, conform cerințelor Ministerului Finanțelor.</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Realizează proceduri de procurări pentru DG</w:t>
      </w:r>
      <w:r>
        <w:rPr>
          <w:rFonts w:ascii="Times New Roman" w:hAnsi="Times New Roman"/>
          <w:sz w:val="24"/>
          <w:szCs w:val="24"/>
          <w:lang w:val="ro-RO"/>
        </w:rPr>
        <w:t>E</w:t>
      </w:r>
      <w:r w:rsidRPr="008149B5">
        <w:rPr>
          <w:rFonts w:ascii="Times New Roman" w:hAnsi="Times New Roman"/>
          <w:sz w:val="24"/>
          <w:szCs w:val="24"/>
          <w:lang w:val="ro-RO"/>
        </w:rPr>
        <w:t xml:space="preserve"> și unitățile conexe.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Gestionează, conform actelor normative în vigoare, bunurile aflate în folosință.</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Stabilește prioritățile politicii inves</w:t>
      </w:r>
      <w:r>
        <w:rPr>
          <w:rFonts w:ascii="Times New Roman" w:hAnsi="Times New Roman"/>
          <w:sz w:val="24"/>
          <w:szCs w:val="24"/>
          <w:lang w:val="ro-RO"/>
        </w:rPr>
        <w:t>ti</w:t>
      </w:r>
      <w:r w:rsidRPr="008149B5">
        <w:rPr>
          <w:rFonts w:ascii="Times New Roman" w:hAnsi="Times New Roman"/>
          <w:sz w:val="24"/>
          <w:szCs w:val="24"/>
          <w:lang w:val="ro-RO"/>
        </w:rPr>
        <w:t>ționale, coordonează realizarea programelor de dezvoltare a infrastructurii instituțiilor de învățăm</w:t>
      </w:r>
      <w:r w:rsidR="001F5CB9">
        <w:rPr>
          <w:rFonts w:ascii="Times New Roman" w:hAnsi="Times New Roman"/>
          <w:sz w:val="24"/>
          <w:szCs w:val="24"/>
          <w:lang w:val="ro-RO"/>
        </w:rPr>
        <w:t>â</w:t>
      </w:r>
      <w:r w:rsidRPr="008149B5">
        <w:rPr>
          <w:rFonts w:ascii="Times New Roman" w:hAnsi="Times New Roman"/>
          <w:sz w:val="24"/>
          <w:szCs w:val="24"/>
          <w:lang w:val="ro-RO"/>
        </w:rPr>
        <w:t>nt aflate în subordine, asigură dezvoltarea continuă și funcționalitatea bazei tehnico – materiale a ins</w:t>
      </w:r>
      <w:r>
        <w:rPr>
          <w:rFonts w:ascii="Times New Roman" w:hAnsi="Times New Roman"/>
          <w:sz w:val="24"/>
          <w:szCs w:val="24"/>
          <w:lang w:val="ro-RO"/>
        </w:rPr>
        <w:t>t</w:t>
      </w:r>
      <w:r w:rsidRPr="008149B5">
        <w:rPr>
          <w:rFonts w:ascii="Times New Roman" w:hAnsi="Times New Roman"/>
          <w:sz w:val="24"/>
          <w:szCs w:val="24"/>
          <w:lang w:val="ro-RO"/>
        </w:rPr>
        <w:t>ituțiilor aflate în subordine și monitorizează eficiența utilizării resurselor.</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Propune, prin coordonare cu direcția finanțe, repartizarea componenței raionale și în c</w:t>
      </w:r>
      <w:r>
        <w:rPr>
          <w:rFonts w:ascii="Times New Roman" w:hAnsi="Times New Roman"/>
          <w:sz w:val="24"/>
          <w:szCs w:val="24"/>
          <w:lang w:val="ro-RO"/>
        </w:rPr>
        <w:t>o</w:t>
      </w:r>
      <w:r w:rsidRPr="008149B5">
        <w:rPr>
          <w:rFonts w:ascii="Times New Roman" w:hAnsi="Times New Roman"/>
          <w:sz w:val="24"/>
          <w:szCs w:val="24"/>
          <w:lang w:val="ro-RO"/>
        </w:rPr>
        <w:t>mun, monitorizează executarea bugetelor de către instituțiile de învățăm</w:t>
      </w:r>
      <w:r w:rsidR="001F5CB9">
        <w:rPr>
          <w:rFonts w:ascii="Times New Roman" w:hAnsi="Times New Roman"/>
          <w:sz w:val="24"/>
          <w:szCs w:val="24"/>
          <w:lang w:val="ro-RO"/>
        </w:rPr>
        <w:t>â</w:t>
      </w:r>
      <w:r w:rsidRPr="008149B5">
        <w:rPr>
          <w:rFonts w:ascii="Times New Roman" w:hAnsi="Times New Roman"/>
          <w:sz w:val="24"/>
          <w:szCs w:val="24"/>
          <w:lang w:val="ro-RO"/>
        </w:rPr>
        <w:t>nt publice.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Inițiază și propune spre aprobare și implementare programe / proiecte de dotare și dezvoltare școlară.</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Elaborează prognoze privind necesarul de cadre didactice, aprobă schemele de încadrare a personalului instituțiilor de învățăm</w:t>
      </w:r>
      <w:r w:rsidR="001F5CB9">
        <w:rPr>
          <w:rFonts w:ascii="Times New Roman" w:hAnsi="Times New Roman"/>
          <w:sz w:val="24"/>
          <w:szCs w:val="24"/>
          <w:lang w:val="ro-RO"/>
        </w:rPr>
        <w:t>ân</w:t>
      </w:r>
      <w:r w:rsidRPr="008149B5">
        <w:rPr>
          <w:rFonts w:ascii="Times New Roman" w:hAnsi="Times New Roman"/>
          <w:sz w:val="24"/>
          <w:szCs w:val="24"/>
          <w:lang w:val="ro-RO"/>
        </w:rPr>
        <w:t>t din raion.</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Angajează, în baza rezultatelor concursului, și eliberează, în condițiile legii, directorii instituțiilor publice de învățăm</w:t>
      </w:r>
      <w:r w:rsidR="001F5CB9">
        <w:rPr>
          <w:rFonts w:ascii="Times New Roman" w:hAnsi="Times New Roman"/>
          <w:sz w:val="24"/>
          <w:szCs w:val="24"/>
          <w:lang w:val="ro-RO"/>
        </w:rPr>
        <w:t>â</w:t>
      </w:r>
      <w:r w:rsidRPr="008149B5">
        <w:rPr>
          <w:rFonts w:ascii="Times New Roman" w:hAnsi="Times New Roman"/>
          <w:sz w:val="24"/>
          <w:szCs w:val="24"/>
          <w:lang w:val="ro-RO"/>
        </w:rPr>
        <w:t>nt aflate în subordine.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Participă conform regulamentului aprobat de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la desfășurarea concursului pentru ocuparea funcției de director în instituțiile publice de educație </w:t>
      </w:r>
      <w:proofErr w:type="spellStart"/>
      <w:r w:rsidRPr="008149B5">
        <w:rPr>
          <w:rFonts w:ascii="Times New Roman" w:hAnsi="Times New Roman"/>
          <w:sz w:val="24"/>
          <w:szCs w:val="24"/>
          <w:lang w:val="ro-RO"/>
        </w:rPr>
        <w:t>ant</w:t>
      </w:r>
      <w:r>
        <w:rPr>
          <w:rFonts w:ascii="Times New Roman" w:hAnsi="Times New Roman"/>
          <w:sz w:val="24"/>
          <w:szCs w:val="24"/>
          <w:lang w:val="ro-RO"/>
        </w:rPr>
        <w:t>i</w:t>
      </w:r>
      <w:r w:rsidRPr="008149B5">
        <w:rPr>
          <w:rFonts w:ascii="Times New Roman" w:hAnsi="Times New Roman"/>
          <w:sz w:val="24"/>
          <w:szCs w:val="24"/>
          <w:lang w:val="ro-RO"/>
        </w:rPr>
        <w:t>preșcolară</w:t>
      </w:r>
      <w:proofErr w:type="spellEnd"/>
      <w:r w:rsidRPr="008149B5">
        <w:rPr>
          <w:rFonts w:ascii="Times New Roman" w:hAnsi="Times New Roman"/>
          <w:sz w:val="24"/>
          <w:szCs w:val="24"/>
          <w:lang w:val="ro-RO"/>
        </w:rPr>
        <w:t xml:space="preserve"> (creșă, centru comunitar de educație timpurie), instituțiile publice de învățăm</w:t>
      </w:r>
      <w:r w:rsidR="001F5CB9">
        <w:rPr>
          <w:rFonts w:ascii="Times New Roman" w:hAnsi="Times New Roman"/>
          <w:sz w:val="24"/>
          <w:szCs w:val="24"/>
          <w:lang w:val="ro-RO"/>
        </w:rPr>
        <w:t>â</w:t>
      </w:r>
      <w:r w:rsidRPr="008149B5">
        <w:rPr>
          <w:rFonts w:ascii="Times New Roman" w:hAnsi="Times New Roman"/>
          <w:sz w:val="24"/>
          <w:szCs w:val="24"/>
          <w:lang w:val="ro-RO"/>
        </w:rPr>
        <w:t>nt preșcolar (grădiniță de copii, centru comunitar de educație timpurie) și în instituțiile publice extrașcolare (de nivel local).</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Organize</w:t>
      </w:r>
      <w:r>
        <w:rPr>
          <w:rFonts w:ascii="Times New Roman" w:hAnsi="Times New Roman"/>
          <w:sz w:val="24"/>
          <w:szCs w:val="24"/>
          <w:lang w:val="ro-RO"/>
        </w:rPr>
        <w:t>a</w:t>
      </w:r>
      <w:r w:rsidRPr="008149B5">
        <w:rPr>
          <w:rFonts w:ascii="Times New Roman" w:hAnsi="Times New Roman"/>
          <w:sz w:val="24"/>
          <w:szCs w:val="24"/>
          <w:lang w:val="ro-RO"/>
        </w:rPr>
        <w:t>ză și desfășoară, conform regulamentului aprobat de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concursul pentru ocuparea funcției de director în instituțiile publice aflate în subordine.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Participă, conform cadrului normativ în vigoare, la procesul de recrutare și selectare a cadrelor didactice.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Exercită și alte atribuții în conformitate cu legislația în vigoare.</w:t>
      </w:r>
    </w:p>
    <w:p w:rsidR="0017235A" w:rsidRPr="008149B5" w:rsidRDefault="0017235A" w:rsidP="0017235A">
      <w:pPr>
        <w:pStyle w:val="1"/>
        <w:ind w:left="0"/>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Drepturile </w:t>
      </w:r>
      <w:r>
        <w:rPr>
          <w:rFonts w:ascii="Times New Roman" w:hAnsi="Times New Roman"/>
          <w:b/>
          <w:sz w:val="24"/>
          <w:szCs w:val="24"/>
          <w:u w:val="single"/>
          <w:lang w:val="ro-RO"/>
        </w:rPr>
        <w:t>d</w:t>
      </w:r>
      <w:r w:rsidRPr="008149B5">
        <w:rPr>
          <w:rFonts w:ascii="Times New Roman" w:hAnsi="Times New Roman"/>
          <w:b/>
          <w:sz w:val="24"/>
          <w:szCs w:val="24"/>
          <w:u w:val="single"/>
          <w:lang w:val="ro-RO"/>
        </w:rPr>
        <w:t xml:space="preserve">irecţiei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r w:rsidRPr="008149B5">
        <w:rPr>
          <w:rFonts w:ascii="Times New Roman" w:hAnsi="Times New Roman"/>
          <w:b/>
          <w:sz w:val="24"/>
          <w:szCs w:val="24"/>
          <w:u w:val="single"/>
          <w:lang w:val="ro-RO"/>
        </w:rPr>
        <w:t xml:space="preserve"> Ştefan Vodă</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 xml:space="preserve"> Direcția este investită cu următoarele drepturi:</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inițieze și să prezinte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autorităților reprezentative ale unității administrativ – teritoriale respective propuneri privind perfecționarea cadrului normativ în domeniile de competență, propuneri de eficientizare a managementului educațional, a abordărilor curriculare și a as</w:t>
      </w:r>
      <w:r>
        <w:rPr>
          <w:rFonts w:ascii="Times New Roman" w:hAnsi="Times New Roman"/>
          <w:sz w:val="24"/>
          <w:szCs w:val="24"/>
          <w:lang w:val="ro-RO"/>
        </w:rPr>
        <w:t>i</w:t>
      </w:r>
      <w:r w:rsidRPr="008149B5">
        <w:rPr>
          <w:rFonts w:ascii="Times New Roman" w:hAnsi="Times New Roman"/>
          <w:sz w:val="24"/>
          <w:szCs w:val="24"/>
          <w:lang w:val="ro-RO"/>
        </w:rPr>
        <w:t>gurării didactice.</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adreseze autorităților administrației publice locale propuneri de eficientizare a rețelei instituțiilor de învățăm</w:t>
      </w:r>
      <w:r w:rsidR="003D7BF5">
        <w:rPr>
          <w:rFonts w:ascii="Times New Roman" w:hAnsi="Times New Roman"/>
          <w:sz w:val="24"/>
          <w:szCs w:val="24"/>
          <w:lang w:val="ro-RO"/>
        </w:rPr>
        <w:t>ân</w:t>
      </w:r>
      <w:r w:rsidRPr="008149B5">
        <w:rPr>
          <w:rFonts w:ascii="Times New Roman" w:hAnsi="Times New Roman"/>
          <w:sz w:val="24"/>
          <w:szCs w:val="24"/>
          <w:lang w:val="ro-RO"/>
        </w:rPr>
        <w:t>t, a utilizării resurselor umane, financiare și materiale din sistem.</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solicite, în modul stabilit de cadrul normativ în vigoare, de la alte autorități locale, organizații și instituții date statistice și informații viz</w:t>
      </w:r>
      <w:r w:rsidR="003D7BF5">
        <w:rPr>
          <w:rFonts w:ascii="Times New Roman" w:hAnsi="Times New Roman"/>
          <w:sz w:val="24"/>
          <w:szCs w:val="24"/>
          <w:lang w:val="ro-RO"/>
        </w:rPr>
        <w:t>â</w:t>
      </w:r>
      <w:r w:rsidRPr="008149B5">
        <w:rPr>
          <w:rFonts w:ascii="Times New Roman" w:hAnsi="Times New Roman"/>
          <w:sz w:val="24"/>
          <w:szCs w:val="24"/>
          <w:lang w:val="ro-RO"/>
        </w:rPr>
        <w:t>nd problemele din sfera sa de competență.</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propună consiliilor unităților administrativ – teritoriale de nivelul în</w:t>
      </w:r>
      <w:r w:rsidR="003D7BF5">
        <w:rPr>
          <w:rFonts w:ascii="Times New Roman" w:hAnsi="Times New Roman"/>
          <w:sz w:val="24"/>
          <w:szCs w:val="24"/>
          <w:lang w:val="ro-RO"/>
        </w:rPr>
        <w:t>tâ</w:t>
      </w:r>
      <w:r w:rsidRPr="008149B5">
        <w:rPr>
          <w:rFonts w:ascii="Times New Roman" w:hAnsi="Times New Roman"/>
          <w:sz w:val="24"/>
          <w:szCs w:val="24"/>
          <w:lang w:val="ro-RO"/>
        </w:rPr>
        <w:t>i înființarea / organizarea / lichidarea instituțiilor de învățăm</w:t>
      </w:r>
      <w:r w:rsidR="003D7BF5">
        <w:rPr>
          <w:rFonts w:ascii="Times New Roman" w:hAnsi="Times New Roman"/>
          <w:sz w:val="24"/>
          <w:szCs w:val="24"/>
          <w:lang w:val="ro-RO"/>
        </w:rPr>
        <w:t>â</w:t>
      </w:r>
      <w:r w:rsidRPr="008149B5">
        <w:rPr>
          <w:rFonts w:ascii="Times New Roman" w:hAnsi="Times New Roman"/>
          <w:sz w:val="24"/>
          <w:szCs w:val="24"/>
          <w:lang w:val="ro-RO"/>
        </w:rPr>
        <w:t xml:space="preserve">nt publice de educație </w:t>
      </w:r>
      <w:proofErr w:type="spellStart"/>
      <w:r w:rsidRPr="008149B5">
        <w:rPr>
          <w:rFonts w:ascii="Times New Roman" w:hAnsi="Times New Roman"/>
          <w:sz w:val="24"/>
          <w:szCs w:val="24"/>
          <w:lang w:val="ro-RO"/>
        </w:rPr>
        <w:t>antepreșcolară</w:t>
      </w:r>
      <w:proofErr w:type="spellEnd"/>
      <w:r w:rsidRPr="008149B5">
        <w:rPr>
          <w:rFonts w:ascii="Times New Roman" w:hAnsi="Times New Roman"/>
          <w:sz w:val="24"/>
          <w:szCs w:val="24"/>
          <w:lang w:val="ro-RO"/>
        </w:rPr>
        <w:t xml:space="preserve"> (creșă, centrul comunitar de educație timpurie), a instituțiilor publice de învățăm</w:t>
      </w:r>
      <w:r w:rsidR="003D7BF5">
        <w:rPr>
          <w:rFonts w:ascii="Times New Roman" w:hAnsi="Times New Roman"/>
          <w:sz w:val="24"/>
          <w:szCs w:val="24"/>
          <w:lang w:val="ro-RO"/>
        </w:rPr>
        <w:t>â</w:t>
      </w:r>
      <w:r w:rsidRPr="008149B5">
        <w:rPr>
          <w:rFonts w:ascii="Times New Roman" w:hAnsi="Times New Roman"/>
          <w:sz w:val="24"/>
          <w:szCs w:val="24"/>
          <w:lang w:val="ro-RO"/>
        </w:rPr>
        <w:t xml:space="preserve">nt preșcolar </w:t>
      </w:r>
      <w:r w:rsidRPr="008149B5">
        <w:rPr>
          <w:rFonts w:ascii="Times New Roman" w:hAnsi="Times New Roman"/>
          <w:sz w:val="24"/>
          <w:szCs w:val="24"/>
          <w:lang w:val="ro-RO"/>
        </w:rPr>
        <w:lastRenderedPageBreak/>
        <w:t>(grădiniță de copii, centru comunitar de educație timpurie) și a instituțiilor extrașcolare (de nivel local).</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înființeze consilii, comisii, grupuri de experți și alte organe consultative pentru exercitarea atribuțiilor în sfera sa de competență.</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efectueze studii de documentare în instituțiile de învățăm</w:t>
      </w:r>
      <w:r w:rsidR="003D7BF5">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stabilească și să dezvolte parteneriate, în limitele competențelor disponibile, în vederea soluționării problemelor din domeniu și a dezvoltării sistemului de învățăm</w:t>
      </w:r>
      <w:r w:rsidR="003D7BF5">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1"/>
          <w:numId w:val="9"/>
        </w:numPr>
        <w:ind w:left="851" w:hanging="567"/>
        <w:jc w:val="both"/>
        <w:rPr>
          <w:rFonts w:ascii="Times New Roman" w:hAnsi="Times New Roman"/>
          <w:sz w:val="24"/>
          <w:szCs w:val="24"/>
          <w:lang w:val="ro-RO"/>
        </w:rPr>
      </w:pPr>
      <w:r w:rsidRPr="008149B5">
        <w:rPr>
          <w:rFonts w:ascii="Times New Roman" w:hAnsi="Times New Roman"/>
          <w:sz w:val="24"/>
          <w:szCs w:val="24"/>
          <w:lang w:val="ro-RO"/>
        </w:rPr>
        <w:t>Să acorde, în baza performanței profesionale obținute, diplome, mențiuni și alte discuții, să propună, potrivit legii, de</w:t>
      </w:r>
      <w:r>
        <w:rPr>
          <w:rFonts w:ascii="Times New Roman" w:hAnsi="Times New Roman"/>
          <w:sz w:val="24"/>
          <w:szCs w:val="24"/>
          <w:lang w:val="ro-RO"/>
        </w:rPr>
        <w:t>c</w:t>
      </w:r>
      <w:r w:rsidRPr="008149B5">
        <w:rPr>
          <w:rFonts w:ascii="Times New Roman" w:hAnsi="Times New Roman"/>
          <w:sz w:val="24"/>
          <w:szCs w:val="24"/>
          <w:lang w:val="ro-RO"/>
        </w:rPr>
        <w:t>or</w:t>
      </w:r>
      <w:r>
        <w:rPr>
          <w:rFonts w:ascii="Times New Roman" w:hAnsi="Times New Roman"/>
          <w:sz w:val="24"/>
          <w:szCs w:val="24"/>
          <w:lang w:val="ro-RO"/>
        </w:rPr>
        <w:t>a</w:t>
      </w:r>
      <w:r w:rsidRPr="008149B5">
        <w:rPr>
          <w:rFonts w:ascii="Times New Roman" w:hAnsi="Times New Roman"/>
          <w:sz w:val="24"/>
          <w:szCs w:val="24"/>
          <w:lang w:val="ro-RO"/>
        </w:rPr>
        <w:t>rea cu distincții de stat.</w:t>
      </w:r>
    </w:p>
    <w:p w:rsidR="0017235A" w:rsidRPr="008149B5" w:rsidRDefault="0017235A" w:rsidP="0017235A">
      <w:pPr>
        <w:pStyle w:val="1"/>
        <w:numPr>
          <w:ilvl w:val="0"/>
          <w:numId w:val="10"/>
        </w:numPr>
        <w:jc w:val="center"/>
        <w:rPr>
          <w:rFonts w:ascii="Times New Roman" w:hAnsi="Times New Roman"/>
          <w:b/>
          <w:sz w:val="24"/>
          <w:szCs w:val="24"/>
          <w:lang w:val="ro-RO"/>
        </w:rPr>
      </w:pPr>
      <w:r w:rsidRPr="008149B5">
        <w:rPr>
          <w:rFonts w:ascii="Times New Roman" w:hAnsi="Times New Roman"/>
          <w:b/>
          <w:sz w:val="24"/>
          <w:szCs w:val="24"/>
          <w:u w:val="single"/>
          <w:lang w:val="ro-RO"/>
        </w:rPr>
        <w:t xml:space="preserve">ORGANIZAREA ACTIVITĂȚII DIRECȚIEI GENERALE </w:t>
      </w:r>
      <w:r>
        <w:rPr>
          <w:rFonts w:ascii="Times New Roman" w:hAnsi="Times New Roman"/>
          <w:b/>
          <w:sz w:val="24"/>
          <w:szCs w:val="24"/>
          <w:u w:val="single"/>
          <w:lang w:val="ro-RO"/>
        </w:rPr>
        <w:t>EDUCAȚIE</w:t>
      </w:r>
    </w:p>
    <w:p w:rsidR="0017235A" w:rsidRPr="008149B5" w:rsidRDefault="0017235A" w:rsidP="0017235A">
      <w:pPr>
        <w:pStyle w:val="1"/>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Structurile de conducere ale </w:t>
      </w:r>
      <w:r>
        <w:rPr>
          <w:rFonts w:ascii="Times New Roman" w:hAnsi="Times New Roman"/>
          <w:b/>
          <w:sz w:val="24"/>
          <w:szCs w:val="24"/>
          <w:u w:val="single"/>
          <w:lang w:val="ro-RO"/>
        </w:rPr>
        <w:t>d</w:t>
      </w:r>
      <w:r w:rsidRPr="008149B5">
        <w:rPr>
          <w:rFonts w:ascii="Times New Roman" w:hAnsi="Times New Roman"/>
          <w:b/>
          <w:sz w:val="24"/>
          <w:szCs w:val="24"/>
          <w:u w:val="single"/>
          <w:lang w:val="ro-RO"/>
        </w:rPr>
        <w:t xml:space="preserve">irecției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Structurile de conducere ale Direcției cuprind consiliul de administrație, consiliul consultativ și șeful organului local respectiv.</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Componența nominală și regulamentul de activitate ale consiliului de administrație se aprobă prin ordinul șefului Direcției.</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Consiliul de administrație exercită următoarele atribuții: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Analizează munca subdiviziunilor organului local de specialitate și întreprinde măsuri pentru optimizarea acesteia.</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Supraveghează modul de repartizare și de utilizare a resurselor financiare și materiale, precum și executarea bugetului.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Aprobă planurile de asigurare a unităților de învățăm</w:t>
      </w:r>
      <w:r w:rsidR="00774C18">
        <w:rPr>
          <w:rFonts w:ascii="Times New Roman" w:hAnsi="Times New Roman"/>
          <w:sz w:val="24"/>
          <w:szCs w:val="24"/>
          <w:lang w:val="ro-RO"/>
        </w:rPr>
        <w:t>â</w:t>
      </w:r>
      <w:r w:rsidRPr="008149B5">
        <w:rPr>
          <w:rFonts w:ascii="Times New Roman" w:hAnsi="Times New Roman"/>
          <w:sz w:val="24"/>
          <w:szCs w:val="24"/>
          <w:lang w:val="ro-RO"/>
        </w:rPr>
        <w:t>nt cu cadre didactice și de conducere.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Analizează activitatea de pregătire, perfecționare și atestare a cadrelor didactice și întreprinde măsuri în vederea îmbunătățirii ei.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Se preocupă de problemele sociale ale tinerilor specialiști din sistemul educațional și întreprinde măsuri pentru soluționarea acestora, în conformitate cu legislația în vigoare.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Analizează eficiența procesului educațional din instituțiile de învățăm</w:t>
      </w:r>
      <w:r w:rsidR="00774C18">
        <w:rPr>
          <w:rFonts w:ascii="Times New Roman" w:hAnsi="Times New Roman"/>
          <w:sz w:val="24"/>
          <w:szCs w:val="24"/>
          <w:lang w:val="ro-RO"/>
        </w:rPr>
        <w:t>â</w:t>
      </w:r>
      <w:r w:rsidRPr="008149B5">
        <w:rPr>
          <w:rFonts w:ascii="Times New Roman" w:hAnsi="Times New Roman"/>
          <w:sz w:val="24"/>
          <w:szCs w:val="24"/>
          <w:lang w:val="ro-RO"/>
        </w:rPr>
        <w:t>nt din raion.</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Consiliul de administrație își desfășoară activitatea în baza planului său anual, în care s</w:t>
      </w:r>
      <w:r w:rsidR="00774C18">
        <w:rPr>
          <w:rFonts w:ascii="Times New Roman" w:hAnsi="Times New Roman"/>
          <w:sz w:val="24"/>
          <w:szCs w:val="24"/>
          <w:lang w:val="ro-RO"/>
        </w:rPr>
        <w:t>u</w:t>
      </w:r>
      <w:r w:rsidRPr="008149B5">
        <w:rPr>
          <w:rFonts w:ascii="Times New Roman" w:hAnsi="Times New Roman"/>
          <w:sz w:val="24"/>
          <w:szCs w:val="24"/>
          <w:lang w:val="ro-RO"/>
        </w:rPr>
        <w:t>nt preconizate obiectivele și sarcinile sale principale și calendarul realizării lor.</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Consiliul de administrație se întrunește în ședință lunar. În caz de necesitate, consiliul se poate convoca ori de c</w:t>
      </w:r>
      <w:r w:rsidR="00774C18">
        <w:rPr>
          <w:rFonts w:ascii="Times New Roman" w:hAnsi="Times New Roman"/>
          <w:sz w:val="24"/>
          <w:szCs w:val="24"/>
          <w:lang w:val="ro-RO"/>
        </w:rPr>
        <w:t>â</w:t>
      </w:r>
      <w:r w:rsidRPr="008149B5">
        <w:rPr>
          <w:rFonts w:ascii="Times New Roman" w:hAnsi="Times New Roman"/>
          <w:sz w:val="24"/>
          <w:szCs w:val="24"/>
          <w:lang w:val="ro-RO"/>
        </w:rPr>
        <w:t>te ori este nevoie. Lucrările ședințelor și deciziile luate se înregistrează în cartea proceselor-verbale ale consiliului de administrație, care se păstrează permanent în Direcție. Procesele-verbale se semnează de către președintele și secretarul consiliului de administrație.</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Componența nominală și regulamentul de activitate al consiliului consultativ se aprobă prin decizia autorității administrației publice locale de nivelul al doilea. Mandatul consiliului consultativ este de 4 ani și se sincronizează cu perioada de activitate a șe</w:t>
      </w:r>
      <w:r>
        <w:rPr>
          <w:rFonts w:ascii="Times New Roman" w:hAnsi="Times New Roman"/>
          <w:sz w:val="24"/>
          <w:szCs w:val="24"/>
          <w:lang w:val="ro-RO"/>
        </w:rPr>
        <w:t>f</w:t>
      </w:r>
      <w:r w:rsidRPr="008149B5">
        <w:rPr>
          <w:rFonts w:ascii="Times New Roman" w:hAnsi="Times New Roman"/>
          <w:sz w:val="24"/>
          <w:szCs w:val="24"/>
          <w:lang w:val="ro-RO"/>
        </w:rPr>
        <w:t>ului Direcției.</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Șeful Direcției este determinat prin concurs, în modul stabilit de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numit în funcție, pentru un termen de 4 ani, prin decizia </w:t>
      </w:r>
      <w:r w:rsidR="00774C18">
        <w:rPr>
          <w:rFonts w:ascii="Times New Roman" w:hAnsi="Times New Roman"/>
          <w:sz w:val="24"/>
          <w:szCs w:val="24"/>
          <w:lang w:val="ro-RO"/>
        </w:rPr>
        <w:t>C</w:t>
      </w:r>
      <w:r w:rsidRPr="008149B5">
        <w:rPr>
          <w:rFonts w:ascii="Times New Roman" w:hAnsi="Times New Roman"/>
          <w:sz w:val="24"/>
          <w:szCs w:val="24"/>
          <w:lang w:val="ro-RO"/>
        </w:rPr>
        <w:t>onsiliului raional. Una și aceeași persoană poate deține funcția de șef al Direcției pentru cel mult două termene consecutive.</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Șeful Direcției este responsabil de întreaga activitate a direcției, asigur</w:t>
      </w:r>
      <w:r w:rsidR="00774C18">
        <w:rPr>
          <w:rFonts w:ascii="Times New Roman" w:hAnsi="Times New Roman"/>
          <w:sz w:val="24"/>
          <w:szCs w:val="24"/>
          <w:lang w:val="ro-RO"/>
        </w:rPr>
        <w:t>â</w:t>
      </w:r>
      <w:r w:rsidRPr="008149B5">
        <w:rPr>
          <w:rFonts w:ascii="Times New Roman" w:hAnsi="Times New Roman"/>
          <w:sz w:val="24"/>
          <w:szCs w:val="24"/>
          <w:lang w:val="ro-RO"/>
        </w:rPr>
        <w:t>nd în unitatea administrativ – teritorială respectivă:</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Realizarea politicii statului în domeniul învățăm</w:t>
      </w:r>
      <w:r w:rsidR="00774C18">
        <w:rPr>
          <w:rFonts w:ascii="Times New Roman" w:hAnsi="Times New Roman"/>
          <w:sz w:val="24"/>
          <w:szCs w:val="24"/>
          <w:lang w:val="ro-RO"/>
        </w:rPr>
        <w:t>â</w:t>
      </w:r>
      <w:r w:rsidRPr="008149B5">
        <w:rPr>
          <w:rFonts w:ascii="Times New Roman" w:hAnsi="Times New Roman"/>
          <w:sz w:val="24"/>
          <w:szCs w:val="24"/>
          <w:lang w:val="ro-RO"/>
        </w:rPr>
        <w:t>ntului.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Aplicarea prevederilor Codului educației al Republicii Moldova, a tuturor actelor normative care reglementează raporturile în domeniul învățăm</w:t>
      </w:r>
      <w:r w:rsidR="00774C18">
        <w:rPr>
          <w:rFonts w:ascii="Times New Roman" w:hAnsi="Times New Roman"/>
          <w:sz w:val="24"/>
          <w:szCs w:val="24"/>
          <w:lang w:val="ro-RO"/>
        </w:rPr>
        <w:t>â</w:t>
      </w:r>
      <w:r w:rsidRPr="008149B5">
        <w:rPr>
          <w:rFonts w:ascii="Times New Roman" w:hAnsi="Times New Roman"/>
          <w:sz w:val="24"/>
          <w:szCs w:val="24"/>
          <w:lang w:val="ro-RO"/>
        </w:rPr>
        <w:t>ntului.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Îndeplinirea deciziilor și dispozițiilor Ministerului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ale autorităților reprezentative ale unității administrativ – teritoriale respective, a hotăr</w:t>
      </w:r>
      <w:r w:rsidR="00774C18">
        <w:rPr>
          <w:rFonts w:ascii="Times New Roman" w:hAnsi="Times New Roman"/>
          <w:sz w:val="24"/>
          <w:szCs w:val="24"/>
          <w:lang w:val="ro-RO"/>
        </w:rPr>
        <w:t>â</w:t>
      </w:r>
      <w:r w:rsidRPr="008149B5">
        <w:rPr>
          <w:rFonts w:ascii="Times New Roman" w:hAnsi="Times New Roman"/>
          <w:sz w:val="24"/>
          <w:szCs w:val="24"/>
          <w:lang w:val="ro-RO"/>
        </w:rPr>
        <w:t>rilor consiliului consultativ și ale consiliului de administrație din cadrul Direcției.</w:t>
      </w:r>
    </w:p>
    <w:p w:rsidR="0017235A" w:rsidRPr="008149B5" w:rsidRDefault="0017235A" w:rsidP="0017235A">
      <w:pPr>
        <w:pStyle w:val="1"/>
        <w:numPr>
          <w:ilvl w:val="0"/>
          <w:numId w:val="9"/>
        </w:numPr>
        <w:ind w:left="709" w:hanging="709"/>
        <w:jc w:val="both"/>
        <w:rPr>
          <w:rFonts w:ascii="Times New Roman" w:hAnsi="Times New Roman"/>
          <w:sz w:val="24"/>
          <w:szCs w:val="24"/>
          <w:lang w:val="ro-RO"/>
        </w:rPr>
      </w:pPr>
      <w:r w:rsidRPr="008149B5">
        <w:rPr>
          <w:rFonts w:ascii="Times New Roman" w:hAnsi="Times New Roman"/>
          <w:sz w:val="24"/>
          <w:szCs w:val="24"/>
          <w:lang w:val="ro-RO"/>
        </w:rPr>
        <w:t>Șeful Direcției are următoarele atribuții funcționale: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Asigură executarea prevederilor legislației, hotăr</w:t>
      </w:r>
      <w:r w:rsidR="00774C18">
        <w:rPr>
          <w:rFonts w:ascii="Times New Roman" w:hAnsi="Times New Roman"/>
          <w:sz w:val="24"/>
          <w:szCs w:val="24"/>
          <w:lang w:val="ro-RO"/>
        </w:rPr>
        <w:t>â</w:t>
      </w:r>
      <w:r w:rsidRPr="008149B5">
        <w:rPr>
          <w:rFonts w:ascii="Times New Roman" w:hAnsi="Times New Roman"/>
          <w:sz w:val="24"/>
          <w:szCs w:val="24"/>
          <w:lang w:val="ro-RO"/>
        </w:rPr>
        <w:t>rilor și dispozițiilor Ministerului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ale autorităților reprezentative ale unității administrativ – teritoriale respective care vizează domeniul educației.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lastRenderedPageBreak/>
        <w:t>Determină orientările prioritare și coordonează elaborarea politic</w:t>
      </w:r>
      <w:r>
        <w:rPr>
          <w:rFonts w:ascii="Times New Roman" w:hAnsi="Times New Roman"/>
          <w:sz w:val="24"/>
          <w:szCs w:val="24"/>
          <w:lang w:val="ro-RO"/>
        </w:rPr>
        <w:t>i</w:t>
      </w:r>
      <w:r w:rsidRPr="008149B5">
        <w:rPr>
          <w:rFonts w:ascii="Times New Roman" w:hAnsi="Times New Roman"/>
          <w:sz w:val="24"/>
          <w:szCs w:val="24"/>
          <w:lang w:val="ro-RO"/>
        </w:rPr>
        <w:t>lor locale de organizare, funcționare și dezvoltare a învățăm</w:t>
      </w:r>
      <w:r w:rsidR="006D147C">
        <w:rPr>
          <w:rFonts w:ascii="Times New Roman" w:hAnsi="Times New Roman"/>
          <w:sz w:val="24"/>
          <w:szCs w:val="24"/>
          <w:lang w:val="ro-RO"/>
        </w:rPr>
        <w:t>â</w:t>
      </w:r>
      <w:r w:rsidRPr="008149B5">
        <w:rPr>
          <w:rFonts w:ascii="Times New Roman" w:hAnsi="Times New Roman"/>
          <w:sz w:val="24"/>
          <w:szCs w:val="24"/>
          <w:lang w:val="ro-RO"/>
        </w:rPr>
        <w:t>ntului.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Reprezintă Direcția în relațiile cu instituțiile, organele și organizațiile centrale și locale, alte persane juridice, mediul de afaceri, societatea civilă și persoanele fizice.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Organizează activitatea Dire</w:t>
      </w:r>
      <w:r>
        <w:rPr>
          <w:rFonts w:ascii="Times New Roman" w:hAnsi="Times New Roman"/>
          <w:sz w:val="24"/>
          <w:szCs w:val="24"/>
          <w:lang w:val="ro-RO"/>
        </w:rPr>
        <w:t>c</w:t>
      </w:r>
      <w:r w:rsidRPr="008149B5">
        <w:rPr>
          <w:rFonts w:ascii="Times New Roman" w:hAnsi="Times New Roman"/>
          <w:sz w:val="24"/>
          <w:szCs w:val="24"/>
          <w:lang w:val="ro-RO"/>
        </w:rPr>
        <w:t>ției și stabilește atribuțiile personalului din instituția dată, în conformitate cu prevederile actelor interne și ale alto acte normativ în vigoare.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Aprobă regulamentele subdiviziunilor Direcției și alte acte normative.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Aprobă statul de personal al Direcției, precum și modificările acestuia, determinate de necesitatea eficientizării activității manageriale a Direcției, în limitele fondului de salarizare și ale structurii și statelor aprobate de Consiliul raional.</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Numește în funcții publice, modifică, suspendă și încetează, în condițiile legii, raporturile de serviciu ale funcționarilor publici, angajează și eliberează personalul contractual al Direcției angajează prin concurs, și eliberează, în modul stabilit de lege, directorii instituțiilor publice de învățăm</w:t>
      </w:r>
      <w:r w:rsidR="006D147C">
        <w:rPr>
          <w:rFonts w:ascii="Times New Roman" w:hAnsi="Times New Roman"/>
          <w:sz w:val="24"/>
          <w:szCs w:val="24"/>
          <w:lang w:val="ro-RO"/>
        </w:rPr>
        <w:t>â</w:t>
      </w:r>
      <w:r w:rsidRPr="008149B5">
        <w:rPr>
          <w:rFonts w:ascii="Times New Roman" w:hAnsi="Times New Roman"/>
          <w:sz w:val="24"/>
          <w:szCs w:val="24"/>
          <w:lang w:val="ro-RO"/>
        </w:rPr>
        <w:t>nt aflate în subordine, administrația permanentă a taberelor școlare raionale și altor unități conexe Direcției.</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Asigură realizarea procedurii de evaluare a performanțelor personalului Direcției și determină, în baza criteriilor prestabilite, măsurile de stimulare sau de sa</w:t>
      </w:r>
      <w:r>
        <w:rPr>
          <w:rFonts w:ascii="Times New Roman" w:hAnsi="Times New Roman"/>
          <w:sz w:val="24"/>
          <w:szCs w:val="24"/>
          <w:lang w:val="ro-RO"/>
        </w:rPr>
        <w:t>n</w:t>
      </w:r>
      <w:r w:rsidRPr="008149B5">
        <w:rPr>
          <w:rFonts w:ascii="Times New Roman" w:hAnsi="Times New Roman"/>
          <w:sz w:val="24"/>
          <w:szCs w:val="24"/>
          <w:lang w:val="ro-RO"/>
        </w:rPr>
        <w:t>cționare a salariaților, în conformitate cu legislația în vigoare.</w:t>
      </w:r>
    </w:p>
    <w:p w:rsidR="0017235A" w:rsidRPr="008149B5" w:rsidRDefault="0017235A" w:rsidP="0017235A">
      <w:pPr>
        <w:pStyle w:val="1"/>
        <w:numPr>
          <w:ilvl w:val="1"/>
          <w:numId w:val="9"/>
        </w:numPr>
        <w:jc w:val="both"/>
        <w:rPr>
          <w:rFonts w:ascii="Times New Roman" w:hAnsi="Times New Roman"/>
          <w:sz w:val="24"/>
          <w:szCs w:val="24"/>
          <w:lang w:val="ro-RO"/>
        </w:rPr>
      </w:pPr>
      <w:r w:rsidRPr="008149B5">
        <w:rPr>
          <w:rFonts w:ascii="Times New Roman" w:hAnsi="Times New Roman"/>
          <w:sz w:val="24"/>
          <w:szCs w:val="24"/>
          <w:lang w:val="ro-RO"/>
        </w:rPr>
        <w:t>Avizează a</w:t>
      </w:r>
      <w:r>
        <w:rPr>
          <w:rFonts w:ascii="Times New Roman" w:hAnsi="Times New Roman"/>
          <w:sz w:val="24"/>
          <w:szCs w:val="24"/>
          <w:lang w:val="ro-RO"/>
        </w:rPr>
        <w:t>c</w:t>
      </w:r>
      <w:r w:rsidRPr="008149B5">
        <w:rPr>
          <w:rFonts w:ascii="Times New Roman" w:hAnsi="Times New Roman"/>
          <w:sz w:val="24"/>
          <w:szCs w:val="24"/>
          <w:lang w:val="ro-RO"/>
        </w:rPr>
        <w:t>ordarea concediilor directorilor instituțiilor publice de educație ant</w:t>
      </w:r>
      <w:r>
        <w:rPr>
          <w:rFonts w:ascii="Times New Roman" w:hAnsi="Times New Roman"/>
          <w:sz w:val="24"/>
          <w:szCs w:val="24"/>
          <w:lang w:val="ro-RO"/>
        </w:rPr>
        <w:t xml:space="preserve">i </w:t>
      </w:r>
      <w:r w:rsidRPr="008149B5">
        <w:rPr>
          <w:rFonts w:ascii="Times New Roman" w:hAnsi="Times New Roman"/>
          <w:sz w:val="24"/>
          <w:szCs w:val="24"/>
          <w:lang w:val="ro-RO"/>
        </w:rPr>
        <w:t>preșcolară (creșă, centru comunitar de educație timpurie), directorilor instituțiilor publice de învățăm</w:t>
      </w:r>
      <w:r w:rsidR="002E020E">
        <w:rPr>
          <w:rFonts w:ascii="Times New Roman" w:hAnsi="Times New Roman"/>
          <w:sz w:val="24"/>
          <w:szCs w:val="24"/>
          <w:lang w:val="ro-RO"/>
        </w:rPr>
        <w:t>â</w:t>
      </w:r>
      <w:r w:rsidRPr="008149B5">
        <w:rPr>
          <w:rFonts w:ascii="Times New Roman" w:hAnsi="Times New Roman"/>
          <w:sz w:val="24"/>
          <w:szCs w:val="24"/>
          <w:lang w:val="ro-RO"/>
        </w:rPr>
        <w:t>nt preșcolar (grădiniță de copii, centru comunitar de educație timpurie) și directorilor instituțiilor publice extrașcolare (de nivel local).</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Analizează rezultatele activității de control și îndrumare desfășurate de angajații Direcției stabilind măsuro de eficientizare a managementului sistemului de învățăm</w:t>
      </w:r>
      <w:r w:rsidR="002E020E">
        <w:rPr>
          <w:rFonts w:ascii="Times New Roman" w:hAnsi="Times New Roman"/>
          <w:sz w:val="24"/>
          <w:szCs w:val="24"/>
          <w:lang w:val="ro-RO"/>
        </w:rPr>
        <w:t>â</w:t>
      </w:r>
      <w:r w:rsidRPr="008149B5">
        <w:rPr>
          <w:rFonts w:ascii="Times New Roman" w:hAnsi="Times New Roman"/>
          <w:sz w:val="24"/>
          <w:szCs w:val="24"/>
          <w:lang w:val="ro-RO"/>
        </w:rPr>
        <w:t>nt din unitatea administrativ – teritorială respectivă.</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Asigură și monitorizează perfecționarea profesională a personalului Direcției.</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Emite ordine și dispoziții ce vizează activitatea de bază a Direcției și controlează executarea acestora; în anumite cazuri, emite ordine în comun cu conducătorii altor organe ale administrației publice.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În cazuri excepționale (calamități naturale și epidemii), emite dispoziții de suspendare temporară a activității instituțiilor de învățăm</w:t>
      </w:r>
      <w:r w:rsidR="002E020E">
        <w:rPr>
          <w:rFonts w:ascii="Times New Roman" w:hAnsi="Times New Roman"/>
          <w:sz w:val="24"/>
          <w:szCs w:val="24"/>
          <w:lang w:val="ro-RO"/>
        </w:rPr>
        <w:t>â</w:t>
      </w:r>
      <w:r w:rsidRPr="008149B5">
        <w:rPr>
          <w:rFonts w:ascii="Times New Roman" w:hAnsi="Times New Roman"/>
          <w:sz w:val="24"/>
          <w:szCs w:val="24"/>
          <w:lang w:val="ro-RO"/>
        </w:rPr>
        <w:t>nt din raion și formează imediat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autoritățile reprezentative ale unității administrativ – teritoriale respective despre situația creată și măsurile luate.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Prezidează  ședințele și asigură realizarea hotăr</w:t>
      </w:r>
      <w:r w:rsidR="002E020E">
        <w:rPr>
          <w:rFonts w:ascii="Times New Roman" w:hAnsi="Times New Roman"/>
          <w:sz w:val="24"/>
          <w:szCs w:val="24"/>
          <w:lang w:val="ro-RO"/>
        </w:rPr>
        <w:t>â</w:t>
      </w:r>
      <w:r w:rsidRPr="008149B5">
        <w:rPr>
          <w:rFonts w:ascii="Times New Roman" w:hAnsi="Times New Roman"/>
          <w:sz w:val="24"/>
          <w:szCs w:val="24"/>
          <w:lang w:val="ro-RO"/>
        </w:rPr>
        <w:t>rilor consiliului de administrație și ale consiliului consultativ.</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Prezintă consiliul raional propunerile Direcției privind eficientizarea rețelei instituțiilor de învățăm</w:t>
      </w:r>
      <w:r w:rsidR="002E020E">
        <w:rPr>
          <w:rFonts w:ascii="Times New Roman" w:hAnsi="Times New Roman"/>
          <w:sz w:val="24"/>
          <w:szCs w:val="24"/>
          <w:lang w:val="ro-RO"/>
        </w:rPr>
        <w:t>â</w:t>
      </w:r>
      <w:r w:rsidRPr="008149B5">
        <w:rPr>
          <w:rFonts w:ascii="Times New Roman" w:hAnsi="Times New Roman"/>
          <w:sz w:val="24"/>
          <w:szCs w:val="24"/>
          <w:lang w:val="ro-RO"/>
        </w:rPr>
        <w:t>nt generale aflate în subordine.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Asigură analiza eficienței rețelei instituțiilor de învățăm</w:t>
      </w:r>
      <w:r w:rsidR="002E020E">
        <w:rPr>
          <w:rFonts w:ascii="Times New Roman" w:hAnsi="Times New Roman"/>
          <w:sz w:val="24"/>
          <w:szCs w:val="24"/>
          <w:lang w:val="ro-RO"/>
        </w:rPr>
        <w:t>â</w:t>
      </w:r>
      <w:r w:rsidRPr="008149B5">
        <w:rPr>
          <w:rFonts w:ascii="Times New Roman" w:hAnsi="Times New Roman"/>
          <w:sz w:val="24"/>
          <w:szCs w:val="24"/>
          <w:lang w:val="ro-RO"/>
        </w:rPr>
        <w:t>nt general aflate în subordine, în baza indicat</w:t>
      </w:r>
      <w:r>
        <w:rPr>
          <w:rFonts w:ascii="Times New Roman" w:hAnsi="Times New Roman"/>
          <w:sz w:val="24"/>
          <w:szCs w:val="24"/>
          <w:lang w:val="ro-RO"/>
        </w:rPr>
        <w:t>o</w:t>
      </w:r>
      <w:r w:rsidRPr="008149B5">
        <w:rPr>
          <w:rFonts w:ascii="Times New Roman" w:hAnsi="Times New Roman"/>
          <w:sz w:val="24"/>
          <w:szCs w:val="24"/>
          <w:lang w:val="ro-RO"/>
        </w:rPr>
        <w:t>rilor de randament economic și performan</w:t>
      </w:r>
      <w:r>
        <w:rPr>
          <w:rFonts w:ascii="Times New Roman" w:hAnsi="Times New Roman"/>
          <w:sz w:val="24"/>
          <w:szCs w:val="24"/>
          <w:lang w:val="ro-RO"/>
        </w:rPr>
        <w:t>ț</w:t>
      </w:r>
      <w:r w:rsidRPr="008149B5">
        <w:rPr>
          <w:rFonts w:ascii="Times New Roman" w:hAnsi="Times New Roman"/>
          <w:sz w:val="24"/>
          <w:szCs w:val="24"/>
          <w:lang w:val="ro-RO"/>
        </w:rPr>
        <w:t>ă.</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Asigură transportarea elevilor la instituțiile de circumscripție.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Coordonează prognozarea indicatorilor economico – financiari ai învățăm</w:t>
      </w:r>
      <w:r w:rsidR="002E020E">
        <w:rPr>
          <w:rFonts w:ascii="Times New Roman" w:hAnsi="Times New Roman"/>
          <w:sz w:val="24"/>
          <w:szCs w:val="24"/>
          <w:lang w:val="ro-RO"/>
        </w:rPr>
        <w:t>â</w:t>
      </w:r>
      <w:r w:rsidRPr="008149B5">
        <w:rPr>
          <w:rFonts w:ascii="Times New Roman" w:hAnsi="Times New Roman"/>
          <w:sz w:val="24"/>
          <w:szCs w:val="24"/>
          <w:lang w:val="ro-RO"/>
        </w:rPr>
        <w:t>ntului din teritoriul dat și administrarea, în comun cu direcția fina</w:t>
      </w:r>
      <w:r>
        <w:rPr>
          <w:rFonts w:ascii="Times New Roman" w:hAnsi="Times New Roman"/>
          <w:sz w:val="24"/>
          <w:szCs w:val="24"/>
          <w:lang w:val="ro-RO"/>
        </w:rPr>
        <w:t>n</w:t>
      </w:r>
      <w:r w:rsidRPr="008149B5">
        <w:rPr>
          <w:rFonts w:ascii="Times New Roman" w:hAnsi="Times New Roman"/>
          <w:sz w:val="24"/>
          <w:szCs w:val="24"/>
          <w:lang w:val="ro-RO"/>
        </w:rPr>
        <w:t>țe, a bugetului unității administrativ – teritoriale respecti</w:t>
      </w:r>
      <w:r>
        <w:rPr>
          <w:rFonts w:ascii="Times New Roman" w:hAnsi="Times New Roman"/>
          <w:sz w:val="24"/>
          <w:szCs w:val="24"/>
          <w:lang w:val="ro-RO"/>
        </w:rPr>
        <w:t>v</w:t>
      </w:r>
      <w:r w:rsidRPr="008149B5">
        <w:rPr>
          <w:rFonts w:ascii="Times New Roman" w:hAnsi="Times New Roman"/>
          <w:sz w:val="24"/>
          <w:szCs w:val="24"/>
          <w:lang w:val="ro-RO"/>
        </w:rPr>
        <w:t>e pentru educație.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Propune prioritățile politicii investiționale, coordonează realizarea programelor de dezvoltare a infrastructurii instituțiilor de învățăm</w:t>
      </w:r>
      <w:r w:rsidR="002E020E">
        <w:rPr>
          <w:rFonts w:ascii="Times New Roman" w:hAnsi="Times New Roman"/>
          <w:sz w:val="24"/>
          <w:szCs w:val="24"/>
          <w:lang w:val="ro-RO"/>
        </w:rPr>
        <w:t>â</w:t>
      </w:r>
      <w:r w:rsidRPr="008149B5">
        <w:rPr>
          <w:rFonts w:ascii="Times New Roman" w:hAnsi="Times New Roman"/>
          <w:sz w:val="24"/>
          <w:szCs w:val="24"/>
          <w:lang w:val="ro-RO"/>
        </w:rPr>
        <w:t>nt publice aflate în subordine și monitorizează eficiența utilizării resurselor.</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Gestionează conform actelor normative în vigoare, patrimoniul public aflat în folosință; coordonează procurările pentru Direcție și pentru unitățile conexe.</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Prezintă Ministerul Educației</w:t>
      </w:r>
      <w:r w:rsidRPr="00060F84">
        <w:rPr>
          <w:rFonts w:ascii="Times New Roman" w:hAnsi="Times New Roman"/>
          <w:sz w:val="24"/>
          <w:szCs w:val="24"/>
          <w:lang w:val="ro-RO"/>
        </w:rPr>
        <w:t xml:space="preserve"> </w:t>
      </w:r>
      <w:r>
        <w:rPr>
          <w:rFonts w:ascii="Times New Roman" w:hAnsi="Times New Roman"/>
          <w:sz w:val="24"/>
          <w:szCs w:val="24"/>
          <w:lang w:val="ro-RO"/>
        </w:rPr>
        <w:t>și Cercetării</w:t>
      </w:r>
      <w:r w:rsidRPr="008149B5">
        <w:rPr>
          <w:rFonts w:ascii="Times New Roman" w:hAnsi="Times New Roman"/>
          <w:sz w:val="24"/>
          <w:szCs w:val="24"/>
          <w:lang w:val="ro-RO"/>
        </w:rPr>
        <w:t xml:space="preserve"> și Consiliului raional rapoartele anuale privind activitatea instituțiilor de învățăm</w:t>
      </w:r>
      <w:r w:rsidR="0030786F">
        <w:rPr>
          <w:rFonts w:ascii="Times New Roman" w:hAnsi="Times New Roman"/>
          <w:sz w:val="24"/>
          <w:szCs w:val="24"/>
          <w:lang w:val="ro-RO"/>
        </w:rPr>
        <w:t>â</w:t>
      </w:r>
      <w:r w:rsidRPr="008149B5">
        <w:rPr>
          <w:rFonts w:ascii="Times New Roman" w:hAnsi="Times New Roman"/>
          <w:sz w:val="24"/>
          <w:szCs w:val="24"/>
          <w:lang w:val="ro-RO"/>
        </w:rPr>
        <w:t xml:space="preserve">nt din raion și îl face public pe pagina web </w:t>
      </w:r>
      <w:r>
        <w:rPr>
          <w:rFonts w:ascii="Times New Roman" w:hAnsi="Times New Roman"/>
          <w:sz w:val="24"/>
          <w:szCs w:val="24"/>
          <w:lang w:val="ro-RO"/>
        </w:rPr>
        <w:t>o</w:t>
      </w:r>
      <w:r w:rsidRPr="008149B5">
        <w:rPr>
          <w:rFonts w:ascii="Times New Roman" w:hAnsi="Times New Roman"/>
          <w:sz w:val="24"/>
          <w:szCs w:val="24"/>
          <w:lang w:val="ro-RO"/>
        </w:rPr>
        <w:t>ficială a Direcției.</w:t>
      </w:r>
    </w:p>
    <w:p w:rsidR="0017235A" w:rsidRPr="008149B5" w:rsidRDefault="0017235A" w:rsidP="0017235A">
      <w:pPr>
        <w:pStyle w:val="1"/>
        <w:numPr>
          <w:ilvl w:val="1"/>
          <w:numId w:val="9"/>
        </w:numPr>
        <w:ind w:left="1134" w:hanging="425"/>
        <w:jc w:val="both"/>
        <w:rPr>
          <w:rFonts w:ascii="Times New Roman" w:hAnsi="Times New Roman"/>
          <w:sz w:val="24"/>
          <w:szCs w:val="24"/>
          <w:lang w:val="ro-RO"/>
        </w:rPr>
      </w:pPr>
      <w:r w:rsidRPr="008149B5">
        <w:rPr>
          <w:rFonts w:ascii="Times New Roman" w:hAnsi="Times New Roman"/>
          <w:sz w:val="24"/>
          <w:szCs w:val="24"/>
          <w:lang w:val="ro-RO"/>
        </w:rPr>
        <w:t>Exercită și alte atribuții în conformitate cu legislația în vigoare.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Ordinele și dispozițiile emise de șeful Direcției s</w:t>
      </w:r>
      <w:r w:rsidR="0030786F">
        <w:rPr>
          <w:rFonts w:ascii="Times New Roman" w:hAnsi="Times New Roman"/>
          <w:sz w:val="24"/>
          <w:szCs w:val="24"/>
          <w:lang w:val="ro-RO"/>
        </w:rPr>
        <w:t>u</w:t>
      </w:r>
      <w:r w:rsidRPr="008149B5">
        <w:rPr>
          <w:rFonts w:ascii="Times New Roman" w:hAnsi="Times New Roman"/>
          <w:sz w:val="24"/>
          <w:szCs w:val="24"/>
          <w:lang w:val="ro-RO"/>
        </w:rPr>
        <w:t>nt executorii pentru toate instituțiile de învățăm</w:t>
      </w:r>
      <w:r w:rsidR="0030786F">
        <w:rPr>
          <w:rFonts w:ascii="Times New Roman" w:hAnsi="Times New Roman"/>
          <w:sz w:val="24"/>
          <w:szCs w:val="24"/>
          <w:lang w:val="ro-RO"/>
        </w:rPr>
        <w:t>â</w:t>
      </w:r>
      <w:r w:rsidRPr="008149B5">
        <w:rPr>
          <w:rFonts w:ascii="Times New Roman" w:hAnsi="Times New Roman"/>
          <w:sz w:val="24"/>
          <w:szCs w:val="24"/>
          <w:lang w:val="ro-RO"/>
        </w:rPr>
        <w:t>nt din unitatea administrativ – teritorială respectivă, indiferent de tipul de proprietate.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lastRenderedPageBreak/>
        <w:t>Șeful Direcției este asistat de unul sau mai mulți șefi adjuncți, numiți în și eliberați din prin ordinul șefului Direcției. Numirea se efectuează prin concurs, organizat și desfășurat în conformitate cu legislația în vigoare.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 xml:space="preserve">În caz de absență temporară motivată, atribuțiile șefului Direcției </w:t>
      </w:r>
      <w:r w:rsidR="00BB6AF7">
        <w:rPr>
          <w:rFonts w:ascii="Times New Roman" w:hAnsi="Times New Roman"/>
          <w:sz w:val="24"/>
          <w:szCs w:val="24"/>
          <w:lang w:val="ro-RO"/>
        </w:rPr>
        <w:t>su</w:t>
      </w:r>
      <w:r w:rsidRPr="008149B5">
        <w:rPr>
          <w:rFonts w:ascii="Times New Roman" w:hAnsi="Times New Roman"/>
          <w:sz w:val="24"/>
          <w:szCs w:val="24"/>
          <w:lang w:val="ro-RO"/>
        </w:rPr>
        <w:t>nt exercitate de șeful adjunct (unul dintre șefii adjuncți) sau, după caz, de un alt angajat a</w:t>
      </w:r>
      <w:r>
        <w:rPr>
          <w:rFonts w:ascii="Times New Roman" w:hAnsi="Times New Roman"/>
          <w:sz w:val="24"/>
          <w:szCs w:val="24"/>
          <w:lang w:val="ro-RO"/>
        </w:rPr>
        <w:t>l</w:t>
      </w:r>
      <w:r w:rsidRPr="008149B5">
        <w:rPr>
          <w:rFonts w:ascii="Times New Roman" w:hAnsi="Times New Roman"/>
          <w:sz w:val="24"/>
          <w:szCs w:val="24"/>
          <w:lang w:val="ro-RO"/>
        </w:rPr>
        <w:t xml:space="preserve"> direcției, desemnat prin ordinul șefului</w:t>
      </w:r>
      <w:r>
        <w:rPr>
          <w:rFonts w:ascii="Times New Roman" w:hAnsi="Times New Roman"/>
          <w:sz w:val="24"/>
          <w:szCs w:val="24"/>
          <w:lang w:val="ro-RO"/>
        </w:rPr>
        <w:t xml:space="preserve"> direcției</w:t>
      </w:r>
      <w:r w:rsidRPr="008149B5">
        <w:rPr>
          <w:rFonts w:ascii="Times New Roman" w:hAnsi="Times New Roman"/>
          <w:sz w:val="24"/>
          <w:szCs w:val="24"/>
          <w:lang w:val="ro-RO"/>
        </w:rPr>
        <w:t>.</w:t>
      </w:r>
    </w:p>
    <w:p w:rsidR="0017235A" w:rsidRPr="008149B5" w:rsidRDefault="0017235A" w:rsidP="0017235A">
      <w:pPr>
        <w:pStyle w:val="1"/>
        <w:ind w:left="0"/>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Personalul </w:t>
      </w:r>
      <w:r>
        <w:rPr>
          <w:rFonts w:ascii="Times New Roman" w:hAnsi="Times New Roman"/>
          <w:b/>
          <w:sz w:val="24"/>
          <w:szCs w:val="24"/>
          <w:u w:val="single"/>
          <w:lang w:val="ro-RO"/>
        </w:rPr>
        <w:t>d</w:t>
      </w:r>
      <w:r w:rsidRPr="008149B5">
        <w:rPr>
          <w:rFonts w:ascii="Times New Roman" w:hAnsi="Times New Roman"/>
          <w:b/>
          <w:sz w:val="24"/>
          <w:szCs w:val="24"/>
          <w:u w:val="single"/>
          <w:lang w:val="ro-RO"/>
        </w:rPr>
        <w:t xml:space="preserve">irecției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Personalul Direcției este con</w:t>
      </w:r>
      <w:r>
        <w:rPr>
          <w:rFonts w:ascii="Times New Roman" w:hAnsi="Times New Roman"/>
          <w:sz w:val="24"/>
          <w:szCs w:val="24"/>
          <w:lang w:val="ro-RO"/>
        </w:rPr>
        <w:t>s</w:t>
      </w:r>
      <w:r w:rsidRPr="008149B5">
        <w:rPr>
          <w:rFonts w:ascii="Times New Roman" w:hAnsi="Times New Roman"/>
          <w:sz w:val="24"/>
          <w:szCs w:val="24"/>
          <w:lang w:val="ro-RO"/>
        </w:rPr>
        <w:t>tituit din funcționari publici și personal contractual. Raporturile de serviciu ale funcționarilor publici s</w:t>
      </w:r>
      <w:r w:rsidR="00BB7C86">
        <w:rPr>
          <w:rFonts w:ascii="Times New Roman" w:hAnsi="Times New Roman"/>
          <w:sz w:val="24"/>
          <w:szCs w:val="24"/>
          <w:lang w:val="ro-RO"/>
        </w:rPr>
        <w:t>u</w:t>
      </w:r>
      <w:r w:rsidRPr="008149B5">
        <w:rPr>
          <w:rFonts w:ascii="Times New Roman" w:hAnsi="Times New Roman"/>
          <w:sz w:val="24"/>
          <w:szCs w:val="24"/>
          <w:lang w:val="ro-RO"/>
        </w:rPr>
        <w:t>nt reglementate de prevederile Legii nr. 158 – XVI</w:t>
      </w:r>
      <w:r w:rsidR="00BB7C86">
        <w:rPr>
          <w:rFonts w:ascii="Times New Roman" w:hAnsi="Times New Roman"/>
          <w:sz w:val="24"/>
          <w:szCs w:val="24"/>
          <w:lang w:val="ro-RO"/>
        </w:rPr>
        <w:t xml:space="preserve">       </w:t>
      </w:r>
      <w:r w:rsidRPr="008149B5">
        <w:rPr>
          <w:rFonts w:ascii="Times New Roman" w:hAnsi="Times New Roman"/>
          <w:sz w:val="24"/>
          <w:szCs w:val="24"/>
          <w:lang w:val="ro-RO"/>
        </w:rPr>
        <w:t xml:space="preserve"> din</w:t>
      </w:r>
      <w:r>
        <w:rPr>
          <w:rFonts w:ascii="Times New Roman" w:hAnsi="Times New Roman"/>
          <w:sz w:val="24"/>
          <w:szCs w:val="24"/>
          <w:lang w:val="ro-RO"/>
        </w:rPr>
        <w:t xml:space="preserve"> </w:t>
      </w:r>
      <w:r w:rsidRPr="008149B5">
        <w:rPr>
          <w:rFonts w:ascii="Times New Roman" w:hAnsi="Times New Roman"/>
          <w:sz w:val="24"/>
          <w:szCs w:val="24"/>
          <w:lang w:val="ro-RO"/>
        </w:rPr>
        <w:t xml:space="preserve">4 iulie 2008 cu privire la funcția publică și </w:t>
      </w:r>
      <w:r>
        <w:rPr>
          <w:rFonts w:ascii="Times New Roman" w:hAnsi="Times New Roman"/>
          <w:sz w:val="24"/>
          <w:szCs w:val="24"/>
          <w:lang w:val="ro-RO"/>
        </w:rPr>
        <w:t>s</w:t>
      </w:r>
      <w:r w:rsidRPr="008149B5">
        <w:rPr>
          <w:rFonts w:ascii="Times New Roman" w:hAnsi="Times New Roman"/>
          <w:sz w:val="24"/>
          <w:szCs w:val="24"/>
          <w:lang w:val="ro-RO"/>
        </w:rPr>
        <w:t>tatutul funcționarului public, iar a personalului contractual – de cele ale Codului Muncii al Republicii Moldova nr. 154-XV</w:t>
      </w:r>
      <w:r w:rsidR="00E466DB">
        <w:rPr>
          <w:rFonts w:ascii="Times New Roman" w:hAnsi="Times New Roman"/>
          <w:sz w:val="24"/>
          <w:szCs w:val="24"/>
          <w:lang w:val="ro-RO"/>
        </w:rPr>
        <w:t xml:space="preserve">                                      </w:t>
      </w:r>
      <w:r w:rsidRPr="008149B5">
        <w:rPr>
          <w:rFonts w:ascii="Times New Roman" w:hAnsi="Times New Roman"/>
          <w:sz w:val="24"/>
          <w:szCs w:val="24"/>
          <w:lang w:val="ro-RO"/>
        </w:rPr>
        <w:t>din 28 martie 2009.</w:t>
      </w:r>
    </w:p>
    <w:p w:rsidR="0017235A" w:rsidRPr="008149B5" w:rsidRDefault="0017235A" w:rsidP="0017235A">
      <w:pPr>
        <w:pStyle w:val="1"/>
        <w:ind w:left="0"/>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Structura </w:t>
      </w:r>
      <w:r>
        <w:rPr>
          <w:rFonts w:ascii="Times New Roman" w:hAnsi="Times New Roman"/>
          <w:b/>
          <w:sz w:val="24"/>
          <w:szCs w:val="24"/>
          <w:u w:val="single"/>
          <w:lang w:val="ro-RO"/>
        </w:rPr>
        <w:t>dir</w:t>
      </w:r>
      <w:r w:rsidRPr="008149B5">
        <w:rPr>
          <w:rFonts w:ascii="Times New Roman" w:hAnsi="Times New Roman"/>
          <w:b/>
          <w:sz w:val="24"/>
          <w:szCs w:val="24"/>
          <w:u w:val="single"/>
          <w:lang w:val="ro-RO"/>
        </w:rPr>
        <w:t xml:space="preserve">ecției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Structura și statele de personal ale Direcției se aprobă prin decizia Consiliului raional în conformitate cu structura  - tip aprobată de Guvern.</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Fiecare subdiviziune structurală a Direcției funcționează în baza unui regulament aprobat de șeful Direcției.</w:t>
      </w:r>
    </w:p>
    <w:p w:rsidR="0017235A" w:rsidRPr="008149B5" w:rsidRDefault="0017235A" w:rsidP="0017235A">
      <w:pPr>
        <w:pStyle w:val="1"/>
        <w:ind w:left="0"/>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Corespondența </w:t>
      </w:r>
      <w:r>
        <w:rPr>
          <w:rFonts w:ascii="Times New Roman" w:hAnsi="Times New Roman"/>
          <w:b/>
          <w:sz w:val="24"/>
          <w:szCs w:val="24"/>
          <w:u w:val="single"/>
          <w:lang w:val="ro-RO"/>
        </w:rPr>
        <w:t>d</w:t>
      </w:r>
      <w:r w:rsidRPr="008149B5">
        <w:rPr>
          <w:rFonts w:ascii="Times New Roman" w:hAnsi="Times New Roman"/>
          <w:b/>
          <w:sz w:val="24"/>
          <w:szCs w:val="24"/>
          <w:u w:val="single"/>
          <w:lang w:val="ro-RO"/>
        </w:rPr>
        <w:t xml:space="preserve">irecției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Dreptul de primă semnătură pe toate actele Direcției îl are șeful Direcției.</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În lipsa șefului, dreptul de primă semnătură revine șefului adjunct (unuia dintre șefii adjuncți) sau altor persoane, în temeiul ordinului șefului sau av</w:t>
      </w:r>
      <w:r w:rsidR="00DF746C">
        <w:rPr>
          <w:rFonts w:ascii="Times New Roman" w:hAnsi="Times New Roman"/>
          <w:sz w:val="24"/>
          <w:szCs w:val="24"/>
          <w:lang w:val="ro-RO"/>
        </w:rPr>
        <w:t>â</w:t>
      </w:r>
      <w:r w:rsidRPr="008149B5">
        <w:rPr>
          <w:rFonts w:ascii="Times New Roman" w:hAnsi="Times New Roman"/>
          <w:sz w:val="24"/>
          <w:szCs w:val="24"/>
          <w:lang w:val="ro-RO"/>
        </w:rPr>
        <w:t>nd împuternicire specială.</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Persoanele investite cu dreptul de semnătură poartă răspundere personală pentru legalitatea, verid</w:t>
      </w:r>
      <w:r>
        <w:rPr>
          <w:rFonts w:ascii="Times New Roman" w:hAnsi="Times New Roman"/>
          <w:sz w:val="24"/>
          <w:szCs w:val="24"/>
          <w:lang w:val="ro-RO"/>
        </w:rPr>
        <w:t>i</w:t>
      </w:r>
      <w:r w:rsidRPr="008149B5">
        <w:rPr>
          <w:rFonts w:ascii="Times New Roman" w:hAnsi="Times New Roman"/>
          <w:sz w:val="24"/>
          <w:szCs w:val="24"/>
          <w:lang w:val="ro-RO"/>
        </w:rPr>
        <w:t>citatea și corespunderea documentului semnat.</w:t>
      </w:r>
    </w:p>
    <w:p w:rsidR="0017235A" w:rsidRPr="008149B5" w:rsidRDefault="0017235A" w:rsidP="0017235A">
      <w:pPr>
        <w:pStyle w:val="1"/>
        <w:ind w:left="0"/>
        <w:jc w:val="center"/>
        <w:rPr>
          <w:rFonts w:ascii="Times New Roman" w:hAnsi="Times New Roman"/>
          <w:b/>
          <w:sz w:val="24"/>
          <w:szCs w:val="24"/>
          <w:u w:val="single"/>
          <w:lang w:val="ro-RO"/>
        </w:rPr>
      </w:pPr>
      <w:r w:rsidRPr="008149B5">
        <w:rPr>
          <w:rFonts w:ascii="Times New Roman" w:hAnsi="Times New Roman"/>
          <w:b/>
          <w:sz w:val="24"/>
          <w:szCs w:val="24"/>
          <w:u w:val="single"/>
          <w:lang w:val="ro-RO"/>
        </w:rPr>
        <w:t xml:space="preserve">Activitatea în cadrul </w:t>
      </w:r>
      <w:r>
        <w:rPr>
          <w:rFonts w:ascii="Times New Roman" w:hAnsi="Times New Roman"/>
          <w:b/>
          <w:sz w:val="24"/>
          <w:szCs w:val="24"/>
          <w:u w:val="single"/>
          <w:lang w:val="ro-RO"/>
        </w:rPr>
        <w:t>d</w:t>
      </w:r>
      <w:r w:rsidRPr="008149B5">
        <w:rPr>
          <w:rFonts w:ascii="Times New Roman" w:hAnsi="Times New Roman"/>
          <w:b/>
          <w:sz w:val="24"/>
          <w:szCs w:val="24"/>
          <w:u w:val="single"/>
          <w:lang w:val="ro-RO"/>
        </w:rPr>
        <w:t xml:space="preserve">irecției </w:t>
      </w:r>
      <w:r>
        <w:rPr>
          <w:rFonts w:ascii="Times New Roman" w:hAnsi="Times New Roman"/>
          <w:b/>
          <w:sz w:val="24"/>
          <w:szCs w:val="24"/>
          <w:u w:val="single"/>
          <w:lang w:val="ro-RO"/>
        </w:rPr>
        <w:t>g</w:t>
      </w:r>
      <w:r w:rsidRPr="008149B5">
        <w:rPr>
          <w:rFonts w:ascii="Times New Roman" w:hAnsi="Times New Roman"/>
          <w:b/>
          <w:sz w:val="24"/>
          <w:szCs w:val="24"/>
          <w:u w:val="single"/>
          <w:lang w:val="ro-RO"/>
        </w:rPr>
        <w:t xml:space="preserve">enerale </w:t>
      </w:r>
      <w:r>
        <w:rPr>
          <w:rFonts w:ascii="Times New Roman" w:hAnsi="Times New Roman"/>
          <w:b/>
          <w:sz w:val="24"/>
          <w:szCs w:val="24"/>
          <w:u w:val="single"/>
          <w:lang w:val="ro-RO"/>
        </w:rPr>
        <w:t>educație</w:t>
      </w:r>
    </w:p>
    <w:p w:rsidR="0017235A" w:rsidRPr="008149B5" w:rsidRDefault="0017235A" w:rsidP="0017235A">
      <w:pPr>
        <w:pStyle w:val="1"/>
        <w:numPr>
          <w:ilvl w:val="0"/>
          <w:numId w:val="9"/>
        </w:numPr>
        <w:ind w:left="567" w:hanging="567"/>
        <w:jc w:val="both"/>
        <w:rPr>
          <w:rFonts w:ascii="Times New Roman" w:hAnsi="Times New Roman"/>
          <w:sz w:val="24"/>
          <w:szCs w:val="24"/>
          <w:lang w:val="ro-RO"/>
        </w:rPr>
      </w:pPr>
      <w:r w:rsidRPr="008149B5">
        <w:rPr>
          <w:rFonts w:ascii="Times New Roman" w:hAnsi="Times New Roman"/>
          <w:sz w:val="24"/>
          <w:szCs w:val="24"/>
          <w:lang w:val="ro-RO"/>
        </w:rPr>
        <w:t>Pentru elaborarea unor proiecte specifice sau pentru exec</w:t>
      </w:r>
      <w:r>
        <w:rPr>
          <w:rFonts w:ascii="Times New Roman" w:hAnsi="Times New Roman"/>
          <w:sz w:val="24"/>
          <w:szCs w:val="24"/>
          <w:lang w:val="ro-RO"/>
        </w:rPr>
        <w:t>u</w:t>
      </w:r>
      <w:r w:rsidRPr="008149B5">
        <w:rPr>
          <w:rFonts w:ascii="Times New Roman" w:hAnsi="Times New Roman"/>
          <w:sz w:val="24"/>
          <w:szCs w:val="24"/>
          <w:lang w:val="ro-RO"/>
        </w:rPr>
        <w:t>ta</w:t>
      </w:r>
      <w:r>
        <w:rPr>
          <w:rFonts w:ascii="Times New Roman" w:hAnsi="Times New Roman"/>
          <w:sz w:val="24"/>
          <w:szCs w:val="24"/>
          <w:lang w:val="ro-RO"/>
        </w:rPr>
        <w:t>r</w:t>
      </w:r>
      <w:r w:rsidRPr="008149B5">
        <w:rPr>
          <w:rFonts w:ascii="Times New Roman" w:hAnsi="Times New Roman"/>
          <w:sz w:val="24"/>
          <w:szCs w:val="24"/>
          <w:lang w:val="ro-RO"/>
        </w:rPr>
        <w:t>ea unor funcții speciale, Direcția în calitate de organ de specialitate al administrației publice locale, organizează activitatea comisiilor și grupurilor de lucru constituite la nivel local în domeniul educației.</w:t>
      </w:r>
    </w:p>
    <w:p w:rsidR="0017235A" w:rsidRPr="008149B5" w:rsidRDefault="0017235A" w:rsidP="0017235A">
      <w:pPr>
        <w:pStyle w:val="1"/>
        <w:numPr>
          <w:ilvl w:val="0"/>
          <w:numId w:val="10"/>
        </w:numPr>
        <w:jc w:val="center"/>
        <w:rPr>
          <w:rFonts w:ascii="Times New Roman" w:hAnsi="Times New Roman"/>
          <w:b/>
          <w:sz w:val="24"/>
          <w:szCs w:val="24"/>
          <w:lang w:val="ro-RO"/>
        </w:rPr>
      </w:pPr>
      <w:r w:rsidRPr="008149B5">
        <w:rPr>
          <w:rFonts w:ascii="Times New Roman" w:hAnsi="Times New Roman"/>
          <w:b/>
          <w:sz w:val="24"/>
          <w:szCs w:val="24"/>
          <w:u w:val="single"/>
          <w:lang w:val="ro-RO"/>
        </w:rPr>
        <w:t>DISPOZIȚII SPECIALE</w:t>
      </w:r>
    </w:p>
    <w:p w:rsidR="0017235A" w:rsidRPr="008149B5" w:rsidRDefault="0017235A" w:rsidP="0017235A">
      <w:pPr>
        <w:pStyle w:val="1"/>
        <w:numPr>
          <w:ilvl w:val="0"/>
          <w:numId w:val="9"/>
        </w:numPr>
        <w:ind w:left="567" w:hanging="567"/>
        <w:jc w:val="both"/>
        <w:rPr>
          <w:rFonts w:ascii="Times New Roman" w:hAnsi="Times New Roman"/>
          <w:b/>
          <w:sz w:val="24"/>
          <w:szCs w:val="24"/>
          <w:lang w:val="ro-RO"/>
        </w:rPr>
      </w:pPr>
      <w:r w:rsidRPr="008149B5">
        <w:rPr>
          <w:rFonts w:ascii="Times New Roman" w:hAnsi="Times New Roman"/>
          <w:sz w:val="24"/>
          <w:szCs w:val="24"/>
          <w:lang w:val="ro-RO"/>
        </w:rPr>
        <w:t xml:space="preserve">Finanțarea activității Direcției se efectuează din contul bugetului </w:t>
      </w:r>
      <w:r>
        <w:rPr>
          <w:rFonts w:ascii="Times New Roman" w:hAnsi="Times New Roman"/>
          <w:sz w:val="24"/>
          <w:szCs w:val="24"/>
          <w:lang w:val="ro-RO"/>
        </w:rPr>
        <w:t>Consiliului raional</w:t>
      </w:r>
      <w:r w:rsidRPr="008149B5">
        <w:rPr>
          <w:rFonts w:ascii="Times New Roman" w:hAnsi="Times New Roman"/>
          <w:sz w:val="24"/>
          <w:szCs w:val="24"/>
          <w:lang w:val="ro-RO"/>
        </w:rPr>
        <w:t>, în conformitate cu legislația.</w:t>
      </w:r>
    </w:p>
    <w:p w:rsidR="0017235A" w:rsidRPr="00141364" w:rsidRDefault="0017235A" w:rsidP="0017235A">
      <w:pPr>
        <w:pStyle w:val="1"/>
        <w:numPr>
          <w:ilvl w:val="0"/>
          <w:numId w:val="9"/>
        </w:numPr>
        <w:ind w:left="567" w:hanging="567"/>
        <w:jc w:val="both"/>
        <w:rPr>
          <w:lang w:val="en-US"/>
        </w:rPr>
      </w:pPr>
      <w:r w:rsidRPr="0013217F">
        <w:rPr>
          <w:rFonts w:ascii="Times New Roman" w:hAnsi="Times New Roman"/>
          <w:sz w:val="24"/>
          <w:szCs w:val="24"/>
          <w:lang w:val="ro-RO"/>
        </w:rPr>
        <w:t xml:space="preserve">Coordonarea activității Direcției și funcționarea structurilor specializate aflate în subordinea acestuia se efectuează în baza actelor normative de </w:t>
      </w:r>
      <w:r>
        <w:rPr>
          <w:rFonts w:ascii="Times New Roman" w:hAnsi="Times New Roman"/>
          <w:sz w:val="24"/>
          <w:szCs w:val="24"/>
          <w:lang w:val="ro-RO"/>
        </w:rPr>
        <w:t>î</w:t>
      </w:r>
      <w:r w:rsidRPr="0013217F">
        <w:rPr>
          <w:rFonts w:ascii="Times New Roman" w:hAnsi="Times New Roman"/>
          <w:sz w:val="24"/>
          <w:szCs w:val="24"/>
          <w:lang w:val="ro-RO"/>
        </w:rPr>
        <w:t>nființare și a regulamentelor proprii de organizare și funcționare.</w:t>
      </w:r>
    </w:p>
    <w:p w:rsidR="0017235A" w:rsidRDefault="0017235A" w:rsidP="0017235A">
      <w:pPr>
        <w:pStyle w:val="1"/>
        <w:ind w:left="0"/>
        <w:jc w:val="both"/>
        <w:rPr>
          <w:lang w:val="en-US"/>
        </w:rPr>
      </w:pPr>
    </w:p>
    <w:p w:rsidR="0017235A" w:rsidRDefault="0017235A" w:rsidP="0017235A">
      <w:pPr>
        <w:ind w:left="142" w:firstLine="5729"/>
        <w:jc w:val="right"/>
        <w:rPr>
          <w:b/>
        </w:rPr>
      </w:pPr>
      <w:r>
        <w:rPr>
          <w:b/>
        </w:rPr>
        <w:t>Anexa nr.2</w:t>
      </w:r>
    </w:p>
    <w:p w:rsidR="0017235A" w:rsidRDefault="0017235A" w:rsidP="0017235A">
      <w:pPr>
        <w:ind w:firstLine="4820"/>
        <w:jc w:val="right"/>
      </w:pPr>
      <w:r>
        <w:t>la</w:t>
      </w:r>
      <w:r>
        <w:rPr>
          <w:b/>
        </w:rPr>
        <w:t xml:space="preserve"> </w:t>
      </w:r>
      <w:r>
        <w:t>decizia Consiliului raional Ştefan Vodă</w:t>
      </w:r>
    </w:p>
    <w:p w:rsidR="0017235A" w:rsidRDefault="0017235A" w:rsidP="0017235A">
      <w:pPr>
        <w:ind w:firstLine="5871"/>
        <w:jc w:val="right"/>
      </w:pPr>
      <w:r>
        <w:t xml:space="preserve">nr. </w:t>
      </w:r>
      <w:r w:rsidR="00C96819">
        <w:t>2</w:t>
      </w:r>
      <w:r>
        <w:t>/</w:t>
      </w:r>
      <w:r w:rsidR="00E466DB">
        <w:t>6</w:t>
      </w:r>
      <w:r>
        <w:t xml:space="preserve"> din </w:t>
      </w:r>
      <w:r w:rsidR="0011112B">
        <w:t>0</w:t>
      </w:r>
      <w:r w:rsidR="005E05C9">
        <w:t>5</w:t>
      </w:r>
      <w:r w:rsidR="0011112B">
        <w:t xml:space="preserve"> aprilie</w:t>
      </w:r>
      <w:r>
        <w:t xml:space="preserve"> 20</w:t>
      </w:r>
      <w:r w:rsidR="00C96819">
        <w:t>24</w:t>
      </w:r>
    </w:p>
    <w:p w:rsidR="00C96819" w:rsidRDefault="00C96819" w:rsidP="0017235A">
      <w:pPr>
        <w:ind w:firstLine="5871"/>
        <w:jc w:val="right"/>
      </w:pPr>
    </w:p>
    <w:tbl>
      <w:tblPr>
        <w:tblW w:w="10178" w:type="dxa"/>
        <w:tblInd w:w="108" w:type="dxa"/>
        <w:tblLook w:val="04A0"/>
      </w:tblPr>
      <w:tblGrid>
        <w:gridCol w:w="640"/>
        <w:gridCol w:w="3755"/>
        <w:gridCol w:w="141"/>
        <w:gridCol w:w="1559"/>
        <w:gridCol w:w="1135"/>
        <w:gridCol w:w="1119"/>
        <w:gridCol w:w="1829"/>
      </w:tblGrid>
      <w:tr w:rsidR="0017235A" w:rsidRPr="00C96819" w:rsidTr="00C96819">
        <w:trPr>
          <w:trHeight w:val="247"/>
        </w:trPr>
        <w:tc>
          <w:tcPr>
            <w:tcW w:w="10178" w:type="dxa"/>
            <w:gridSpan w:val="7"/>
            <w:tcBorders>
              <w:top w:val="nil"/>
              <w:left w:val="nil"/>
              <w:bottom w:val="nil"/>
              <w:right w:val="nil"/>
            </w:tcBorders>
            <w:shd w:val="clear" w:color="auto" w:fill="auto"/>
            <w:noWrap/>
            <w:hideMark/>
          </w:tcPr>
          <w:p w:rsidR="0017235A" w:rsidRPr="00C96819" w:rsidRDefault="0017235A" w:rsidP="0017235A">
            <w:pPr>
              <w:jc w:val="center"/>
              <w:rPr>
                <w:b/>
                <w:bCs/>
                <w:color w:val="000000"/>
                <w:sz w:val="24"/>
                <w:szCs w:val="24"/>
                <w:lang w:val="en-US" w:eastAsia="ru-RU"/>
              </w:rPr>
            </w:pPr>
            <w:proofErr w:type="spellStart"/>
            <w:r w:rsidRPr="00C96819">
              <w:rPr>
                <w:b/>
                <w:bCs/>
                <w:color w:val="000000"/>
                <w:sz w:val="24"/>
                <w:szCs w:val="24"/>
                <w:lang w:val="en-US" w:eastAsia="ru-RU"/>
              </w:rPr>
              <w:t>Structura</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Direcției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Generale</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Educație</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Ștefan</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Vodă</w:t>
            </w:r>
            <w:proofErr w:type="spellEnd"/>
            <w:r w:rsidRPr="00C96819">
              <w:rPr>
                <w:b/>
                <w:bCs/>
                <w:color w:val="000000"/>
                <w:sz w:val="24"/>
                <w:szCs w:val="24"/>
                <w:lang w:val="en-US" w:eastAsia="ru-RU"/>
              </w:rPr>
              <w:t xml:space="preserve"> </w:t>
            </w:r>
          </w:p>
        </w:tc>
      </w:tr>
      <w:tr w:rsidR="0017235A" w:rsidRPr="00C96819" w:rsidTr="00C96819">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Nr.  d /o</w:t>
            </w:r>
          </w:p>
        </w:tc>
        <w:tc>
          <w:tcPr>
            <w:tcW w:w="38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val="en-US" w:eastAsia="ru-RU"/>
              </w:rPr>
            </w:pPr>
            <w:proofErr w:type="spellStart"/>
            <w:r w:rsidRPr="00C96819">
              <w:rPr>
                <w:b/>
                <w:bCs/>
                <w:color w:val="000000"/>
                <w:sz w:val="24"/>
                <w:szCs w:val="24"/>
                <w:lang w:val="en-US" w:eastAsia="ru-RU"/>
              </w:rPr>
              <w:t>Denumirea</w:t>
            </w:r>
            <w:proofErr w:type="spellEnd"/>
            <w:r w:rsidRPr="00C96819">
              <w:rPr>
                <w:b/>
                <w:bCs/>
                <w:color w:val="000000"/>
                <w:sz w:val="24"/>
                <w:szCs w:val="24"/>
                <w:lang w:val="en-US" w:eastAsia="ru-RU"/>
              </w:rPr>
              <w:t xml:space="preserve"> </w:t>
            </w:r>
            <w:proofErr w:type="spellStart"/>
            <w:proofErr w:type="gramStart"/>
            <w:r w:rsidRPr="00C96819">
              <w:rPr>
                <w:b/>
                <w:bCs/>
                <w:color w:val="000000"/>
                <w:sz w:val="24"/>
                <w:szCs w:val="24"/>
                <w:lang w:val="en-US" w:eastAsia="ru-RU"/>
              </w:rPr>
              <w:t>functiilor</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si</w:t>
            </w:r>
            <w:proofErr w:type="spellEnd"/>
            <w:proofErr w:type="gramEnd"/>
            <w:r w:rsidRPr="00C96819">
              <w:rPr>
                <w:b/>
                <w:bCs/>
                <w:color w:val="000000"/>
                <w:sz w:val="24"/>
                <w:szCs w:val="24"/>
                <w:lang w:val="en-US" w:eastAsia="ru-RU"/>
              </w:rPr>
              <w:t xml:space="preserve"> </w:t>
            </w:r>
            <w:proofErr w:type="spellStart"/>
            <w:r w:rsidRPr="00C96819">
              <w:rPr>
                <w:b/>
                <w:bCs/>
                <w:color w:val="000000"/>
                <w:sz w:val="24"/>
                <w:szCs w:val="24"/>
                <w:lang w:val="en-US" w:eastAsia="ru-RU"/>
              </w:rPr>
              <w:t>subdiviziunii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structurale</w:t>
            </w:r>
            <w:proofErr w:type="spellEnd"/>
            <w:r w:rsidRPr="00C96819">
              <w:rPr>
                <w:b/>
                <w:bCs/>
                <w:color w:val="000000"/>
                <w:sz w:val="24"/>
                <w:szCs w:val="24"/>
                <w:lang w:val="en-US" w:eastAsia="ru-RU"/>
              </w:rPr>
              <w:t>.</w:t>
            </w:r>
          </w:p>
        </w:tc>
        <w:tc>
          <w:tcPr>
            <w:tcW w:w="3813" w:type="dxa"/>
            <w:gridSpan w:val="3"/>
            <w:tcBorders>
              <w:top w:val="single" w:sz="4" w:space="0" w:color="auto"/>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xml:space="preserve">Codul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Număr de unități</w:t>
            </w:r>
          </w:p>
        </w:tc>
      </w:tr>
      <w:tr w:rsidR="0017235A" w:rsidRPr="00C96819" w:rsidTr="00C96819">
        <w:trPr>
          <w:trHeight w:val="53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7235A" w:rsidRPr="00C96819" w:rsidRDefault="0017235A" w:rsidP="0017235A">
            <w:pPr>
              <w:rPr>
                <w:b/>
                <w:bCs/>
                <w:color w:val="000000"/>
                <w:sz w:val="24"/>
                <w:szCs w:val="24"/>
                <w:lang w:eastAsia="ru-RU"/>
              </w:rPr>
            </w:pPr>
          </w:p>
        </w:tc>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17235A" w:rsidRPr="00C96819" w:rsidRDefault="0017235A" w:rsidP="0017235A">
            <w:pPr>
              <w:rPr>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proofErr w:type="spellStart"/>
            <w:r w:rsidRPr="00C96819">
              <w:rPr>
                <w:b/>
                <w:bCs/>
                <w:color w:val="000000"/>
                <w:sz w:val="24"/>
                <w:szCs w:val="24"/>
                <w:lang w:eastAsia="ru-RU"/>
              </w:rPr>
              <w:t>ocupatiei</w:t>
            </w:r>
            <w:proofErr w:type="spellEnd"/>
          </w:p>
        </w:tc>
        <w:tc>
          <w:tcPr>
            <w:tcW w:w="1135"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proofErr w:type="spellStart"/>
            <w:r w:rsidRPr="00C96819">
              <w:rPr>
                <w:b/>
                <w:bCs/>
                <w:color w:val="000000"/>
                <w:sz w:val="24"/>
                <w:szCs w:val="24"/>
                <w:lang w:eastAsia="ru-RU"/>
              </w:rPr>
              <w:t>functiei</w:t>
            </w:r>
            <w:proofErr w:type="spellEnd"/>
            <w:r w:rsidRPr="00C96819">
              <w:rPr>
                <w:b/>
                <w:bCs/>
                <w:color w:val="000000"/>
                <w:sz w:val="24"/>
                <w:szCs w:val="24"/>
                <w:lang w:eastAsia="ru-RU"/>
              </w:rPr>
              <w:t xml:space="preserve"> publice</w:t>
            </w:r>
          </w:p>
        </w:tc>
        <w:tc>
          <w:tcPr>
            <w:tcW w:w="1119"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b/>
                <w:bCs/>
                <w:color w:val="000000"/>
                <w:sz w:val="24"/>
                <w:szCs w:val="24"/>
                <w:lang w:eastAsia="ru-RU"/>
              </w:rPr>
            </w:pPr>
            <w:proofErr w:type="spellStart"/>
            <w:r w:rsidRPr="00C96819">
              <w:rPr>
                <w:b/>
                <w:bCs/>
                <w:color w:val="000000"/>
                <w:sz w:val="24"/>
                <w:szCs w:val="24"/>
                <w:lang w:eastAsia="ru-RU"/>
              </w:rPr>
              <w:t>functiei</w:t>
            </w:r>
            <w:proofErr w:type="spellEnd"/>
            <w:r w:rsidRPr="00C96819">
              <w:rPr>
                <w:b/>
                <w:bCs/>
                <w:color w:val="000000"/>
                <w:sz w:val="24"/>
                <w:szCs w:val="24"/>
                <w:lang w:eastAsia="ru-RU"/>
              </w:rPr>
              <w:t xml:space="preserve"> </w:t>
            </w: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17235A" w:rsidRPr="00C96819" w:rsidRDefault="0017235A" w:rsidP="0017235A">
            <w:pPr>
              <w:rPr>
                <w:b/>
                <w:bCs/>
                <w:color w:val="000000"/>
                <w:sz w:val="24"/>
                <w:szCs w:val="24"/>
                <w:lang w:eastAsia="ru-RU"/>
              </w:rPr>
            </w:pPr>
          </w:p>
        </w:tc>
      </w:tr>
      <w:tr w:rsidR="0017235A" w:rsidRPr="00C96819" w:rsidTr="00C96819">
        <w:trPr>
          <w:trHeight w:val="271"/>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c>
          <w:tcPr>
            <w:tcW w:w="3896" w:type="dxa"/>
            <w:gridSpan w:val="2"/>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3</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4</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5</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6</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c>
          <w:tcPr>
            <w:tcW w:w="3896"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xml:space="preserve">Şef direcţie generala </w:t>
            </w:r>
          </w:p>
        </w:tc>
        <w:tc>
          <w:tcPr>
            <w:tcW w:w="1559" w:type="dxa"/>
            <w:tcBorders>
              <w:top w:val="nil"/>
              <w:left w:val="nil"/>
              <w:bottom w:val="single" w:sz="4" w:space="0" w:color="auto"/>
              <w:right w:val="single" w:sz="4" w:space="0" w:color="auto"/>
            </w:tcBorders>
            <w:shd w:val="clear" w:color="000000" w:fill="FFFFFF"/>
            <w:noWrap/>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111305</w:t>
            </w:r>
          </w:p>
        </w:tc>
        <w:tc>
          <w:tcPr>
            <w:tcW w:w="1135" w:type="dxa"/>
            <w:tcBorders>
              <w:top w:val="nil"/>
              <w:left w:val="nil"/>
              <w:bottom w:val="single" w:sz="4" w:space="0" w:color="auto"/>
              <w:right w:val="single" w:sz="4" w:space="0" w:color="auto"/>
            </w:tcBorders>
            <w:shd w:val="clear" w:color="000000" w:fill="FFFFFF"/>
            <w:noWrap/>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B39</w:t>
            </w:r>
          </w:p>
        </w:tc>
        <w:tc>
          <w:tcPr>
            <w:tcW w:w="1119" w:type="dxa"/>
            <w:tcBorders>
              <w:top w:val="nil"/>
              <w:left w:val="nil"/>
              <w:bottom w:val="single" w:sz="4" w:space="0" w:color="auto"/>
              <w:right w:val="single" w:sz="4" w:space="0" w:color="auto"/>
            </w:tcBorders>
            <w:shd w:val="clear" w:color="000000" w:fill="FFFFFF"/>
            <w:noWrap/>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A2053</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2</w:t>
            </w:r>
          </w:p>
        </w:tc>
        <w:tc>
          <w:tcPr>
            <w:tcW w:w="3896"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Şef adjunct direcţie</w:t>
            </w:r>
          </w:p>
        </w:tc>
        <w:tc>
          <w:tcPr>
            <w:tcW w:w="155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111305.01</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B39</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A2053</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9538" w:type="dxa"/>
            <w:gridSpan w:val="6"/>
            <w:tcBorders>
              <w:top w:val="single" w:sz="4" w:space="0" w:color="auto"/>
              <w:left w:val="nil"/>
              <w:bottom w:val="single" w:sz="4" w:space="0" w:color="auto"/>
              <w:right w:val="single" w:sz="4" w:space="0" w:color="000000"/>
            </w:tcBorders>
            <w:shd w:val="clear" w:color="auto" w:fill="auto"/>
            <w:hideMark/>
          </w:tcPr>
          <w:p w:rsidR="0017235A" w:rsidRPr="00C96819" w:rsidRDefault="0017235A" w:rsidP="00C96819">
            <w:pPr>
              <w:jc w:val="center"/>
              <w:rPr>
                <w:b/>
                <w:bCs/>
                <w:color w:val="000000"/>
                <w:sz w:val="24"/>
                <w:szCs w:val="24"/>
                <w:lang w:val="en-US" w:eastAsia="ru-RU"/>
              </w:rPr>
            </w:pPr>
            <w:proofErr w:type="spellStart"/>
            <w:r w:rsidRPr="00C96819">
              <w:rPr>
                <w:b/>
                <w:bCs/>
                <w:color w:val="000000"/>
                <w:sz w:val="24"/>
                <w:szCs w:val="24"/>
                <w:lang w:val="en-US" w:eastAsia="ru-RU"/>
              </w:rPr>
              <w:t>Secţia</w:t>
            </w:r>
            <w:proofErr w:type="spellEnd"/>
            <w:r w:rsidRPr="00C96819">
              <w:rPr>
                <w:b/>
                <w:bCs/>
                <w:color w:val="000000"/>
                <w:sz w:val="24"/>
                <w:szCs w:val="24"/>
                <w:lang w:val="en-US" w:eastAsia="ru-RU"/>
              </w:rPr>
              <w:t xml:space="preserve"> </w:t>
            </w:r>
            <w:proofErr w:type="spellStart"/>
            <w:r w:rsidR="00C96819" w:rsidRPr="00C96819">
              <w:rPr>
                <w:b/>
                <w:bCs/>
                <w:color w:val="000000"/>
                <w:sz w:val="24"/>
                <w:szCs w:val="24"/>
                <w:lang w:val="en-US" w:eastAsia="ru-RU"/>
              </w:rPr>
              <w:t>p</w:t>
            </w:r>
            <w:r w:rsidRPr="00C96819">
              <w:rPr>
                <w:b/>
                <w:bCs/>
                <w:color w:val="000000"/>
                <w:sz w:val="24"/>
                <w:szCs w:val="24"/>
                <w:lang w:val="en-US" w:eastAsia="ru-RU"/>
              </w:rPr>
              <w:t>olitici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educationale</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si</w:t>
            </w:r>
            <w:proofErr w:type="spellEnd"/>
            <w:r w:rsidRPr="00C96819">
              <w:rPr>
                <w:b/>
                <w:bCs/>
                <w:color w:val="000000"/>
                <w:sz w:val="24"/>
                <w:szCs w:val="24"/>
                <w:lang w:val="en-US" w:eastAsia="ru-RU"/>
              </w:rPr>
              <w:t xml:space="preserve"> management</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3</w:t>
            </w:r>
          </w:p>
        </w:tc>
        <w:tc>
          <w:tcPr>
            <w:tcW w:w="3896" w:type="dxa"/>
            <w:gridSpan w:val="2"/>
            <w:tcBorders>
              <w:top w:val="nil"/>
              <w:left w:val="nil"/>
              <w:bottom w:val="single" w:sz="4" w:space="0" w:color="auto"/>
              <w:right w:val="single" w:sz="4" w:space="0" w:color="auto"/>
            </w:tcBorders>
            <w:shd w:val="clear" w:color="auto" w:fill="auto"/>
            <w:hideMark/>
          </w:tcPr>
          <w:p w:rsidR="0017235A" w:rsidRPr="00C96819" w:rsidRDefault="0017235A" w:rsidP="00C96819">
            <w:pPr>
              <w:ind w:left="-39"/>
              <w:jc w:val="both"/>
              <w:rPr>
                <w:color w:val="000000"/>
                <w:sz w:val="24"/>
                <w:szCs w:val="24"/>
                <w:lang w:val="en-US" w:eastAsia="ru-RU"/>
              </w:rPr>
            </w:pPr>
            <w:proofErr w:type="spellStart"/>
            <w:r w:rsidRPr="00C96819">
              <w:rPr>
                <w:color w:val="000000"/>
                <w:sz w:val="24"/>
                <w:szCs w:val="24"/>
                <w:lang w:val="en-US" w:eastAsia="ru-RU"/>
              </w:rPr>
              <w:t>Şef</w:t>
            </w:r>
            <w:proofErr w:type="spellEnd"/>
            <w:r w:rsidRPr="00C96819">
              <w:rPr>
                <w:color w:val="000000"/>
                <w:sz w:val="24"/>
                <w:szCs w:val="24"/>
                <w:lang w:val="en-US" w:eastAsia="ru-RU"/>
              </w:rPr>
              <w:t xml:space="preserve"> </w:t>
            </w:r>
            <w:proofErr w:type="spellStart"/>
            <w:r w:rsidRPr="00C96819">
              <w:rPr>
                <w:color w:val="000000"/>
                <w:sz w:val="24"/>
                <w:szCs w:val="24"/>
                <w:lang w:val="en-US" w:eastAsia="ru-RU"/>
              </w:rPr>
              <w:t>Sectie</w:t>
            </w:r>
            <w:proofErr w:type="spellEnd"/>
            <w:r w:rsidRPr="00C96819">
              <w:rPr>
                <w:color w:val="000000"/>
                <w:sz w:val="24"/>
                <w:szCs w:val="24"/>
                <w:lang w:val="en-US" w:eastAsia="ru-RU"/>
              </w:rPr>
              <w:t xml:space="preserve"> in </w:t>
            </w:r>
            <w:proofErr w:type="spellStart"/>
            <w:r w:rsidRPr="00C96819">
              <w:rPr>
                <w:color w:val="000000"/>
                <w:sz w:val="24"/>
                <w:szCs w:val="24"/>
                <w:lang w:val="en-US" w:eastAsia="ru-RU"/>
              </w:rPr>
              <w:t>cadrul</w:t>
            </w:r>
            <w:proofErr w:type="spellEnd"/>
            <w:r w:rsidRPr="00C96819">
              <w:rPr>
                <w:color w:val="000000"/>
                <w:sz w:val="24"/>
                <w:szCs w:val="24"/>
                <w:lang w:val="en-US" w:eastAsia="ru-RU"/>
              </w:rPr>
              <w:t xml:space="preserve"> </w:t>
            </w:r>
            <w:proofErr w:type="spellStart"/>
            <w:r w:rsidRPr="00C96819">
              <w:rPr>
                <w:color w:val="000000"/>
                <w:sz w:val="24"/>
                <w:szCs w:val="24"/>
                <w:lang w:val="en-US" w:eastAsia="ru-RU"/>
              </w:rPr>
              <w:t>direcţiei</w:t>
            </w:r>
            <w:proofErr w:type="spellEnd"/>
            <w:r w:rsidRPr="00C96819">
              <w:rPr>
                <w:color w:val="000000"/>
                <w:sz w:val="24"/>
                <w:szCs w:val="24"/>
                <w:lang w:val="en-US" w:eastAsia="ru-RU"/>
              </w:rPr>
              <w:t xml:space="preserve"> </w:t>
            </w:r>
            <w:proofErr w:type="spellStart"/>
            <w:r w:rsidRPr="00C96819">
              <w:rPr>
                <w:color w:val="000000"/>
                <w:sz w:val="24"/>
                <w:szCs w:val="24"/>
                <w:lang w:val="en-US" w:eastAsia="ru-RU"/>
              </w:rPr>
              <w:t>generale</w:t>
            </w:r>
            <w:proofErr w:type="spellEnd"/>
          </w:p>
        </w:tc>
        <w:tc>
          <w:tcPr>
            <w:tcW w:w="155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111231</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xml:space="preserve"> B41</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A2122</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4</w:t>
            </w:r>
          </w:p>
        </w:tc>
        <w:tc>
          <w:tcPr>
            <w:tcW w:w="3896" w:type="dxa"/>
            <w:gridSpan w:val="2"/>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Specialist principal</w:t>
            </w:r>
          </w:p>
        </w:tc>
        <w:tc>
          <w:tcPr>
            <w:tcW w:w="155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242225.09</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C58</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A2201</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5</w:t>
            </w:r>
          </w:p>
        </w:tc>
        <w:tc>
          <w:tcPr>
            <w:tcW w:w="3896" w:type="dxa"/>
            <w:gridSpan w:val="2"/>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Specialist superior</w:t>
            </w:r>
          </w:p>
        </w:tc>
        <w:tc>
          <w:tcPr>
            <w:tcW w:w="155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242225.10</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C59</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A2221</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896"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55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3</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9538" w:type="dxa"/>
            <w:gridSpan w:val="6"/>
            <w:tcBorders>
              <w:top w:val="single" w:sz="4" w:space="0" w:color="auto"/>
              <w:left w:val="nil"/>
              <w:bottom w:val="single" w:sz="4" w:space="0" w:color="auto"/>
              <w:right w:val="single" w:sz="4" w:space="0" w:color="000000"/>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xml:space="preserve">Serviciul Management economico-financiar </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6</w:t>
            </w:r>
          </w:p>
        </w:tc>
        <w:tc>
          <w:tcPr>
            <w:tcW w:w="3896" w:type="dxa"/>
            <w:gridSpan w:val="2"/>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Specialist principal</w:t>
            </w:r>
          </w:p>
        </w:tc>
        <w:tc>
          <w:tcPr>
            <w:tcW w:w="155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242225.09</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C58</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A2201</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96819">
        <w:trPr>
          <w:trHeight w:val="283"/>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896"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55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lastRenderedPageBreak/>
              <w:t> </w:t>
            </w:r>
          </w:p>
        </w:tc>
        <w:tc>
          <w:tcPr>
            <w:tcW w:w="9538" w:type="dxa"/>
            <w:gridSpan w:val="6"/>
            <w:tcBorders>
              <w:top w:val="single" w:sz="4" w:space="0" w:color="auto"/>
              <w:left w:val="nil"/>
              <w:bottom w:val="single" w:sz="4" w:space="0" w:color="auto"/>
              <w:right w:val="single" w:sz="4" w:space="0" w:color="000000"/>
            </w:tcBorders>
            <w:shd w:val="clear" w:color="auto" w:fill="auto"/>
            <w:hideMark/>
          </w:tcPr>
          <w:p w:rsidR="0017235A" w:rsidRPr="00C96819" w:rsidRDefault="0017235A" w:rsidP="00C96819">
            <w:pPr>
              <w:jc w:val="center"/>
              <w:rPr>
                <w:b/>
                <w:bCs/>
                <w:color w:val="000000"/>
                <w:sz w:val="24"/>
                <w:szCs w:val="24"/>
                <w:lang w:val="en-US" w:eastAsia="ru-RU"/>
              </w:rPr>
            </w:pPr>
            <w:proofErr w:type="spellStart"/>
            <w:r w:rsidRPr="00C96819">
              <w:rPr>
                <w:b/>
                <w:bCs/>
                <w:color w:val="000000"/>
                <w:sz w:val="24"/>
                <w:szCs w:val="24"/>
                <w:lang w:val="en-US" w:eastAsia="ru-RU"/>
              </w:rPr>
              <w:t>Serviciul</w:t>
            </w:r>
            <w:proofErr w:type="spellEnd"/>
            <w:r w:rsidRPr="00C96819">
              <w:rPr>
                <w:b/>
                <w:bCs/>
                <w:color w:val="000000"/>
                <w:sz w:val="24"/>
                <w:szCs w:val="24"/>
                <w:lang w:val="en-US" w:eastAsia="ru-RU"/>
              </w:rPr>
              <w:t xml:space="preserve"> management al </w:t>
            </w:r>
            <w:proofErr w:type="spellStart"/>
            <w:r w:rsidRPr="00C96819">
              <w:rPr>
                <w:b/>
                <w:bCs/>
                <w:color w:val="000000"/>
                <w:sz w:val="24"/>
                <w:szCs w:val="24"/>
                <w:lang w:val="en-US" w:eastAsia="ru-RU"/>
              </w:rPr>
              <w:t>resurselor</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umane</w:t>
            </w:r>
            <w:proofErr w:type="spellEnd"/>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7</w:t>
            </w:r>
          </w:p>
        </w:tc>
        <w:tc>
          <w:tcPr>
            <w:tcW w:w="375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Specialist principal</w:t>
            </w:r>
          </w:p>
        </w:tc>
        <w:tc>
          <w:tcPr>
            <w:tcW w:w="1700" w:type="dxa"/>
            <w:gridSpan w:val="2"/>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242225.09</w:t>
            </w:r>
          </w:p>
        </w:tc>
        <w:tc>
          <w:tcPr>
            <w:tcW w:w="1135"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C58</w:t>
            </w:r>
          </w:p>
        </w:tc>
        <w:tc>
          <w:tcPr>
            <w:tcW w:w="111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A2201</w:t>
            </w:r>
          </w:p>
        </w:tc>
        <w:tc>
          <w:tcPr>
            <w:tcW w:w="1829" w:type="dxa"/>
            <w:tcBorders>
              <w:top w:val="nil"/>
              <w:left w:val="nil"/>
              <w:bottom w:val="single" w:sz="4" w:space="0" w:color="auto"/>
              <w:right w:val="single" w:sz="4" w:space="0" w:color="auto"/>
            </w:tcBorders>
            <w:shd w:val="clear" w:color="auto" w:fill="auto"/>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D66E2">
        <w:trPr>
          <w:trHeight w:val="105"/>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700"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C0C0C0"/>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C0C0C0"/>
            <w:hideMark/>
          </w:tcPr>
          <w:p w:rsidR="0017235A" w:rsidRPr="00C96819" w:rsidRDefault="0017235A" w:rsidP="00561EEB">
            <w:pPr>
              <w:jc w:val="center"/>
              <w:rPr>
                <w:b/>
                <w:bCs/>
                <w:color w:val="000000"/>
                <w:sz w:val="24"/>
                <w:szCs w:val="24"/>
                <w:lang w:eastAsia="ru-RU"/>
              </w:rPr>
            </w:pPr>
            <w:r w:rsidRPr="00C96819">
              <w:rPr>
                <w:b/>
                <w:bCs/>
                <w:color w:val="000000"/>
                <w:sz w:val="24"/>
                <w:szCs w:val="24"/>
                <w:lang w:eastAsia="ru-RU"/>
              </w:rPr>
              <w:t>Total func</w:t>
            </w:r>
            <w:r w:rsidR="00561EEB">
              <w:rPr>
                <w:b/>
                <w:bCs/>
                <w:color w:val="000000"/>
                <w:sz w:val="24"/>
                <w:szCs w:val="24"/>
                <w:lang w:eastAsia="ru-RU"/>
              </w:rPr>
              <w:t>ț</w:t>
            </w:r>
            <w:r w:rsidRPr="00C96819">
              <w:rPr>
                <w:b/>
                <w:bCs/>
                <w:color w:val="000000"/>
                <w:sz w:val="24"/>
                <w:szCs w:val="24"/>
                <w:lang w:eastAsia="ru-RU"/>
              </w:rPr>
              <w:t xml:space="preserve">ii publice </w:t>
            </w:r>
          </w:p>
        </w:tc>
        <w:tc>
          <w:tcPr>
            <w:tcW w:w="1700" w:type="dxa"/>
            <w:gridSpan w:val="2"/>
            <w:tcBorders>
              <w:top w:val="nil"/>
              <w:left w:val="nil"/>
              <w:bottom w:val="single" w:sz="4" w:space="0" w:color="auto"/>
              <w:right w:val="single" w:sz="4" w:space="0" w:color="auto"/>
            </w:tcBorders>
            <w:shd w:val="clear" w:color="000000" w:fill="C0C0C0"/>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C0C0C0"/>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C0C0C0"/>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C0C0C0"/>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7,0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9538" w:type="dxa"/>
            <w:gridSpan w:val="6"/>
            <w:tcBorders>
              <w:top w:val="single" w:sz="4" w:space="0" w:color="auto"/>
              <w:left w:val="nil"/>
              <w:bottom w:val="single" w:sz="4" w:space="0" w:color="auto"/>
              <w:right w:val="single" w:sz="4" w:space="0" w:color="000000"/>
            </w:tcBorders>
            <w:shd w:val="clear" w:color="000000" w:fill="FFFFFF"/>
            <w:vAlign w:val="center"/>
            <w:hideMark/>
          </w:tcPr>
          <w:p w:rsidR="0017235A" w:rsidRPr="00C96819" w:rsidRDefault="0017235A" w:rsidP="00561EEB">
            <w:pPr>
              <w:jc w:val="center"/>
              <w:rPr>
                <w:b/>
                <w:bCs/>
                <w:color w:val="000000"/>
                <w:sz w:val="24"/>
                <w:szCs w:val="24"/>
                <w:lang w:val="en-US" w:eastAsia="ru-RU"/>
              </w:rPr>
            </w:pPr>
            <w:proofErr w:type="spellStart"/>
            <w:r w:rsidRPr="00C96819">
              <w:rPr>
                <w:b/>
                <w:bCs/>
                <w:color w:val="000000"/>
                <w:sz w:val="24"/>
                <w:szCs w:val="24"/>
                <w:lang w:val="en-US" w:eastAsia="ru-RU"/>
              </w:rPr>
              <w:t>Sec</w:t>
            </w:r>
            <w:r w:rsidR="00561EEB">
              <w:rPr>
                <w:b/>
                <w:bCs/>
                <w:color w:val="000000"/>
                <w:sz w:val="24"/>
                <w:szCs w:val="24"/>
                <w:lang w:val="en-US" w:eastAsia="ru-RU"/>
              </w:rPr>
              <w:t>ț</w:t>
            </w:r>
            <w:r w:rsidRPr="00C96819">
              <w:rPr>
                <w:b/>
                <w:bCs/>
                <w:color w:val="000000"/>
                <w:sz w:val="24"/>
                <w:szCs w:val="24"/>
                <w:lang w:val="en-US" w:eastAsia="ru-RU"/>
              </w:rPr>
              <w:t>ia</w:t>
            </w:r>
            <w:proofErr w:type="spellEnd"/>
            <w:r w:rsidRPr="00C96819">
              <w:rPr>
                <w:b/>
                <w:bCs/>
                <w:color w:val="000000"/>
                <w:sz w:val="24"/>
                <w:szCs w:val="24"/>
                <w:lang w:val="en-US" w:eastAsia="ru-RU"/>
              </w:rPr>
              <w:t xml:space="preserve"> management al </w:t>
            </w:r>
            <w:proofErr w:type="spellStart"/>
            <w:r w:rsidRPr="00C96819">
              <w:rPr>
                <w:b/>
                <w:bCs/>
                <w:color w:val="000000"/>
                <w:sz w:val="24"/>
                <w:szCs w:val="24"/>
                <w:lang w:val="en-US" w:eastAsia="ru-RU"/>
              </w:rPr>
              <w:t>curriculumului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si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formarea</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profesional</w:t>
            </w:r>
            <w:r w:rsidR="00561EEB">
              <w:rPr>
                <w:b/>
                <w:bCs/>
                <w:color w:val="000000"/>
                <w:sz w:val="24"/>
                <w:szCs w:val="24"/>
                <w:lang w:val="en-US" w:eastAsia="ru-RU"/>
              </w:rPr>
              <w:t>ă</w:t>
            </w:r>
            <w:proofErr w:type="spellEnd"/>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8</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xml:space="preserve">Sef </w:t>
            </w:r>
            <w:proofErr w:type="spellStart"/>
            <w:r w:rsidRPr="00C96819">
              <w:rPr>
                <w:color w:val="000000"/>
                <w:sz w:val="24"/>
                <w:szCs w:val="24"/>
                <w:lang w:eastAsia="ru-RU"/>
              </w:rPr>
              <w:t>sectie</w:t>
            </w:r>
            <w:proofErr w:type="spellEnd"/>
            <w:r w:rsidRPr="00C96819">
              <w:rPr>
                <w:color w:val="000000"/>
                <w:sz w:val="24"/>
                <w:szCs w:val="24"/>
                <w:lang w:eastAsia="ru-RU"/>
              </w:rPr>
              <w:t>/cabinet metodic</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112089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E6016</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9</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principal</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235110.09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E6021</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10</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principal</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235110.09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E6021</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11</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principal</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235110.09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E6021</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12</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principal</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235110.09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E6021</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13</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principal</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235110.09</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E6021</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14</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Metodist superior</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235110.10</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E6024</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700"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7,0</w:t>
            </w:r>
          </w:p>
        </w:tc>
      </w:tr>
      <w:tr w:rsidR="0017235A" w:rsidRPr="00C96819" w:rsidTr="00C96819">
        <w:trPr>
          <w:trHeight w:val="60"/>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9538" w:type="dxa"/>
            <w:gridSpan w:val="6"/>
            <w:tcBorders>
              <w:top w:val="single" w:sz="4" w:space="0" w:color="auto"/>
              <w:left w:val="nil"/>
              <w:bottom w:val="single" w:sz="4" w:space="0" w:color="auto"/>
              <w:right w:val="single" w:sz="4" w:space="0" w:color="000000"/>
            </w:tcBorders>
            <w:shd w:val="clear" w:color="000000" w:fill="FFFFFF"/>
            <w:hideMark/>
          </w:tcPr>
          <w:p w:rsidR="0017235A" w:rsidRPr="00C96819" w:rsidRDefault="0017235A" w:rsidP="00C96819">
            <w:pPr>
              <w:jc w:val="center"/>
              <w:rPr>
                <w:b/>
                <w:bCs/>
                <w:color w:val="000000"/>
                <w:sz w:val="24"/>
                <w:szCs w:val="24"/>
                <w:lang w:eastAsia="ru-RU"/>
              </w:rPr>
            </w:pPr>
            <w:r w:rsidRPr="00C96819">
              <w:rPr>
                <w:b/>
                <w:bCs/>
                <w:color w:val="000000"/>
                <w:sz w:val="24"/>
                <w:szCs w:val="24"/>
                <w:lang w:eastAsia="ru-RU"/>
              </w:rPr>
              <w:t>Sec</w:t>
            </w:r>
            <w:r w:rsidR="00C96819" w:rsidRPr="00C96819">
              <w:rPr>
                <w:b/>
                <w:bCs/>
                <w:color w:val="000000"/>
                <w:sz w:val="24"/>
                <w:szCs w:val="24"/>
                <w:lang w:eastAsia="ru-RU"/>
              </w:rPr>
              <w:t>ț</w:t>
            </w:r>
            <w:r w:rsidRPr="00C96819">
              <w:rPr>
                <w:b/>
                <w:bCs/>
                <w:color w:val="000000"/>
                <w:sz w:val="24"/>
                <w:szCs w:val="24"/>
                <w:lang w:eastAsia="ru-RU"/>
              </w:rPr>
              <w:t>ia administrativ - auxiliara</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15</w:t>
            </w:r>
          </w:p>
        </w:tc>
        <w:tc>
          <w:tcPr>
            <w:tcW w:w="3755"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C96819">
            <w:pPr>
              <w:ind w:left="-39"/>
              <w:jc w:val="both"/>
              <w:rPr>
                <w:color w:val="000000"/>
                <w:sz w:val="24"/>
                <w:szCs w:val="24"/>
                <w:lang w:val="en-US" w:eastAsia="ru-RU"/>
              </w:rPr>
            </w:pPr>
            <w:proofErr w:type="spellStart"/>
            <w:r w:rsidRPr="00C96819">
              <w:rPr>
                <w:color w:val="000000"/>
                <w:sz w:val="24"/>
                <w:szCs w:val="24"/>
                <w:lang w:val="en-US" w:eastAsia="ru-RU"/>
              </w:rPr>
              <w:t>Inginer</w:t>
            </w:r>
            <w:proofErr w:type="spellEnd"/>
            <w:r w:rsidRPr="00C96819">
              <w:rPr>
                <w:color w:val="000000"/>
                <w:sz w:val="24"/>
                <w:szCs w:val="24"/>
                <w:lang w:val="en-US" w:eastAsia="ru-RU"/>
              </w:rPr>
              <w:t xml:space="preserve"> superior de </w:t>
            </w:r>
            <w:proofErr w:type="spellStart"/>
            <w:r w:rsidRPr="00C96819">
              <w:rPr>
                <w:color w:val="000000"/>
                <w:sz w:val="24"/>
                <w:szCs w:val="24"/>
                <w:lang w:val="en-US" w:eastAsia="ru-RU"/>
              </w:rPr>
              <w:t>exploatare</w:t>
            </w:r>
            <w:proofErr w:type="spellEnd"/>
            <w:r w:rsidRPr="00C96819">
              <w:rPr>
                <w:color w:val="000000"/>
                <w:sz w:val="24"/>
                <w:szCs w:val="24"/>
                <w:lang w:val="en-US" w:eastAsia="ru-RU"/>
              </w:rPr>
              <w:t xml:space="preserve"> a </w:t>
            </w:r>
            <w:proofErr w:type="spellStart"/>
            <w:r w:rsidRPr="00C96819">
              <w:rPr>
                <w:color w:val="000000"/>
                <w:sz w:val="24"/>
                <w:szCs w:val="24"/>
                <w:lang w:val="en-US" w:eastAsia="ru-RU"/>
              </w:rPr>
              <w:t>sistemului</w:t>
            </w:r>
            <w:proofErr w:type="spellEnd"/>
            <w:r w:rsidRPr="00C96819">
              <w:rPr>
                <w:color w:val="000000"/>
                <w:sz w:val="24"/>
                <w:szCs w:val="24"/>
                <w:lang w:val="en-US" w:eastAsia="ru-RU"/>
              </w:rPr>
              <w:t xml:space="preserve"> informational</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251205.10</w:t>
            </w:r>
          </w:p>
        </w:tc>
        <w:tc>
          <w:tcPr>
            <w:tcW w:w="1135"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H6047</w:t>
            </w:r>
          </w:p>
        </w:tc>
        <w:tc>
          <w:tcPr>
            <w:tcW w:w="1829"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0,5</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16</w:t>
            </w:r>
          </w:p>
        </w:tc>
        <w:tc>
          <w:tcPr>
            <w:tcW w:w="3755"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Secretar administrativ</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412002</w:t>
            </w:r>
          </w:p>
        </w:tc>
        <w:tc>
          <w:tcPr>
            <w:tcW w:w="1135"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H6132</w:t>
            </w:r>
          </w:p>
        </w:tc>
        <w:tc>
          <w:tcPr>
            <w:tcW w:w="1829"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C96819">
        <w:trPr>
          <w:trHeight w:val="60"/>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17</w:t>
            </w:r>
          </w:p>
        </w:tc>
        <w:tc>
          <w:tcPr>
            <w:tcW w:w="3755"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Şofer</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832201</w:t>
            </w:r>
          </w:p>
        </w:tc>
        <w:tc>
          <w:tcPr>
            <w:tcW w:w="1135"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w:t>
            </w:r>
          </w:p>
        </w:tc>
        <w:tc>
          <w:tcPr>
            <w:tcW w:w="1119" w:type="dxa"/>
            <w:tcBorders>
              <w:top w:val="nil"/>
              <w:left w:val="nil"/>
              <w:bottom w:val="single" w:sz="4" w:space="0" w:color="auto"/>
              <w:right w:val="single" w:sz="4" w:space="0" w:color="auto"/>
            </w:tcBorders>
            <w:shd w:val="clear" w:color="auto" w:fill="auto"/>
            <w:noWrap/>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H6174</w:t>
            </w:r>
          </w:p>
        </w:tc>
        <w:tc>
          <w:tcPr>
            <w:tcW w:w="1829" w:type="dxa"/>
            <w:tcBorders>
              <w:top w:val="nil"/>
              <w:left w:val="nil"/>
              <w:bottom w:val="single" w:sz="4" w:space="0" w:color="auto"/>
              <w:right w:val="single" w:sz="4" w:space="0" w:color="auto"/>
            </w:tcBorders>
            <w:shd w:val="clear" w:color="auto" w:fill="auto"/>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18</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 xml:space="preserve">Tehnician </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311925</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H6119</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19</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C96819" w:rsidP="0017235A">
            <w:pPr>
              <w:jc w:val="center"/>
              <w:rPr>
                <w:color w:val="000000"/>
                <w:sz w:val="24"/>
                <w:szCs w:val="24"/>
                <w:lang w:eastAsia="ru-RU"/>
              </w:rPr>
            </w:pPr>
            <w:r w:rsidRPr="00C96819">
              <w:rPr>
                <w:color w:val="000000"/>
                <w:sz w:val="24"/>
                <w:szCs w:val="24"/>
                <w:lang w:eastAsia="ru-RU"/>
              </w:rPr>
              <w:t>Ș</w:t>
            </w:r>
            <w:r w:rsidR="0017235A" w:rsidRPr="00C96819">
              <w:rPr>
                <w:color w:val="000000"/>
                <w:sz w:val="24"/>
                <w:szCs w:val="24"/>
                <w:lang w:eastAsia="ru-RU"/>
              </w:rPr>
              <w:t>ofer</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832201</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H6174</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20</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Maturator</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961304</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H6185</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21</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C96819" w:rsidP="0017235A">
            <w:pPr>
              <w:jc w:val="center"/>
              <w:rPr>
                <w:color w:val="000000"/>
                <w:sz w:val="24"/>
                <w:szCs w:val="24"/>
                <w:lang w:eastAsia="ru-RU"/>
              </w:rPr>
            </w:pPr>
            <w:r w:rsidRPr="00C96819">
              <w:rPr>
                <w:color w:val="000000"/>
                <w:sz w:val="24"/>
                <w:szCs w:val="24"/>
                <w:lang w:eastAsia="ru-RU"/>
              </w:rPr>
              <w:t>Î</w:t>
            </w:r>
            <w:r w:rsidR="0017235A" w:rsidRPr="00C96819">
              <w:rPr>
                <w:color w:val="000000"/>
                <w:sz w:val="24"/>
                <w:szCs w:val="24"/>
                <w:lang w:eastAsia="ru-RU"/>
              </w:rPr>
              <w:t>ngrijitor de încăperi</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911201</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H6185</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22</w:t>
            </w:r>
          </w:p>
        </w:tc>
        <w:tc>
          <w:tcPr>
            <w:tcW w:w="375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proofErr w:type="spellStart"/>
            <w:r w:rsidRPr="00C96819">
              <w:rPr>
                <w:color w:val="000000"/>
                <w:sz w:val="24"/>
                <w:szCs w:val="24"/>
                <w:lang w:eastAsia="ru-RU"/>
              </w:rPr>
              <w:t>Cazangerist</w:t>
            </w:r>
            <w:proofErr w:type="spellEnd"/>
            <w:r w:rsidRPr="00C96819">
              <w:rPr>
                <w:color w:val="000000"/>
                <w:sz w:val="24"/>
                <w:szCs w:val="24"/>
                <w:lang w:eastAsia="ru-RU"/>
              </w:rPr>
              <w:t xml:space="preserve"> ( operator)</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818207</w:t>
            </w:r>
          </w:p>
        </w:tc>
        <w:tc>
          <w:tcPr>
            <w:tcW w:w="1135"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H6177</w:t>
            </w:r>
          </w:p>
        </w:tc>
        <w:tc>
          <w:tcPr>
            <w:tcW w:w="1829" w:type="dxa"/>
            <w:tcBorders>
              <w:top w:val="nil"/>
              <w:left w:val="nil"/>
              <w:bottom w:val="single" w:sz="4" w:space="0" w:color="auto"/>
              <w:right w:val="single" w:sz="4" w:space="0" w:color="auto"/>
            </w:tcBorders>
            <w:shd w:val="clear" w:color="000000" w:fill="FFFFFF"/>
            <w:vAlign w:val="center"/>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700"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7,5</w:t>
            </w:r>
          </w:p>
        </w:tc>
      </w:tr>
      <w:tr w:rsidR="0017235A" w:rsidRPr="00C96819" w:rsidTr="0017235A">
        <w:trPr>
          <w:trHeight w:val="283"/>
        </w:trPr>
        <w:tc>
          <w:tcPr>
            <w:tcW w:w="10178"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17235A" w:rsidRPr="00C96819" w:rsidRDefault="0017235A" w:rsidP="00C96819">
            <w:pPr>
              <w:jc w:val="center"/>
              <w:rPr>
                <w:b/>
                <w:bCs/>
                <w:color w:val="000000"/>
                <w:sz w:val="24"/>
                <w:szCs w:val="24"/>
                <w:lang w:val="en-US" w:eastAsia="ru-RU"/>
              </w:rPr>
            </w:pPr>
            <w:proofErr w:type="spellStart"/>
            <w:r w:rsidRPr="00C96819">
              <w:rPr>
                <w:b/>
                <w:bCs/>
                <w:color w:val="000000"/>
                <w:sz w:val="24"/>
                <w:szCs w:val="24"/>
                <w:lang w:val="en-US" w:eastAsia="ru-RU"/>
              </w:rPr>
              <w:t>Servicii</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pe</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l</w:t>
            </w:r>
            <w:r w:rsidR="00C96819" w:rsidRPr="00C96819">
              <w:rPr>
                <w:b/>
                <w:bCs/>
                <w:color w:val="000000"/>
                <w:sz w:val="24"/>
                <w:szCs w:val="24"/>
                <w:lang w:val="en-US" w:eastAsia="ru-RU"/>
              </w:rPr>
              <w:t>â</w:t>
            </w:r>
            <w:r w:rsidRPr="00C96819">
              <w:rPr>
                <w:b/>
                <w:bCs/>
                <w:color w:val="000000"/>
                <w:sz w:val="24"/>
                <w:szCs w:val="24"/>
                <w:lang w:val="en-US" w:eastAsia="ru-RU"/>
              </w:rPr>
              <w:t>ngă</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Direcția</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Generală</w:t>
            </w:r>
            <w:proofErr w:type="spellEnd"/>
            <w:r w:rsidRPr="00C96819">
              <w:rPr>
                <w:b/>
                <w:bCs/>
                <w:color w:val="000000"/>
                <w:sz w:val="24"/>
                <w:szCs w:val="24"/>
                <w:lang w:val="en-US" w:eastAsia="ru-RU"/>
              </w:rPr>
              <w:t xml:space="preserve"> </w:t>
            </w:r>
            <w:proofErr w:type="spellStart"/>
            <w:r w:rsidRPr="00C96819">
              <w:rPr>
                <w:b/>
                <w:bCs/>
                <w:color w:val="000000"/>
                <w:sz w:val="24"/>
                <w:szCs w:val="24"/>
                <w:lang w:val="en-US" w:eastAsia="ru-RU"/>
              </w:rPr>
              <w:t>Educație</w:t>
            </w:r>
            <w:proofErr w:type="spellEnd"/>
            <w:r w:rsidRPr="00C96819">
              <w:rPr>
                <w:b/>
                <w:bCs/>
                <w:color w:val="000000"/>
                <w:sz w:val="24"/>
                <w:szCs w:val="24"/>
                <w:lang w:val="en-US" w:eastAsia="ru-RU"/>
              </w:rPr>
              <w:t xml:space="preserve"> </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val="en-US" w:eastAsia="ru-RU"/>
              </w:rPr>
            </w:pPr>
            <w:r w:rsidRPr="00C96819">
              <w:rPr>
                <w:b/>
                <w:bCs/>
                <w:color w:val="000000"/>
                <w:sz w:val="24"/>
                <w:szCs w:val="24"/>
                <w:lang w:val="en-US" w:eastAsia="ru-RU"/>
              </w:rPr>
              <w:t> </w:t>
            </w:r>
          </w:p>
        </w:tc>
        <w:tc>
          <w:tcPr>
            <w:tcW w:w="9538" w:type="dxa"/>
            <w:gridSpan w:val="6"/>
            <w:tcBorders>
              <w:top w:val="single" w:sz="4" w:space="0" w:color="auto"/>
              <w:left w:val="nil"/>
              <w:bottom w:val="single" w:sz="4" w:space="0" w:color="auto"/>
              <w:right w:val="single" w:sz="4" w:space="0" w:color="000000"/>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Contabilitatea Centralizată</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23</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C96819">
            <w:pPr>
              <w:jc w:val="center"/>
              <w:rPr>
                <w:color w:val="000000"/>
                <w:sz w:val="24"/>
                <w:szCs w:val="24"/>
                <w:lang w:eastAsia="ru-RU"/>
              </w:rPr>
            </w:pPr>
            <w:r w:rsidRPr="00C96819">
              <w:rPr>
                <w:color w:val="000000"/>
                <w:sz w:val="24"/>
                <w:szCs w:val="24"/>
                <w:lang w:eastAsia="ru-RU"/>
              </w:rPr>
              <w:t>Contabil -</w:t>
            </w:r>
            <w:r w:rsidR="00C96819" w:rsidRPr="00C96819">
              <w:rPr>
                <w:color w:val="000000"/>
                <w:sz w:val="24"/>
                <w:szCs w:val="24"/>
                <w:lang w:eastAsia="ru-RU"/>
              </w:rPr>
              <w:t xml:space="preserve"> Ș</w:t>
            </w:r>
            <w:r w:rsidRPr="00C96819">
              <w:rPr>
                <w:color w:val="000000"/>
                <w:sz w:val="24"/>
                <w:szCs w:val="24"/>
                <w:lang w:eastAsia="ru-RU"/>
              </w:rPr>
              <w:t>ef</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121102</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H6026</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Contabil superior</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241103</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H6045</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25</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Contabil salarizare</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241103</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H6066</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26</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C96819">
            <w:pPr>
              <w:jc w:val="center"/>
              <w:rPr>
                <w:color w:val="000000"/>
                <w:sz w:val="24"/>
                <w:szCs w:val="24"/>
                <w:lang w:eastAsia="ru-RU"/>
              </w:rPr>
            </w:pPr>
            <w:r w:rsidRPr="00C96819">
              <w:rPr>
                <w:color w:val="000000"/>
                <w:sz w:val="24"/>
                <w:szCs w:val="24"/>
                <w:lang w:eastAsia="ru-RU"/>
              </w:rPr>
              <w:t>Contabil evidența bunurilor materiale</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241103</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H6066</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27</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Audit intern</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241102</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H6057</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C96819">
        <w:trPr>
          <w:trHeight w:val="60"/>
        </w:trPr>
        <w:tc>
          <w:tcPr>
            <w:tcW w:w="640" w:type="dxa"/>
            <w:tcBorders>
              <w:top w:val="single" w:sz="4" w:space="0" w:color="auto"/>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700"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5,0</w:t>
            </w:r>
          </w:p>
        </w:tc>
      </w:tr>
      <w:tr w:rsidR="0017235A" w:rsidRPr="00C96819" w:rsidTr="00C96819">
        <w:trPr>
          <w:trHeight w:val="221"/>
        </w:trPr>
        <w:tc>
          <w:tcPr>
            <w:tcW w:w="640" w:type="dxa"/>
            <w:tcBorders>
              <w:top w:val="single" w:sz="4" w:space="0" w:color="auto"/>
              <w:left w:val="single" w:sz="4" w:space="0" w:color="auto"/>
              <w:bottom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9538" w:type="dxa"/>
            <w:gridSpan w:val="6"/>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val="en-US" w:eastAsia="ru-RU"/>
              </w:rPr>
            </w:pPr>
            <w:proofErr w:type="spellStart"/>
            <w:r w:rsidRPr="00C96819">
              <w:rPr>
                <w:b/>
                <w:bCs/>
                <w:color w:val="000000"/>
                <w:sz w:val="24"/>
                <w:szCs w:val="24"/>
                <w:lang w:val="en-US" w:eastAsia="ru-RU"/>
              </w:rPr>
              <w:t>Serviciul</w:t>
            </w:r>
            <w:proofErr w:type="spellEnd"/>
            <w:r w:rsidRPr="00C96819">
              <w:rPr>
                <w:b/>
                <w:bCs/>
                <w:color w:val="000000"/>
                <w:sz w:val="24"/>
                <w:szCs w:val="24"/>
                <w:lang w:val="en-US" w:eastAsia="ru-RU"/>
              </w:rPr>
              <w:t xml:space="preserve"> de </w:t>
            </w:r>
            <w:proofErr w:type="spellStart"/>
            <w:r w:rsidRPr="00C96819">
              <w:rPr>
                <w:b/>
                <w:bCs/>
                <w:color w:val="000000"/>
                <w:sz w:val="24"/>
                <w:szCs w:val="24"/>
                <w:lang w:val="en-US" w:eastAsia="ru-RU"/>
              </w:rPr>
              <w:t>transportare</w:t>
            </w:r>
            <w:proofErr w:type="spellEnd"/>
            <w:r w:rsidRPr="00C96819">
              <w:rPr>
                <w:b/>
                <w:bCs/>
                <w:color w:val="000000"/>
                <w:sz w:val="24"/>
                <w:szCs w:val="24"/>
                <w:lang w:val="en-US" w:eastAsia="ru-RU"/>
              </w:rPr>
              <w:t xml:space="preserve"> a </w:t>
            </w:r>
            <w:proofErr w:type="spellStart"/>
            <w:r w:rsidRPr="00C96819">
              <w:rPr>
                <w:b/>
                <w:bCs/>
                <w:color w:val="000000"/>
                <w:sz w:val="24"/>
                <w:szCs w:val="24"/>
                <w:lang w:val="en-US" w:eastAsia="ru-RU"/>
              </w:rPr>
              <w:t>elevilor</w:t>
            </w:r>
            <w:proofErr w:type="spellEnd"/>
          </w:p>
        </w:tc>
      </w:tr>
      <w:tr w:rsidR="0017235A" w:rsidRPr="00C96819" w:rsidTr="0017235A">
        <w:trPr>
          <w:trHeight w:val="283"/>
        </w:trPr>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28</w:t>
            </w:r>
          </w:p>
        </w:tc>
        <w:tc>
          <w:tcPr>
            <w:tcW w:w="3755" w:type="dxa"/>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Mecanic</w:t>
            </w:r>
          </w:p>
        </w:tc>
        <w:tc>
          <w:tcPr>
            <w:tcW w:w="1700" w:type="dxa"/>
            <w:gridSpan w:val="2"/>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723109</w:t>
            </w:r>
          </w:p>
        </w:tc>
        <w:tc>
          <w:tcPr>
            <w:tcW w:w="1135" w:type="dxa"/>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H6152</w:t>
            </w:r>
          </w:p>
        </w:tc>
        <w:tc>
          <w:tcPr>
            <w:tcW w:w="1829" w:type="dxa"/>
            <w:tcBorders>
              <w:top w:val="single" w:sz="4" w:space="0" w:color="auto"/>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29</w:t>
            </w:r>
          </w:p>
        </w:tc>
        <w:tc>
          <w:tcPr>
            <w:tcW w:w="375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Șofer autobus școlar</w:t>
            </w:r>
          </w:p>
        </w:tc>
        <w:tc>
          <w:tcPr>
            <w:tcW w:w="1700" w:type="dxa"/>
            <w:gridSpan w:val="2"/>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color w:val="000000"/>
                <w:sz w:val="24"/>
                <w:szCs w:val="24"/>
                <w:lang w:eastAsia="ru-RU"/>
              </w:rPr>
            </w:pPr>
            <w:r w:rsidRPr="00C96819">
              <w:rPr>
                <w:color w:val="000000"/>
                <w:sz w:val="24"/>
                <w:szCs w:val="24"/>
                <w:lang w:eastAsia="ru-RU"/>
              </w:rPr>
              <w:t>832202</w:t>
            </w:r>
          </w:p>
        </w:tc>
        <w:tc>
          <w:tcPr>
            <w:tcW w:w="1135"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H6174</w:t>
            </w:r>
          </w:p>
        </w:tc>
        <w:tc>
          <w:tcPr>
            <w:tcW w:w="1829" w:type="dxa"/>
            <w:tcBorders>
              <w:top w:val="nil"/>
              <w:left w:val="nil"/>
              <w:bottom w:val="single" w:sz="4" w:space="0" w:color="auto"/>
              <w:right w:val="single" w:sz="4" w:space="0" w:color="auto"/>
            </w:tcBorders>
            <w:shd w:val="clear" w:color="000000" w:fill="FFFFFF"/>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9,0</w:t>
            </w:r>
          </w:p>
        </w:tc>
      </w:tr>
      <w:tr w:rsidR="0017235A" w:rsidRPr="00C96819" w:rsidTr="0017235A">
        <w:trPr>
          <w:trHeight w:val="283"/>
        </w:trPr>
        <w:tc>
          <w:tcPr>
            <w:tcW w:w="640" w:type="dxa"/>
            <w:tcBorders>
              <w:top w:val="nil"/>
              <w:left w:val="single" w:sz="4" w:space="0" w:color="auto"/>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w:t>
            </w:r>
          </w:p>
        </w:tc>
        <w:tc>
          <w:tcPr>
            <w:tcW w:w="1700" w:type="dxa"/>
            <w:gridSpan w:val="2"/>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35"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11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1829" w:type="dxa"/>
            <w:tcBorders>
              <w:top w:val="nil"/>
              <w:left w:val="nil"/>
              <w:bottom w:val="single" w:sz="4" w:space="0" w:color="auto"/>
              <w:right w:val="single" w:sz="4" w:space="0" w:color="auto"/>
            </w:tcBorders>
            <w:shd w:val="clear" w:color="000000" w:fill="F2F2F2"/>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10,0</w:t>
            </w:r>
          </w:p>
        </w:tc>
      </w:tr>
      <w:tr w:rsidR="0017235A" w:rsidRPr="00C96819" w:rsidTr="00C96819">
        <w:trPr>
          <w:trHeight w:val="60"/>
        </w:trPr>
        <w:tc>
          <w:tcPr>
            <w:tcW w:w="640" w:type="dxa"/>
            <w:tcBorders>
              <w:top w:val="single" w:sz="4" w:space="0" w:color="auto"/>
              <w:left w:val="single" w:sz="4" w:space="0" w:color="auto"/>
              <w:bottom w:val="single" w:sz="4" w:space="0" w:color="auto"/>
              <w:right w:val="single" w:sz="4" w:space="0" w:color="auto"/>
            </w:tcBorders>
            <w:shd w:val="clear" w:color="000000" w:fill="A6A6A6"/>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 </w:t>
            </w:r>
          </w:p>
        </w:tc>
        <w:tc>
          <w:tcPr>
            <w:tcW w:w="3755" w:type="dxa"/>
            <w:tcBorders>
              <w:top w:val="single" w:sz="4" w:space="0" w:color="auto"/>
              <w:left w:val="nil"/>
              <w:bottom w:val="single" w:sz="4" w:space="0" w:color="auto"/>
              <w:right w:val="single" w:sz="4" w:space="0" w:color="auto"/>
            </w:tcBorders>
            <w:shd w:val="clear" w:color="000000" w:fill="A6A6A6"/>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TOTAL GENERAL</w:t>
            </w:r>
          </w:p>
        </w:tc>
        <w:tc>
          <w:tcPr>
            <w:tcW w:w="1700" w:type="dxa"/>
            <w:gridSpan w:val="2"/>
            <w:tcBorders>
              <w:top w:val="single" w:sz="4" w:space="0" w:color="auto"/>
              <w:left w:val="nil"/>
              <w:bottom w:val="single" w:sz="4" w:space="0" w:color="auto"/>
              <w:right w:val="single" w:sz="4" w:space="0" w:color="auto"/>
            </w:tcBorders>
            <w:shd w:val="clear" w:color="000000" w:fill="A6A6A6"/>
            <w:vAlign w:val="center"/>
            <w:hideMark/>
          </w:tcPr>
          <w:p w:rsidR="0017235A" w:rsidRPr="00C96819" w:rsidRDefault="0017235A" w:rsidP="0017235A">
            <w:pPr>
              <w:jc w:val="center"/>
              <w:rPr>
                <w:b/>
                <w:bCs/>
                <w:color w:val="000000"/>
                <w:sz w:val="24"/>
                <w:szCs w:val="24"/>
                <w:lang w:eastAsia="ru-RU"/>
              </w:rPr>
            </w:pPr>
          </w:p>
        </w:tc>
        <w:tc>
          <w:tcPr>
            <w:tcW w:w="1135" w:type="dxa"/>
            <w:tcBorders>
              <w:top w:val="single" w:sz="4" w:space="0" w:color="auto"/>
              <w:left w:val="nil"/>
              <w:bottom w:val="single" w:sz="4" w:space="0" w:color="auto"/>
              <w:right w:val="single" w:sz="4" w:space="0" w:color="auto"/>
            </w:tcBorders>
            <w:shd w:val="clear" w:color="000000" w:fill="A6A6A6"/>
            <w:vAlign w:val="center"/>
            <w:hideMark/>
          </w:tcPr>
          <w:p w:rsidR="0017235A" w:rsidRPr="00C96819" w:rsidRDefault="0017235A" w:rsidP="0017235A">
            <w:pPr>
              <w:jc w:val="center"/>
              <w:rPr>
                <w:b/>
                <w:bCs/>
                <w:color w:val="000000"/>
                <w:sz w:val="24"/>
                <w:szCs w:val="24"/>
                <w:lang w:eastAsia="ru-RU"/>
              </w:rPr>
            </w:pPr>
          </w:p>
        </w:tc>
        <w:tc>
          <w:tcPr>
            <w:tcW w:w="1119" w:type="dxa"/>
            <w:tcBorders>
              <w:top w:val="single" w:sz="4" w:space="0" w:color="auto"/>
              <w:left w:val="nil"/>
              <w:bottom w:val="single" w:sz="4" w:space="0" w:color="auto"/>
              <w:right w:val="single" w:sz="4" w:space="0" w:color="auto"/>
            </w:tcBorders>
            <w:shd w:val="clear" w:color="000000" w:fill="A6A6A6"/>
            <w:vAlign w:val="center"/>
            <w:hideMark/>
          </w:tcPr>
          <w:p w:rsidR="0017235A" w:rsidRPr="00C96819" w:rsidRDefault="0017235A" w:rsidP="0017235A">
            <w:pPr>
              <w:jc w:val="center"/>
              <w:rPr>
                <w:b/>
                <w:bCs/>
                <w:color w:val="000000"/>
                <w:sz w:val="24"/>
                <w:szCs w:val="24"/>
                <w:lang w:eastAsia="ru-RU"/>
              </w:rPr>
            </w:pPr>
          </w:p>
        </w:tc>
        <w:tc>
          <w:tcPr>
            <w:tcW w:w="1829" w:type="dxa"/>
            <w:tcBorders>
              <w:top w:val="single" w:sz="4" w:space="0" w:color="auto"/>
              <w:left w:val="nil"/>
              <w:bottom w:val="single" w:sz="4" w:space="0" w:color="auto"/>
              <w:right w:val="single" w:sz="4" w:space="0" w:color="auto"/>
            </w:tcBorders>
            <w:shd w:val="clear" w:color="000000" w:fill="A6A6A6"/>
            <w:vAlign w:val="center"/>
            <w:hideMark/>
          </w:tcPr>
          <w:p w:rsidR="0017235A" w:rsidRPr="00C96819" w:rsidRDefault="0017235A" w:rsidP="0017235A">
            <w:pPr>
              <w:jc w:val="center"/>
              <w:rPr>
                <w:b/>
                <w:bCs/>
                <w:color w:val="000000"/>
                <w:sz w:val="24"/>
                <w:szCs w:val="24"/>
                <w:lang w:eastAsia="ru-RU"/>
              </w:rPr>
            </w:pPr>
            <w:r w:rsidRPr="00C96819">
              <w:rPr>
                <w:b/>
                <w:bCs/>
                <w:color w:val="000000"/>
                <w:sz w:val="24"/>
                <w:szCs w:val="24"/>
                <w:lang w:eastAsia="ru-RU"/>
              </w:rPr>
              <w:t>36,5</w:t>
            </w:r>
          </w:p>
        </w:tc>
      </w:tr>
    </w:tbl>
    <w:p w:rsidR="0017235A" w:rsidRPr="00C96819" w:rsidRDefault="0017235A" w:rsidP="0017235A">
      <w:pPr>
        <w:jc w:val="both"/>
        <w:rPr>
          <w:b/>
          <w:sz w:val="24"/>
          <w:szCs w:val="24"/>
        </w:rPr>
      </w:pPr>
    </w:p>
    <w:p w:rsidR="0017235A" w:rsidRDefault="0017235A" w:rsidP="0017235A">
      <w:pPr>
        <w:pStyle w:val="1"/>
        <w:ind w:left="0"/>
        <w:jc w:val="right"/>
        <w:rPr>
          <w:lang w:val="en-US"/>
        </w:rPr>
      </w:pPr>
    </w:p>
    <w:p w:rsidR="00CD66E2" w:rsidRDefault="00CD66E2" w:rsidP="00CD66E2">
      <w:pPr>
        <w:ind w:left="142" w:firstLine="5729"/>
        <w:jc w:val="right"/>
        <w:rPr>
          <w:b/>
        </w:rPr>
      </w:pPr>
      <w:r>
        <w:rPr>
          <w:b/>
        </w:rPr>
        <w:t>Anexa nr. 3</w:t>
      </w:r>
    </w:p>
    <w:p w:rsidR="00CD66E2" w:rsidRDefault="00CD66E2" w:rsidP="00CD66E2">
      <w:pPr>
        <w:ind w:firstLine="4820"/>
        <w:jc w:val="right"/>
      </w:pPr>
      <w:r>
        <w:t>la</w:t>
      </w:r>
      <w:r>
        <w:rPr>
          <w:b/>
        </w:rPr>
        <w:t xml:space="preserve"> </w:t>
      </w:r>
      <w:r>
        <w:t>decizia Consiliului raional Ştefan Vodă</w:t>
      </w:r>
    </w:p>
    <w:p w:rsidR="00CD66E2" w:rsidRDefault="00CD66E2" w:rsidP="00CD66E2">
      <w:pPr>
        <w:ind w:firstLine="5871"/>
        <w:jc w:val="right"/>
      </w:pPr>
      <w:r>
        <w:t>nr. 2/</w:t>
      </w:r>
      <w:r w:rsidR="00E466DB">
        <w:t>6</w:t>
      </w:r>
      <w:r>
        <w:t xml:space="preserve"> din </w:t>
      </w:r>
      <w:r w:rsidR="0011112B">
        <w:t>0</w:t>
      </w:r>
      <w:r w:rsidR="005E05C9">
        <w:t>5</w:t>
      </w:r>
      <w:r w:rsidR="0011112B">
        <w:t xml:space="preserve"> aprilie</w:t>
      </w:r>
      <w:r>
        <w:t xml:space="preserve"> 2024</w:t>
      </w:r>
    </w:p>
    <w:p w:rsidR="0017235A" w:rsidRDefault="0017235A" w:rsidP="0017235A">
      <w:pPr>
        <w:pStyle w:val="1"/>
        <w:ind w:left="0"/>
        <w:jc w:val="right"/>
        <w:rPr>
          <w:lang w:val="en-US"/>
        </w:rPr>
      </w:pPr>
    </w:p>
    <w:p w:rsidR="0017235A" w:rsidRPr="00CD66E2" w:rsidRDefault="0017235A" w:rsidP="0017235A">
      <w:pPr>
        <w:jc w:val="center"/>
        <w:rPr>
          <w:b/>
          <w:sz w:val="24"/>
          <w:szCs w:val="24"/>
        </w:rPr>
      </w:pPr>
      <w:r w:rsidRPr="00CD66E2">
        <w:rPr>
          <w:b/>
          <w:sz w:val="24"/>
          <w:szCs w:val="24"/>
        </w:rPr>
        <w:t>Membrii Consiliului Consultativ al direcției generale educație</w:t>
      </w:r>
    </w:p>
    <w:p w:rsidR="0017235A" w:rsidRPr="00CD66E2" w:rsidRDefault="0017235A" w:rsidP="0017235A">
      <w:pPr>
        <w:widowControl/>
        <w:numPr>
          <w:ilvl w:val="0"/>
          <w:numId w:val="11"/>
        </w:numPr>
        <w:autoSpaceDE/>
        <w:autoSpaceDN/>
        <w:jc w:val="both"/>
        <w:rPr>
          <w:sz w:val="24"/>
          <w:szCs w:val="24"/>
        </w:rPr>
      </w:pPr>
      <w:proofErr w:type="spellStart"/>
      <w:r w:rsidRPr="00CD66E2">
        <w:rPr>
          <w:b/>
          <w:sz w:val="24"/>
          <w:szCs w:val="24"/>
        </w:rPr>
        <w:t>Caușnean</w:t>
      </w:r>
      <w:proofErr w:type="spellEnd"/>
      <w:r w:rsidRPr="00CD66E2">
        <w:rPr>
          <w:b/>
          <w:sz w:val="24"/>
          <w:szCs w:val="24"/>
        </w:rPr>
        <w:t xml:space="preserve"> Valeria, </w:t>
      </w:r>
      <w:r w:rsidRPr="00CD66E2">
        <w:rPr>
          <w:sz w:val="24"/>
          <w:szCs w:val="24"/>
        </w:rPr>
        <w:t>vicepreşedint</w:t>
      </w:r>
      <w:r w:rsidR="00CD66E2" w:rsidRPr="00CD66E2">
        <w:rPr>
          <w:sz w:val="24"/>
          <w:szCs w:val="24"/>
        </w:rPr>
        <w:t>a</w:t>
      </w:r>
      <w:r w:rsidRPr="00CD66E2">
        <w:rPr>
          <w:sz w:val="24"/>
          <w:szCs w:val="24"/>
        </w:rPr>
        <w:t xml:space="preserve"> raionului;</w:t>
      </w:r>
    </w:p>
    <w:p w:rsidR="0017235A" w:rsidRPr="00CD66E2" w:rsidRDefault="0017235A" w:rsidP="0017235A">
      <w:pPr>
        <w:widowControl/>
        <w:numPr>
          <w:ilvl w:val="0"/>
          <w:numId w:val="11"/>
        </w:numPr>
        <w:autoSpaceDE/>
        <w:autoSpaceDN/>
        <w:jc w:val="both"/>
        <w:rPr>
          <w:sz w:val="24"/>
          <w:szCs w:val="24"/>
        </w:rPr>
      </w:pPr>
      <w:r w:rsidRPr="00CD66E2">
        <w:rPr>
          <w:b/>
          <w:sz w:val="24"/>
          <w:szCs w:val="24"/>
        </w:rPr>
        <w:t>_________ ,</w:t>
      </w:r>
      <w:r w:rsidRPr="00CD66E2">
        <w:rPr>
          <w:sz w:val="24"/>
          <w:szCs w:val="24"/>
        </w:rPr>
        <w:t xml:space="preserve"> şef, direcţia generală educație;</w:t>
      </w:r>
    </w:p>
    <w:p w:rsidR="0017235A" w:rsidRPr="00CD66E2" w:rsidRDefault="0017235A" w:rsidP="0017235A">
      <w:pPr>
        <w:widowControl/>
        <w:numPr>
          <w:ilvl w:val="0"/>
          <w:numId w:val="11"/>
        </w:numPr>
        <w:autoSpaceDE/>
        <w:autoSpaceDN/>
        <w:jc w:val="both"/>
        <w:rPr>
          <w:sz w:val="24"/>
          <w:szCs w:val="24"/>
        </w:rPr>
      </w:pPr>
      <w:r w:rsidRPr="00CD66E2">
        <w:rPr>
          <w:b/>
          <w:sz w:val="24"/>
          <w:szCs w:val="24"/>
        </w:rPr>
        <w:t>_________ ,</w:t>
      </w:r>
      <w:r w:rsidRPr="00CD66E2">
        <w:rPr>
          <w:sz w:val="24"/>
          <w:szCs w:val="24"/>
        </w:rPr>
        <w:t xml:space="preserve"> şef adjunct, direcţia generală educație;</w:t>
      </w:r>
    </w:p>
    <w:p w:rsidR="0017235A" w:rsidRPr="00CD66E2" w:rsidRDefault="0017235A" w:rsidP="0017235A">
      <w:pPr>
        <w:widowControl/>
        <w:numPr>
          <w:ilvl w:val="0"/>
          <w:numId w:val="11"/>
        </w:numPr>
        <w:autoSpaceDE/>
        <w:autoSpaceDN/>
        <w:jc w:val="both"/>
        <w:rPr>
          <w:sz w:val="24"/>
          <w:szCs w:val="24"/>
        </w:rPr>
      </w:pPr>
      <w:proofErr w:type="spellStart"/>
      <w:r w:rsidRPr="00CD66E2">
        <w:rPr>
          <w:b/>
          <w:sz w:val="24"/>
          <w:szCs w:val="24"/>
        </w:rPr>
        <w:t>Vorfolomei</w:t>
      </w:r>
      <w:proofErr w:type="spellEnd"/>
      <w:r w:rsidRPr="00CD66E2">
        <w:rPr>
          <w:b/>
          <w:sz w:val="24"/>
          <w:szCs w:val="24"/>
        </w:rPr>
        <w:t xml:space="preserve"> Veronica,</w:t>
      </w:r>
      <w:r w:rsidRPr="00CD66E2">
        <w:rPr>
          <w:sz w:val="24"/>
          <w:szCs w:val="24"/>
        </w:rPr>
        <w:t xml:space="preserve"> specialist principal, economist direcţia generală educație;</w:t>
      </w:r>
    </w:p>
    <w:p w:rsidR="0017235A" w:rsidRPr="00CD66E2" w:rsidRDefault="0017235A" w:rsidP="0017235A">
      <w:pPr>
        <w:widowControl/>
        <w:numPr>
          <w:ilvl w:val="0"/>
          <w:numId w:val="11"/>
        </w:numPr>
        <w:autoSpaceDE/>
        <w:autoSpaceDN/>
        <w:jc w:val="both"/>
        <w:rPr>
          <w:sz w:val="24"/>
          <w:szCs w:val="24"/>
        </w:rPr>
      </w:pPr>
      <w:proofErr w:type="spellStart"/>
      <w:r w:rsidRPr="00CD66E2">
        <w:rPr>
          <w:b/>
          <w:sz w:val="24"/>
          <w:szCs w:val="24"/>
        </w:rPr>
        <w:t>Sînchetru</w:t>
      </w:r>
      <w:proofErr w:type="spellEnd"/>
      <w:r w:rsidRPr="00CD66E2">
        <w:rPr>
          <w:b/>
          <w:sz w:val="24"/>
          <w:szCs w:val="24"/>
        </w:rPr>
        <w:t xml:space="preserve"> Victor,</w:t>
      </w:r>
      <w:r w:rsidRPr="00CD66E2">
        <w:rPr>
          <w:sz w:val="24"/>
          <w:szCs w:val="24"/>
        </w:rPr>
        <w:t xml:space="preserve"> preşedintele Consiliului raional al FSEȘ;</w:t>
      </w:r>
    </w:p>
    <w:p w:rsidR="0017235A" w:rsidRPr="00CD66E2" w:rsidRDefault="0017235A" w:rsidP="0017235A">
      <w:pPr>
        <w:widowControl/>
        <w:numPr>
          <w:ilvl w:val="0"/>
          <w:numId w:val="11"/>
        </w:numPr>
        <w:autoSpaceDE/>
        <w:autoSpaceDN/>
        <w:jc w:val="both"/>
        <w:rPr>
          <w:sz w:val="24"/>
          <w:szCs w:val="24"/>
        </w:rPr>
      </w:pPr>
      <w:r w:rsidRPr="00CD66E2">
        <w:rPr>
          <w:b/>
          <w:sz w:val="24"/>
          <w:szCs w:val="24"/>
        </w:rPr>
        <w:t>Cornițel Elena,</w:t>
      </w:r>
      <w:r w:rsidRPr="00CD66E2">
        <w:rPr>
          <w:sz w:val="24"/>
          <w:szCs w:val="24"/>
        </w:rPr>
        <w:t xml:space="preserve"> directorul IP LT ”Ştefan Vodă” din or. Ştefan Vodă;</w:t>
      </w:r>
    </w:p>
    <w:p w:rsidR="0017235A" w:rsidRPr="00CD66E2" w:rsidRDefault="0017235A" w:rsidP="0017235A">
      <w:pPr>
        <w:widowControl/>
        <w:numPr>
          <w:ilvl w:val="0"/>
          <w:numId w:val="11"/>
        </w:numPr>
        <w:autoSpaceDE/>
        <w:autoSpaceDN/>
        <w:jc w:val="both"/>
        <w:rPr>
          <w:sz w:val="24"/>
          <w:szCs w:val="24"/>
        </w:rPr>
      </w:pPr>
      <w:proofErr w:type="spellStart"/>
      <w:r w:rsidRPr="00CD66E2">
        <w:rPr>
          <w:b/>
          <w:sz w:val="24"/>
          <w:szCs w:val="24"/>
        </w:rPr>
        <w:t>Afanasiev</w:t>
      </w:r>
      <w:proofErr w:type="spellEnd"/>
      <w:r w:rsidRPr="00CD66E2">
        <w:rPr>
          <w:b/>
          <w:sz w:val="24"/>
          <w:szCs w:val="24"/>
        </w:rPr>
        <w:t xml:space="preserve"> Larisa,</w:t>
      </w:r>
      <w:r w:rsidRPr="00CD66E2">
        <w:rPr>
          <w:sz w:val="24"/>
          <w:szCs w:val="24"/>
        </w:rPr>
        <w:t xml:space="preserve"> directorul grădiniţei de copii nr. 3 din or. Ștefan Vodă;</w:t>
      </w:r>
    </w:p>
    <w:p w:rsidR="0017235A" w:rsidRPr="00CD66E2" w:rsidRDefault="0017235A" w:rsidP="0017235A">
      <w:pPr>
        <w:widowControl/>
        <w:numPr>
          <w:ilvl w:val="0"/>
          <w:numId w:val="11"/>
        </w:numPr>
        <w:autoSpaceDE/>
        <w:autoSpaceDN/>
        <w:jc w:val="both"/>
        <w:rPr>
          <w:sz w:val="24"/>
          <w:szCs w:val="24"/>
        </w:rPr>
      </w:pPr>
      <w:r w:rsidRPr="00CD66E2">
        <w:rPr>
          <w:b/>
          <w:sz w:val="24"/>
          <w:szCs w:val="24"/>
        </w:rPr>
        <w:lastRenderedPageBreak/>
        <w:t>________,</w:t>
      </w:r>
      <w:r w:rsidRPr="00CD66E2">
        <w:rPr>
          <w:sz w:val="24"/>
          <w:szCs w:val="24"/>
        </w:rPr>
        <w:t xml:space="preserve"> președintele Consiliului </w:t>
      </w:r>
      <w:r w:rsidR="00CD66E2" w:rsidRPr="00CD66E2">
        <w:rPr>
          <w:sz w:val="24"/>
          <w:szCs w:val="24"/>
        </w:rPr>
        <w:t>r</w:t>
      </w:r>
      <w:r w:rsidRPr="00CD66E2">
        <w:rPr>
          <w:sz w:val="24"/>
          <w:szCs w:val="24"/>
        </w:rPr>
        <w:t>aional al elevilor;</w:t>
      </w:r>
    </w:p>
    <w:p w:rsidR="0017235A" w:rsidRPr="00CD66E2" w:rsidRDefault="0017235A" w:rsidP="0017235A">
      <w:pPr>
        <w:widowControl/>
        <w:numPr>
          <w:ilvl w:val="0"/>
          <w:numId w:val="11"/>
        </w:numPr>
        <w:autoSpaceDE/>
        <w:autoSpaceDN/>
        <w:jc w:val="both"/>
        <w:rPr>
          <w:sz w:val="24"/>
          <w:szCs w:val="24"/>
        </w:rPr>
      </w:pPr>
      <w:proofErr w:type="spellStart"/>
      <w:r w:rsidRPr="00CD66E2">
        <w:rPr>
          <w:b/>
          <w:sz w:val="24"/>
          <w:szCs w:val="24"/>
        </w:rPr>
        <w:t>Teajco</w:t>
      </w:r>
      <w:proofErr w:type="spellEnd"/>
      <w:r w:rsidRPr="00CD66E2">
        <w:rPr>
          <w:b/>
          <w:sz w:val="24"/>
          <w:szCs w:val="24"/>
        </w:rPr>
        <w:t xml:space="preserve"> </w:t>
      </w:r>
      <w:proofErr w:type="spellStart"/>
      <w:r w:rsidRPr="00CD66E2">
        <w:rPr>
          <w:b/>
          <w:sz w:val="24"/>
          <w:szCs w:val="24"/>
        </w:rPr>
        <w:t>Aliona</w:t>
      </w:r>
      <w:proofErr w:type="spellEnd"/>
      <w:r w:rsidRPr="00CD66E2">
        <w:rPr>
          <w:b/>
          <w:sz w:val="24"/>
          <w:szCs w:val="24"/>
        </w:rPr>
        <w:t>,</w:t>
      </w:r>
      <w:r w:rsidRPr="00CD66E2">
        <w:rPr>
          <w:sz w:val="24"/>
          <w:szCs w:val="24"/>
        </w:rPr>
        <w:t xml:space="preserve"> profeso</w:t>
      </w:r>
      <w:r w:rsidR="00CD66E2">
        <w:rPr>
          <w:sz w:val="24"/>
          <w:szCs w:val="24"/>
        </w:rPr>
        <w:t>a</w:t>
      </w:r>
      <w:r w:rsidRPr="00CD66E2">
        <w:rPr>
          <w:sz w:val="24"/>
          <w:szCs w:val="24"/>
        </w:rPr>
        <w:t>r</w:t>
      </w:r>
      <w:r w:rsidR="00CD66E2">
        <w:rPr>
          <w:sz w:val="24"/>
          <w:szCs w:val="24"/>
        </w:rPr>
        <w:t>ă</w:t>
      </w:r>
      <w:r w:rsidRPr="00CD66E2">
        <w:rPr>
          <w:sz w:val="24"/>
          <w:szCs w:val="24"/>
        </w:rPr>
        <w:t xml:space="preserve">, director adjunct IP </w:t>
      </w:r>
      <w:r w:rsidR="00CD66E2">
        <w:rPr>
          <w:sz w:val="24"/>
          <w:szCs w:val="24"/>
        </w:rPr>
        <w:t>Gimnaziul</w:t>
      </w:r>
      <w:r w:rsidRPr="00CD66E2">
        <w:rPr>
          <w:sz w:val="24"/>
          <w:szCs w:val="24"/>
        </w:rPr>
        <w:t xml:space="preserve"> „Mihai </w:t>
      </w:r>
      <w:proofErr w:type="spellStart"/>
      <w:r w:rsidRPr="00CD66E2">
        <w:rPr>
          <w:sz w:val="24"/>
          <w:szCs w:val="24"/>
        </w:rPr>
        <w:t>Sîrghi</w:t>
      </w:r>
      <w:proofErr w:type="spellEnd"/>
      <w:r w:rsidRPr="00CD66E2">
        <w:rPr>
          <w:sz w:val="24"/>
          <w:szCs w:val="24"/>
        </w:rPr>
        <w:t>” s. Cioburciu;</w:t>
      </w:r>
    </w:p>
    <w:p w:rsidR="0017235A" w:rsidRPr="00CD66E2" w:rsidRDefault="0017235A" w:rsidP="0017235A">
      <w:pPr>
        <w:widowControl/>
        <w:numPr>
          <w:ilvl w:val="0"/>
          <w:numId w:val="11"/>
        </w:numPr>
        <w:autoSpaceDE/>
        <w:autoSpaceDN/>
        <w:ind w:hanging="502"/>
        <w:jc w:val="both"/>
        <w:rPr>
          <w:sz w:val="24"/>
          <w:szCs w:val="24"/>
        </w:rPr>
      </w:pPr>
      <w:proofErr w:type="spellStart"/>
      <w:r w:rsidRPr="00CD66E2">
        <w:rPr>
          <w:b/>
          <w:sz w:val="24"/>
          <w:szCs w:val="24"/>
        </w:rPr>
        <w:t>Tabunșcic</w:t>
      </w:r>
      <w:proofErr w:type="spellEnd"/>
      <w:r w:rsidRPr="00CD66E2">
        <w:rPr>
          <w:b/>
          <w:sz w:val="24"/>
          <w:szCs w:val="24"/>
        </w:rPr>
        <w:t xml:space="preserve"> Valeriu,</w:t>
      </w:r>
      <w:r w:rsidRPr="00CD66E2">
        <w:rPr>
          <w:sz w:val="24"/>
          <w:szCs w:val="24"/>
        </w:rPr>
        <w:t xml:space="preserve"> primar s. Căplani;</w:t>
      </w:r>
    </w:p>
    <w:p w:rsidR="0017235A" w:rsidRPr="00CD66E2" w:rsidRDefault="0017235A" w:rsidP="0017235A">
      <w:pPr>
        <w:widowControl/>
        <w:numPr>
          <w:ilvl w:val="0"/>
          <w:numId w:val="11"/>
        </w:numPr>
        <w:autoSpaceDE/>
        <w:autoSpaceDN/>
        <w:ind w:hanging="502"/>
        <w:jc w:val="both"/>
        <w:rPr>
          <w:sz w:val="24"/>
          <w:szCs w:val="24"/>
        </w:rPr>
      </w:pPr>
      <w:r w:rsidRPr="00CD66E2">
        <w:rPr>
          <w:b/>
          <w:sz w:val="24"/>
          <w:szCs w:val="24"/>
        </w:rPr>
        <w:t>Chioru Natalia</w:t>
      </w:r>
      <w:r w:rsidR="00CD66E2">
        <w:rPr>
          <w:b/>
          <w:sz w:val="24"/>
          <w:szCs w:val="24"/>
        </w:rPr>
        <w:t>,</w:t>
      </w:r>
      <w:r w:rsidRPr="00CD66E2">
        <w:rPr>
          <w:sz w:val="24"/>
          <w:szCs w:val="24"/>
        </w:rPr>
        <w:t xml:space="preserve"> părinte al elevului IP </w:t>
      </w:r>
      <w:r w:rsidR="00CD66E2">
        <w:rPr>
          <w:sz w:val="24"/>
          <w:szCs w:val="24"/>
        </w:rPr>
        <w:t>L</w:t>
      </w:r>
      <w:r w:rsidRPr="00CD66E2">
        <w:rPr>
          <w:sz w:val="24"/>
          <w:szCs w:val="24"/>
        </w:rPr>
        <w:t xml:space="preserve">iceul </w:t>
      </w:r>
      <w:r w:rsidR="00CD66E2">
        <w:rPr>
          <w:sz w:val="24"/>
          <w:szCs w:val="24"/>
        </w:rPr>
        <w:t>T</w:t>
      </w:r>
      <w:r w:rsidRPr="00CD66E2">
        <w:rPr>
          <w:sz w:val="24"/>
          <w:szCs w:val="24"/>
        </w:rPr>
        <w:t xml:space="preserve">eoretic Ștefan Vodă. </w:t>
      </w:r>
    </w:p>
    <w:p w:rsidR="0017235A" w:rsidRPr="00CD66E2" w:rsidRDefault="0017235A" w:rsidP="0017235A">
      <w:pPr>
        <w:ind w:left="7080" w:firstLine="708"/>
        <w:jc w:val="both"/>
        <w:rPr>
          <w:b/>
          <w:sz w:val="24"/>
          <w:szCs w:val="24"/>
        </w:rPr>
      </w:pPr>
    </w:p>
    <w:p w:rsidR="0017235A" w:rsidRPr="00CD66E2" w:rsidRDefault="0017235A" w:rsidP="0017235A">
      <w:pPr>
        <w:pStyle w:val="1"/>
        <w:ind w:left="0"/>
        <w:jc w:val="right"/>
        <w:rPr>
          <w:sz w:val="24"/>
          <w:szCs w:val="24"/>
          <w:lang w:val="en-US"/>
        </w:rPr>
      </w:pPr>
    </w:p>
    <w:p w:rsidR="00CD66E2" w:rsidRDefault="00CD66E2" w:rsidP="00CD66E2">
      <w:pPr>
        <w:ind w:left="142" w:firstLine="5729"/>
        <w:jc w:val="right"/>
        <w:rPr>
          <w:b/>
        </w:rPr>
      </w:pPr>
      <w:r>
        <w:rPr>
          <w:b/>
        </w:rPr>
        <w:t>Anexa nr. 4</w:t>
      </w:r>
    </w:p>
    <w:p w:rsidR="00CD66E2" w:rsidRDefault="00CD66E2" w:rsidP="00CD66E2">
      <w:pPr>
        <w:ind w:firstLine="4820"/>
        <w:jc w:val="right"/>
      </w:pPr>
      <w:r>
        <w:t>la</w:t>
      </w:r>
      <w:r>
        <w:rPr>
          <w:b/>
        </w:rPr>
        <w:t xml:space="preserve"> </w:t>
      </w:r>
      <w:r>
        <w:t>decizia Consiliului raional Ştefan Vodă</w:t>
      </w:r>
    </w:p>
    <w:p w:rsidR="00CD66E2" w:rsidRDefault="00CD66E2" w:rsidP="00CD66E2">
      <w:pPr>
        <w:ind w:firstLine="5871"/>
        <w:jc w:val="right"/>
      </w:pPr>
      <w:r>
        <w:t>nr. 2/</w:t>
      </w:r>
      <w:r w:rsidR="00E466DB">
        <w:t>6</w:t>
      </w:r>
      <w:r>
        <w:t xml:space="preserve"> din </w:t>
      </w:r>
      <w:r w:rsidR="0011112B">
        <w:t>0</w:t>
      </w:r>
      <w:r w:rsidR="005E05C9">
        <w:t>5</w:t>
      </w:r>
      <w:r w:rsidR="0011112B">
        <w:t xml:space="preserve"> aprilie</w:t>
      </w:r>
      <w:r>
        <w:t xml:space="preserve"> 2024</w:t>
      </w:r>
    </w:p>
    <w:p w:rsidR="0017235A" w:rsidRDefault="0017235A" w:rsidP="0017235A">
      <w:pPr>
        <w:pStyle w:val="1"/>
        <w:ind w:left="0"/>
        <w:jc w:val="right"/>
        <w:rPr>
          <w:lang w:val="en-US"/>
        </w:rPr>
      </w:pPr>
    </w:p>
    <w:p w:rsidR="0017235A" w:rsidRPr="00B237AA" w:rsidRDefault="0017235A" w:rsidP="0017235A">
      <w:pPr>
        <w:jc w:val="center"/>
        <w:rPr>
          <w:b/>
          <w:sz w:val="24"/>
        </w:rPr>
      </w:pPr>
      <w:r w:rsidRPr="00B237AA">
        <w:rPr>
          <w:b/>
          <w:sz w:val="24"/>
          <w:lang w:val="en-US"/>
        </w:rPr>
        <w:t>REGULAMENTU</w:t>
      </w:r>
      <w:r w:rsidRPr="00B237AA">
        <w:rPr>
          <w:b/>
          <w:sz w:val="24"/>
        </w:rPr>
        <w:t>L</w:t>
      </w:r>
    </w:p>
    <w:p w:rsidR="0017235A" w:rsidRDefault="0017235A" w:rsidP="0017235A">
      <w:pPr>
        <w:jc w:val="center"/>
        <w:rPr>
          <w:b/>
          <w:sz w:val="24"/>
        </w:rPr>
      </w:pPr>
      <w:r w:rsidRPr="00B237AA">
        <w:rPr>
          <w:b/>
          <w:sz w:val="24"/>
        </w:rPr>
        <w:t xml:space="preserve">Consiliului Consultativ al </w:t>
      </w:r>
      <w:r w:rsidR="00AB74C2">
        <w:rPr>
          <w:b/>
          <w:sz w:val="24"/>
        </w:rPr>
        <w:t>D</w:t>
      </w:r>
      <w:r w:rsidRPr="00B237AA">
        <w:rPr>
          <w:b/>
          <w:sz w:val="24"/>
        </w:rPr>
        <w:t>irec</w:t>
      </w:r>
      <w:r>
        <w:rPr>
          <w:b/>
          <w:sz w:val="24"/>
        </w:rPr>
        <w:t>ț</w:t>
      </w:r>
      <w:r w:rsidRPr="00B237AA">
        <w:rPr>
          <w:b/>
          <w:sz w:val="24"/>
        </w:rPr>
        <w:t xml:space="preserve">iei </w:t>
      </w:r>
      <w:r>
        <w:rPr>
          <w:b/>
          <w:sz w:val="24"/>
        </w:rPr>
        <w:t>generale educație</w:t>
      </w:r>
      <w:r w:rsidRPr="00B237AA">
        <w:rPr>
          <w:b/>
          <w:sz w:val="24"/>
        </w:rPr>
        <w:t xml:space="preserve"> </w:t>
      </w:r>
      <w:r>
        <w:rPr>
          <w:b/>
          <w:sz w:val="24"/>
        </w:rPr>
        <w:t>Ştefan Vodă</w:t>
      </w:r>
    </w:p>
    <w:p w:rsidR="00AB74C2" w:rsidRDefault="00AB74C2" w:rsidP="0017235A">
      <w:pPr>
        <w:jc w:val="center"/>
        <w:rPr>
          <w:b/>
          <w:sz w:val="24"/>
          <w:szCs w:val="24"/>
        </w:rPr>
      </w:pPr>
    </w:p>
    <w:p w:rsidR="0017235A" w:rsidRPr="00E11E50" w:rsidRDefault="0017235A" w:rsidP="0017235A">
      <w:pPr>
        <w:jc w:val="center"/>
        <w:rPr>
          <w:b/>
          <w:sz w:val="24"/>
          <w:szCs w:val="24"/>
        </w:rPr>
      </w:pPr>
      <w:r w:rsidRPr="00E11E50">
        <w:rPr>
          <w:b/>
          <w:sz w:val="24"/>
          <w:szCs w:val="24"/>
        </w:rPr>
        <w:t>I.</w:t>
      </w:r>
      <w:r>
        <w:rPr>
          <w:b/>
          <w:sz w:val="24"/>
          <w:szCs w:val="24"/>
        </w:rPr>
        <w:t xml:space="preserve"> </w:t>
      </w:r>
      <w:r w:rsidRPr="00E11E50">
        <w:rPr>
          <w:b/>
          <w:sz w:val="24"/>
          <w:szCs w:val="24"/>
        </w:rPr>
        <w:t>Dispozi</w:t>
      </w:r>
      <w:r>
        <w:rPr>
          <w:b/>
          <w:sz w:val="24"/>
          <w:szCs w:val="24"/>
        </w:rPr>
        <w:t>ț</w:t>
      </w:r>
      <w:r w:rsidRPr="00E11E50">
        <w:rPr>
          <w:b/>
          <w:sz w:val="24"/>
          <w:szCs w:val="24"/>
        </w:rPr>
        <w:t>ii generale</w:t>
      </w:r>
    </w:p>
    <w:p w:rsidR="0017235A" w:rsidRPr="005E1886" w:rsidRDefault="0017235A" w:rsidP="0017235A">
      <w:pPr>
        <w:jc w:val="both"/>
        <w:rPr>
          <w:sz w:val="24"/>
          <w:szCs w:val="24"/>
        </w:rPr>
      </w:pPr>
      <w:r w:rsidRPr="00E11E50">
        <w:rPr>
          <w:sz w:val="24"/>
          <w:szCs w:val="24"/>
        </w:rPr>
        <w:t>1</w:t>
      </w:r>
      <w:r>
        <w:rPr>
          <w:sz w:val="24"/>
          <w:szCs w:val="24"/>
        </w:rPr>
        <w:t>.</w:t>
      </w:r>
      <w:r w:rsidRPr="00E11E50">
        <w:rPr>
          <w:sz w:val="24"/>
          <w:szCs w:val="24"/>
        </w:rPr>
        <w:t xml:space="preserve"> Consiliul Consultativ ca structură de conducere </w:t>
      </w:r>
      <w:r>
        <w:rPr>
          <w:sz w:val="24"/>
          <w:szCs w:val="24"/>
        </w:rPr>
        <w:t>ș</w:t>
      </w:r>
      <w:r w:rsidRPr="00E11E50">
        <w:rPr>
          <w:sz w:val="24"/>
          <w:szCs w:val="24"/>
        </w:rPr>
        <w:t xml:space="preserve">i </w:t>
      </w:r>
      <w:r w:rsidRPr="005E1886">
        <w:rPr>
          <w:bCs/>
          <w:sz w:val="24"/>
          <w:szCs w:val="24"/>
          <w:lang w:eastAsia="ru-RU"/>
        </w:rPr>
        <w:t>parte componentă a managementului</w:t>
      </w:r>
      <w:r>
        <w:rPr>
          <w:bCs/>
          <w:sz w:val="24"/>
          <w:szCs w:val="24"/>
          <w:lang w:eastAsia="ru-RU"/>
        </w:rPr>
        <w:t xml:space="preserve"> </w:t>
      </w:r>
      <w:r w:rsidRPr="005E1886">
        <w:rPr>
          <w:bCs/>
          <w:sz w:val="24"/>
          <w:szCs w:val="24"/>
          <w:lang w:eastAsia="ru-RU"/>
        </w:rPr>
        <w:t>învă</w:t>
      </w:r>
      <w:r>
        <w:rPr>
          <w:bCs/>
          <w:sz w:val="24"/>
          <w:szCs w:val="24"/>
          <w:lang w:eastAsia="ru-RU"/>
        </w:rPr>
        <w:t>ț</w:t>
      </w:r>
      <w:r w:rsidRPr="005E1886">
        <w:rPr>
          <w:bCs/>
          <w:sz w:val="24"/>
          <w:szCs w:val="24"/>
          <w:lang w:eastAsia="ru-RU"/>
        </w:rPr>
        <w:t xml:space="preserve">ământului general </w:t>
      </w:r>
      <w:r w:rsidRPr="00E11E50">
        <w:rPr>
          <w:sz w:val="24"/>
          <w:szCs w:val="24"/>
        </w:rPr>
        <w:t xml:space="preserve">se </w:t>
      </w:r>
      <w:r>
        <w:rPr>
          <w:sz w:val="24"/>
          <w:szCs w:val="24"/>
        </w:rPr>
        <w:t>instituie</w:t>
      </w:r>
      <w:r w:rsidRPr="00E11E50">
        <w:rPr>
          <w:sz w:val="24"/>
          <w:szCs w:val="24"/>
        </w:rPr>
        <w:t xml:space="preserve"> în conformitate cu </w:t>
      </w:r>
      <w:r w:rsidRPr="005E1886">
        <w:rPr>
          <w:bCs/>
          <w:sz w:val="24"/>
          <w:szCs w:val="24"/>
          <w:lang w:eastAsia="ru-RU"/>
        </w:rPr>
        <w:t>art. 48</w:t>
      </w:r>
      <w:r>
        <w:rPr>
          <w:bCs/>
          <w:sz w:val="24"/>
          <w:szCs w:val="24"/>
          <w:lang w:eastAsia="ru-RU"/>
        </w:rPr>
        <w:t xml:space="preserve"> </w:t>
      </w:r>
      <w:r w:rsidRPr="005E1886">
        <w:rPr>
          <w:bCs/>
          <w:sz w:val="24"/>
          <w:szCs w:val="24"/>
          <w:lang w:eastAsia="ru-RU"/>
        </w:rPr>
        <w:t>din Codul</w:t>
      </w:r>
      <w:r>
        <w:rPr>
          <w:bCs/>
          <w:sz w:val="24"/>
          <w:szCs w:val="24"/>
          <w:lang w:eastAsia="ru-RU"/>
        </w:rPr>
        <w:t xml:space="preserve"> </w:t>
      </w:r>
      <w:r w:rsidRPr="005E1886">
        <w:rPr>
          <w:bCs/>
          <w:sz w:val="24"/>
          <w:szCs w:val="24"/>
          <w:lang w:eastAsia="ru-RU"/>
        </w:rPr>
        <w:t>Educa</w:t>
      </w:r>
      <w:r w:rsidRPr="005E1886">
        <w:rPr>
          <w:rFonts w:ascii="Tahoma" w:hAnsi="Tahoma" w:cs="Tahoma"/>
          <w:bCs/>
          <w:sz w:val="24"/>
          <w:szCs w:val="24"/>
          <w:lang w:eastAsia="ru-RU"/>
        </w:rPr>
        <w:t>ț</w:t>
      </w:r>
      <w:r w:rsidRPr="005E1886">
        <w:rPr>
          <w:bCs/>
          <w:sz w:val="24"/>
          <w:szCs w:val="24"/>
          <w:lang w:eastAsia="ru-RU"/>
        </w:rPr>
        <w:t>iei</w:t>
      </w:r>
      <w:r w:rsidRPr="005E1886">
        <w:rPr>
          <w:b/>
          <w:bCs/>
          <w:sz w:val="24"/>
          <w:szCs w:val="24"/>
          <w:lang w:eastAsia="ru-RU"/>
        </w:rPr>
        <w:t xml:space="preserve"> ,</w:t>
      </w:r>
    </w:p>
    <w:p w:rsidR="0017235A" w:rsidRPr="00E11E50" w:rsidRDefault="0017235A" w:rsidP="0017235A">
      <w:pPr>
        <w:jc w:val="both"/>
        <w:rPr>
          <w:sz w:val="24"/>
          <w:szCs w:val="24"/>
        </w:rPr>
      </w:pPr>
      <w:r w:rsidRPr="00E11E50">
        <w:rPr>
          <w:sz w:val="24"/>
          <w:szCs w:val="24"/>
        </w:rPr>
        <w:t xml:space="preserve">2. Regulamentul şi componenţa nominală a Consiliului consultativ al </w:t>
      </w:r>
      <w:r>
        <w:rPr>
          <w:sz w:val="24"/>
          <w:szCs w:val="24"/>
        </w:rPr>
        <w:t>d</w:t>
      </w:r>
      <w:r w:rsidRPr="00E11E50">
        <w:rPr>
          <w:sz w:val="24"/>
          <w:szCs w:val="24"/>
        </w:rPr>
        <w:t xml:space="preserve">irecţiei </w:t>
      </w:r>
      <w:r>
        <w:rPr>
          <w:sz w:val="24"/>
          <w:szCs w:val="24"/>
        </w:rPr>
        <w:t xml:space="preserve">generale educație                  </w:t>
      </w:r>
      <w:r w:rsidRPr="00E11E50">
        <w:rPr>
          <w:sz w:val="24"/>
          <w:szCs w:val="24"/>
        </w:rPr>
        <w:t xml:space="preserve"> (în continuare - Consiliul) sunt aprobate prin decizia Consiliul raional </w:t>
      </w:r>
      <w:r>
        <w:rPr>
          <w:sz w:val="24"/>
          <w:szCs w:val="24"/>
        </w:rPr>
        <w:t>Ştefan Vodă</w:t>
      </w:r>
      <w:r w:rsidRPr="00E11E50">
        <w:rPr>
          <w:sz w:val="24"/>
          <w:szCs w:val="24"/>
        </w:rPr>
        <w:t>;</w:t>
      </w:r>
    </w:p>
    <w:p w:rsidR="0017235A" w:rsidRPr="005E1886" w:rsidRDefault="0017235A" w:rsidP="0017235A">
      <w:pPr>
        <w:rPr>
          <w:sz w:val="24"/>
          <w:szCs w:val="24"/>
        </w:rPr>
      </w:pPr>
      <w:r w:rsidRPr="005E1886">
        <w:rPr>
          <w:sz w:val="24"/>
          <w:szCs w:val="24"/>
        </w:rPr>
        <w:t>3.Consiliul</w:t>
      </w:r>
      <w:r>
        <w:rPr>
          <w:sz w:val="24"/>
          <w:szCs w:val="24"/>
        </w:rPr>
        <w:t xml:space="preserve"> </w:t>
      </w:r>
      <w:r w:rsidRPr="005E1886">
        <w:rPr>
          <w:sz w:val="24"/>
          <w:szCs w:val="24"/>
        </w:rPr>
        <w:t>are drept</w:t>
      </w:r>
      <w:r>
        <w:rPr>
          <w:sz w:val="24"/>
          <w:szCs w:val="24"/>
        </w:rPr>
        <w:t xml:space="preserve"> </w:t>
      </w:r>
      <w:r w:rsidRPr="005E1886">
        <w:rPr>
          <w:sz w:val="24"/>
          <w:szCs w:val="24"/>
        </w:rPr>
        <w:t>scop</w:t>
      </w:r>
      <w:r>
        <w:rPr>
          <w:sz w:val="24"/>
          <w:szCs w:val="24"/>
        </w:rPr>
        <w:t xml:space="preserve"> </w:t>
      </w:r>
      <w:r w:rsidRPr="005E1886">
        <w:rPr>
          <w:sz w:val="24"/>
          <w:szCs w:val="24"/>
        </w:rPr>
        <w:t>implicarea</w:t>
      </w:r>
      <w:r>
        <w:rPr>
          <w:sz w:val="24"/>
          <w:szCs w:val="24"/>
        </w:rPr>
        <w:t xml:space="preserve"> </w:t>
      </w:r>
      <w:r w:rsidRPr="005E1886">
        <w:rPr>
          <w:sz w:val="24"/>
          <w:szCs w:val="24"/>
        </w:rPr>
        <w:t>tuturor</w:t>
      </w:r>
      <w:r>
        <w:rPr>
          <w:sz w:val="24"/>
          <w:szCs w:val="24"/>
        </w:rPr>
        <w:t xml:space="preserve"> </w:t>
      </w:r>
      <w:r w:rsidRPr="005E1886">
        <w:rPr>
          <w:sz w:val="24"/>
          <w:szCs w:val="24"/>
        </w:rPr>
        <w:t>partenerilor</w:t>
      </w:r>
      <w:r>
        <w:rPr>
          <w:sz w:val="24"/>
          <w:szCs w:val="24"/>
        </w:rPr>
        <w:t xml:space="preserve"> </w:t>
      </w:r>
      <w:r w:rsidRPr="005E1886">
        <w:rPr>
          <w:sz w:val="24"/>
          <w:szCs w:val="24"/>
        </w:rPr>
        <w:t>educa</w:t>
      </w:r>
      <w:r w:rsidRPr="005E1886">
        <w:rPr>
          <w:rFonts w:ascii="Tahoma" w:hAnsi="Tahoma" w:cs="Tahoma"/>
          <w:sz w:val="24"/>
          <w:szCs w:val="24"/>
        </w:rPr>
        <w:t>ț</w:t>
      </w:r>
      <w:r w:rsidRPr="005E1886">
        <w:rPr>
          <w:sz w:val="24"/>
          <w:szCs w:val="24"/>
        </w:rPr>
        <w:t>ionali</w:t>
      </w:r>
      <w:r>
        <w:rPr>
          <w:sz w:val="24"/>
          <w:szCs w:val="24"/>
        </w:rPr>
        <w:t xml:space="preserve"> </w:t>
      </w:r>
      <w:r w:rsidRPr="005E1886">
        <w:rPr>
          <w:sz w:val="24"/>
          <w:szCs w:val="24"/>
        </w:rPr>
        <w:t>în</w:t>
      </w:r>
      <w:r>
        <w:rPr>
          <w:sz w:val="24"/>
          <w:szCs w:val="24"/>
        </w:rPr>
        <w:t xml:space="preserve"> </w:t>
      </w:r>
      <w:r w:rsidRPr="005E1886">
        <w:rPr>
          <w:sz w:val="24"/>
          <w:szCs w:val="24"/>
        </w:rPr>
        <w:t>examinarea</w:t>
      </w:r>
      <w:r>
        <w:rPr>
          <w:sz w:val="24"/>
          <w:szCs w:val="24"/>
        </w:rPr>
        <w:t xml:space="preserve"> </w:t>
      </w:r>
      <w:r w:rsidRPr="005E1886">
        <w:rPr>
          <w:sz w:val="24"/>
          <w:szCs w:val="24"/>
        </w:rPr>
        <w:t>unor</w:t>
      </w:r>
      <w:r>
        <w:rPr>
          <w:sz w:val="24"/>
          <w:szCs w:val="24"/>
        </w:rPr>
        <w:t xml:space="preserve"> </w:t>
      </w:r>
      <w:r w:rsidRPr="005E1886">
        <w:rPr>
          <w:sz w:val="24"/>
          <w:szCs w:val="24"/>
        </w:rPr>
        <w:t>probleme din domeniul</w:t>
      </w:r>
      <w:r>
        <w:rPr>
          <w:sz w:val="24"/>
          <w:szCs w:val="24"/>
        </w:rPr>
        <w:t xml:space="preserve"> </w:t>
      </w:r>
      <w:r w:rsidRPr="005E1886">
        <w:rPr>
          <w:sz w:val="24"/>
          <w:szCs w:val="24"/>
        </w:rPr>
        <w:t>Învă</w:t>
      </w:r>
      <w:r w:rsidRPr="005E1886">
        <w:rPr>
          <w:rFonts w:ascii="Tahoma" w:hAnsi="Tahoma" w:cs="Tahoma"/>
          <w:sz w:val="24"/>
          <w:szCs w:val="24"/>
        </w:rPr>
        <w:t>ț</w:t>
      </w:r>
      <w:r w:rsidRPr="005E1886">
        <w:rPr>
          <w:sz w:val="24"/>
          <w:szCs w:val="24"/>
        </w:rPr>
        <w:t>ământ,</w:t>
      </w:r>
      <w:r>
        <w:rPr>
          <w:sz w:val="24"/>
          <w:szCs w:val="24"/>
        </w:rPr>
        <w:t xml:space="preserve"> </w:t>
      </w:r>
      <w:r w:rsidRPr="005E1886">
        <w:rPr>
          <w:sz w:val="24"/>
          <w:szCs w:val="24"/>
        </w:rPr>
        <w:t>asigurând</w:t>
      </w:r>
      <w:r>
        <w:rPr>
          <w:sz w:val="24"/>
          <w:szCs w:val="24"/>
        </w:rPr>
        <w:t xml:space="preserve"> </w:t>
      </w:r>
      <w:r w:rsidRPr="005E1886">
        <w:rPr>
          <w:sz w:val="24"/>
          <w:szCs w:val="24"/>
        </w:rPr>
        <w:t>transparen</w:t>
      </w:r>
      <w:r w:rsidRPr="005E1886">
        <w:rPr>
          <w:rFonts w:ascii="Tahoma" w:hAnsi="Tahoma" w:cs="Tahoma"/>
          <w:sz w:val="24"/>
          <w:szCs w:val="24"/>
        </w:rPr>
        <w:t>ț</w:t>
      </w:r>
      <w:r w:rsidRPr="005E1886">
        <w:rPr>
          <w:sz w:val="24"/>
          <w:szCs w:val="24"/>
        </w:rPr>
        <w:t>a</w:t>
      </w:r>
      <w:r>
        <w:rPr>
          <w:sz w:val="24"/>
          <w:szCs w:val="24"/>
        </w:rPr>
        <w:t xml:space="preserve"> </w:t>
      </w:r>
      <w:r w:rsidRPr="005E1886">
        <w:rPr>
          <w:sz w:val="24"/>
          <w:szCs w:val="24"/>
        </w:rPr>
        <w:t>procesului</w:t>
      </w:r>
      <w:r>
        <w:rPr>
          <w:sz w:val="24"/>
          <w:szCs w:val="24"/>
        </w:rPr>
        <w:t xml:space="preserve"> </w:t>
      </w:r>
      <w:r w:rsidRPr="005E1886">
        <w:rPr>
          <w:sz w:val="24"/>
          <w:szCs w:val="24"/>
        </w:rPr>
        <w:t>decizional;</w:t>
      </w:r>
    </w:p>
    <w:p w:rsidR="0017235A" w:rsidRPr="005E1886" w:rsidRDefault="0017235A" w:rsidP="0017235A">
      <w:pPr>
        <w:jc w:val="center"/>
        <w:rPr>
          <w:b/>
          <w:sz w:val="24"/>
          <w:szCs w:val="24"/>
        </w:rPr>
      </w:pPr>
      <w:r w:rsidRPr="005E1886">
        <w:rPr>
          <w:b/>
          <w:sz w:val="24"/>
          <w:szCs w:val="24"/>
        </w:rPr>
        <w:t>II. Misiunea</w:t>
      </w:r>
    </w:p>
    <w:p w:rsidR="0017235A" w:rsidRPr="005E1886" w:rsidRDefault="0017235A" w:rsidP="0017235A">
      <w:pPr>
        <w:jc w:val="both"/>
        <w:rPr>
          <w:sz w:val="24"/>
          <w:szCs w:val="24"/>
        </w:rPr>
      </w:pPr>
      <w:r w:rsidRPr="005E1886">
        <w:rPr>
          <w:sz w:val="24"/>
          <w:szCs w:val="24"/>
        </w:rPr>
        <w:t>4. Consiliul, prin</w:t>
      </w:r>
      <w:r>
        <w:rPr>
          <w:sz w:val="24"/>
          <w:szCs w:val="24"/>
        </w:rPr>
        <w:t xml:space="preserve"> </w:t>
      </w:r>
      <w:r w:rsidRPr="005E1886">
        <w:rPr>
          <w:sz w:val="24"/>
          <w:szCs w:val="24"/>
        </w:rPr>
        <w:t>activitatea</w:t>
      </w:r>
      <w:r>
        <w:rPr>
          <w:sz w:val="24"/>
          <w:szCs w:val="24"/>
        </w:rPr>
        <w:t xml:space="preserve"> </w:t>
      </w:r>
      <w:r w:rsidRPr="005E1886">
        <w:rPr>
          <w:sz w:val="24"/>
          <w:szCs w:val="24"/>
        </w:rPr>
        <w:t>sa va</w:t>
      </w:r>
      <w:r>
        <w:rPr>
          <w:sz w:val="24"/>
          <w:szCs w:val="24"/>
        </w:rPr>
        <w:t xml:space="preserve"> </w:t>
      </w:r>
      <w:r w:rsidRPr="005E1886">
        <w:rPr>
          <w:sz w:val="24"/>
          <w:szCs w:val="24"/>
        </w:rPr>
        <w:t>contribui la realizarea</w:t>
      </w:r>
      <w:r>
        <w:rPr>
          <w:sz w:val="24"/>
          <w:szCs w:val="24"/>
        </w:rPr>
        <w:t xml:space="preserve"> </w:t>
      </w:r>
      <w:r w:rsidRPr="005E1886">
        <w:rPr>
          <w:sz w:val="24"/>
          <w:szCs w:val="24"/>
        </w:rPr>
        <w:t>politicilor</w:t>
      </w:r>
      <w:r>
        <w:rPr>
          <w:sz w:val="24"/>
          <w:szCs w:val="24"/>
        </w:rPr>
        <w:t xml:space="preserve"> </w:t>
      </w:r>
      <w:r w:rsidRPr="005E1886">
        <w:rPr>
          <w:sz w:val="24"/>
          <w:szCs w:val="24"/>
        </w:rPr>
        <w:t>şi</w:t>
      </w:r>
      <w:r>
        <w:rPr>
          <w:sz w:val="24"/>
          <w:szCs w:val="24"/>
        </w:rPr>
        <w:t xml:space="preserve"> </w:t>
      </w:r>
      <w:r w:rsidRPr="005E1886">
        <w:rPr>
          <w:sz w:val="24"/>
          <w:szCs w:val="24"/>
        </w:rPr>
        <w:t>programelor de dezvoltare ale învăţământului</w:t>
      </w:r>
      <w:r>
        <w:rPr>
          <w:sz w:val="24"/>
          <w:szCs w:val="24"/>
        </w:rPr>
        <w:t xml:space="preserve"> </w:t>
      </w:r>
      <w:r w:rsidRPr="005E1886">
        <w:rPr>
          <w:sz w:val="24"/>
          <w:szCs w:val="24"/>
        </w:rPr>
        <w:t>preuniversitar</w:t>
      </w:r>
      <w:r>
        <w:rPr>
          <w:sz w:val="24"/>
          <w:szCs w:val="24"/>
        </w:rPr>
        <w:t xml:space="preserve"> </w:t>
      </w:r>
      <w:r w:rsidRPr="005E1886">
        <w:rPr>
          <w:sz w:val="24"/>
          <w:szCs w:val="24"/>
        </w:rPr>
        <w:t>în</w:t>
      </w:r>
      <w:r>
        <w:rPr>
          <w:sz w:val="24"/>
          <w:szCs w:val="24"/>
        </w:rPr>
        <w:t xml:space="preserve"> </w:t>
      </w:r>
      <w:r w:rsidRPr="005E1886">
        <w:rPr>
          <w:sz w:val="24"/>
          <w:szCs w:val="24"/>
        </w:rPr>
        <w:t>profil</w:t>
      </w:r>
      <w:r>
        <w:rPr>
          <w:sz w:val="24"/>
          <w:szCs w:val="24"/>
        </w:rPr>
        <w:t xml:space="preserve"> </w:t>
      </w:r>
      <w:r w:rsidRPr="005E1886">
        <w:rPr>
          <w:sz w:val="24"/>
          <w:szCs w:val="24"/>
        </w:rPr>
        <w:t>teritorial,</w:t>
      </w:r>
      <w:r>
        <w:rPr>
          <w:sz w:val="24"/>
          <w:szCs w:val="24"/>
        </w:rPr>
        <w:t xml:space="preserve"> </w:t>
      </w:r>
      <w:r w:rsidRPr="005E1886">
        <w:rPr>
          <w:sz w:val="24"/>
          <w:szCs w:val="24"/>
        </w:rPr>
        <w:t>prin</w:t>
      </w:r>
      <w:r>
        <w:rPr>
          <w:sz w:val="24"/>
          <w:szCs w:val="24"/>
        </w:rPr>
        <w:t xml:space="preserve"> </w:t>
      </w:r>
      <w:r w:rsidRPr="005E1886">
        <w:rPr>
          <w:sz w:val="24"/>
          <w:szCs w:val="24"/>
        </w:rPr>
        <w:t>accentul pus pe</w:t>
      </w:r>
      <w:r>
        <w:rPr>
          <w:sz w:val="24"/>
          <w:szCs w:val="24"/>
        </w:rPr>
        <w:t xml:space="preserve"> </w:t>
      </w:r>
      <w:r w:rsidRPr="005E1886">
        <w:rPr>
          <w:sz w:val="24"/>
          <w:szCs w:val="24"/>
        </w:rPr>
        <w:t>crearea</w:t>
      </w:r>
      <w:r>
        <w:rPr>
          <w:sz w:val="24"/>
          <w:szCs w:val="24"/>
        </w:rPr>
        <w:t xml:space="preserve"> </w:t>
      </w:r>
      <w:r w:rsidRPr="005E1886">
        <w:rPr>
          <w:sz w:val="24"/>
          <w:szCs w:val="24"/>
        </w:rPr>
        <w:t>cadrului</w:t>
      </w:r>
      <w:r>
        <w:rPr>
          <w:sz w:val="24"/>
          <w:szCs w:val="24"/>
        </w:rPr>
        <w:t xml:space="preserve"> </w:t>
      </w:r>
      <w:r w:rsidRPr="005E1886">
        <w:rPr>
          <w:sz w:val="24"/>
          <w:szCs w:val="24"/>
        </w:rPr>
        <w:t>organizatoric</w:t>
      </w:r>
      <w:r>
        <w:rPr>
          <w:sz w:val="24"/>
          <w:szCs w:val="24"/>
        </w:rPr>
        <w:t xml:space="preserve"> </w:t>
      </w:r>
      <w:r w:rsidRPr="005E1886">
        <w:rPr>
          <w:sz w:val="24"/>
          <w:szCs w:val="24"/>
        </w:rPr>
        <w:t>şi</w:t>
      </w:r>
      <w:r>
        <w:rPr>
          <w:sz w:val="24"/>
          <w:szCs w:val="24"/>
        </w:rPr>
        <w:t xml:space="preserve"> </w:t>
      </w:r>
      <w:r w:rsidRPr="005E1886">
        <w:rPr>
          <w:sz w:val="24"/>
          <w:szCs w:val="24"/>
        </w:rPr>
        <w:t>func</w:t>
      </w:r>
      <w:r>
        <w:rPr>
          <w:sz w:val="24"/>
          <w:szCs w:val="24"/>
        </w:rPr>
        <w:t>ț</w:t>
      </w:r>
      <w:r w:rsidRPr="005E1886">
        <w:rPr>
          <w:sz w:val="24"/>
          <w:szCs w:val="24"/>
        </w:rPr>
        <w:t>ional, favorabil</w:t>
      </w:r>
      <w:r>
        <w:rPr>
          <w:sz w:val="24"/>
          <w:szCs w:val="24"/>
        </w:rPr>
        <w:t xml:space="preserve"> </w:t>
      </w:r>
      <w:r w:rsidRPr="005E1886">
        <w:rPr>
          <w:sz w:val="24"/>
          <w:szCs w:val="24"/>
        </w:rPr>
        <w:t>schimbării</w:t>
      </w:r>
      <w:r>
        <w:rPr>
          <w:sz w:val="24"/>
          <w:szCs w:val="24"/>
        </w:rPr>
        <w:t xml:space="preserve"> </w:t>
      </w:r>
      <w:r w:rsidRPr="005E1886">
        <w:rPr>
          <w:sz w:val="24"/>
          <w:szCs w:val="24"/>
        </w:rPr>
        <w:t>şi</w:t>
      </w:r>
      <w:r>
        <w:rPr>
          <w:sz w:val="24"/>
          <w:szCs w:val="24"/>
        </w:rPr>
        <w:t xml:space="preserve"> </w:t>
      </w:r>
      <w:r w:rsidRPr="005E1886">
        <w:rPr>
          <w:sz w:val="24"/>
          <w:szCs w:val="24"/>
        </w:rPr>
        <w:t>creşterii</w:t>
      </w:r>
      <w:r>
        <w:rPr>
          <w:sz w:val="24"/>
          <w:szCs w:val="24"/>
        </w:rPr>
        <w:t xml:space="preserve"> </w:t>
      </w:r>
      <w:r w:rsidRPr="005E1886">
        <w:rPr>
          <w:sz w:val="24"/>
          <w:szCs w:val="24"/>
        </w:rPr>
        <w:t>calităţii</w:t>
      </w:r>
      <w:r>
        <w:rPr>
          <w:sz w:val="24"/>
          <w:szCs w:val="24"/>
        </w:rPr>
        <w:t xml:space="preserve"> </w:t>
      </w:r>
      <w:r w:rsidRPr="005E1886">
        <w:rPr>
          <w:sz w:val="24"/>
          <w:szCs w:val="24"/>
        </w:rPr>
        <w:t>serviciilor</w:t>
      </w:r>
      <w:r>
        <w:rPr>
          <w:sz w:val="24"/>
          <w:szCs w:val="24"/>
        </w:rPr>
        <w:t xml:space="preserve"> </w:t>
      </w:r>
      <w:r w:rsidRPr="005E1886">
        <w:rPr>
          <w:sz w:val="24"/>
          <w:szCs w:val="24"/>
        </w:rPr>
        <w:t>educaţionale</w:t>
      </w:r>
      <w:r>
        <w:rPr>
          <w:sz w:val="24"/>
          <w:szCs w:val="24"/>
        </w:rPr>
        <w:t xml:space="preserve"> </w:t>
      </w:r>
      <w:r w:rsidRPr="005E1886">
        <w:rPr>
          <w:sz w:val="24"/>
          <w:szCs w:val="24"/>
        </w:rPr>
        <w:t>şi a contribuţiei</w:t>
      </w:r>
      <w:r>
        <w:rPr>
          <w:sz w:val="24"/>
          <w:szCs w:val="24"/>
        </w:rPr>
        <w:t xml:space="preserve"> </w:t>
      </w:r>
      <w:r w:rsidRPr="005E1886">
        <w:rPr>
          <w:sz w:val="24"/>
          <w:szCs w:val="24"/>
        </w:rPr>
        <w:t>acestora la dezvoltarea</w:t>
      </w:r>
      <w:r>
        <w:rPr>
          <w:sz w:val="24"/>
          <w:szCs w:val="24"/>
        </w:rPr>
        <w:t xml:space="preserve"> </w:t>
      </w:r>
      <w:r w:rsidRPr="005E1886">
        <w:rPr>
          <w:sz w:val="24"/>
          <w:szCs w:val="24"/>
        </w:rPr>
        <w:t>personală a elevilor</w:t>
      </w:r>
      <w:r>
        <w:rPr>
          <w:sz w:val="24"/>
          <w:szCs w:val="24"/>
        </w:rPr>
        <w:t xml:space="preserve"> </w:t>
      </w:r>
      <w:r w:rsidRPr="005E1886">
        <w:rPr>
          <w:sz w:val="24"/>
          <w:szCs w:val="24"/>
        </w:rPr>
        <w:t>şi a comunităţilor.</w:t>
      </w:r>
    </w:p>
    <w:p w:rsidR="0017235A" w:rsidRPr="005E1886" w:rsidRDefault="0017235A" w:rsidP="0017235A">
      <w:pPr>
        <w:jc w:val="center"/>
        <w:rPr>
          <w:sz w:val="24"/>
          <w:szCs w:val="24"/>
        </w:rPr>
      </w:pPr>
      <w:r w:rsidRPr="005E1886">
        <w:rPr>
          <w:b/>
          <w:sz w:val="24"/>
          <w:szCs w:val="24"/>
        </w:rPr>
        <w:t>III.</w:t>
      </w:r>
      <w:r>
        <w:rPr>
          <w:b/>
          <w:sz w:val="24"/>
          <w:szCs w:val="24"/>
        </w:rPr>
        <w:t xml:space="preserve"> </w:t>
      </w:r>
      <w:r w:rsidRPr="005E1886">
        <w:rPr>
          <w:b/>
          <w:sz w:val="24"/>
          <w:szCs w:val="24"/>
        </w:rPr>
        <w:t>Strategii</w:t>
      </w:r>
    </w:p>
    <w:p w:rsidR="0017235A" w:rsidRPr="005E1886" w:rsidRDefault="0017235A" w:rsidP="0017235A">
      <w:pPr>
        <w:jc w:val="both"/>
        <w:rPr>
          <w:sz w:val="24"/>
          <w:szCs w:val="24"/>
        </w:rPr>
      </w:pPr>
      <w:r w:rsidRPr="005E1886">
        <w:rPr>
          <w:sz w:val="24"/>
          <w:szCs w:val="24"/>
        </w:rPr>
        <w:t>5.</w:t>
      </w:r>
      <w:r>
        <w:rPr>
          <w:sz w:val="24"/>
          <w:szCs w:val="24"/>
        </w:rPr>
        <w:t xml:space="preserve"> </w:t>
      </w:r>
      <w:bookmarkStart w:id="0" w:name="_GoBack"/>
      <w:bookmarkEnd w:id="0"/>
      <w:r w:rsidRPr="005E1886">
        <w:rPr>
          <w:sz w:val="24"/>
          <w:szCs w:val="24"/>
        </w:rPr>
        <w:t>Analizarea/dezbaterea</w:t>
      </w:r>
      <w:r>
        <w:rPr>
          <w:sz w:val="24"/>
          <w:szCs w:val="24"/>
        </w:rPr>
        <w:t xml:space="preserve"> </w:t>
      </w:r>
      <w:r w:rsidRPr="005E1886">
        <w:rPr>
          <w:sz w:val="24"/>
          <w:szCs w:val="24"/>
        </w:rPr>
        <w:t>şi</w:t>
      </w:r>
      <w:r>
        <w:rPr>
          <w:sz w:val="24"/>
          <w:szCs w:val="24"/>
        </w:rPr>
        <w:t xml:space="preserve"> </w:t>
      </w:r>
      <w:r w:rsidRPr="005E1886">
        <w:rPr>
          <w:sz w:val="24"/>
          <w:szCs w:val="24"/>
        </w:rPr>
        <w:t>elaborarea de eventuale</w:t>
      </w:r>
      <w:r>
        <w:rPr>
          <w:sz w:val="24"/>
          <w:szCs w:val="24"/>
        </w:rPr>
        <w:t xml:space="preserve"> </w:t>
      </w:r>
      <w:r w:rsidRPr="005E1886">
        <w:rPr>
          <w:sz w:val="24"/>
          <w:szCs w:val="24"/>
        </w:rPr>
        <w:t>soluţii</w:t>
      </w:r>
      <w:r>
        <w:rPr>
          <w:sz w:val="24"/>
          <w:szCs w:val="24"/>
        </w:rPr>
        <w:t xml:space="preserve"> </w:t>
      </w:r>
      <w:r w:rsidRPr="005E1886">
        <w:rPr>
          <w:sz w:val="24"/>
          <w:szCs w:val="24"/>
        </w:rPr>
        <w:t>pentru</w:t>
      </w:r>
      <w:r>
        <w:rPr>
          <w:sz w:val="24"/>
          <w:szCs w:val="24"/>
        </w:rPr>
        <w:t xml:space="preserve"> </w:t>
      </w:r>
      <w:r w:rsidRPr="005E1886">
        <w:rPr>
          <w:sz w:val="24"/>
          <w:szCs w:val="24"/>
        </w:rPr>
        <w:t>problemele care pun în</w:t>
      </w:r>
      <w:r>
        <w:rPr>
          <w:sz w:val="24"/>
          <w:szCs w:val="24"/>
        </w:rPr>
        <w:t xml:space="preserve"> </w:t>
      </w:r>
      <w:r w:rsidRPr="005E1886">
        <w:rPr>
          <w:sz w:val="24"/>
          <w:szCs w:val="24"/>
        </w:rPr>
        <w:t>discuţie</w:t>
      </w:r>
      <w:r>
        <w:rPr>
          <w:sz w:val="24"/>
          <w:szCs w:val="24"/>
        </w:rPr>
        <w:t xml:space="preserve"> </w:t>
      </w:r>
      <w:r w:rsidRPr="005E1886">
        <w:rPr>
          <w:sz w:val="24"/>
          <w:szCs w:val="24"/>
        </w:rPr>
        <w:t>bariere</w:t>
      </w:r>
      <w:r>
        <w:rPr>
          <w:sz w:val="24"/>
          <w:szCs w:val="24"/>
        </w:rPr>
        <w:t xml:space="preserve"> </w:t>
      </w:r>
      <w:r w:rsidRPr="005E1886">
        <w:rPr>
          <w:sz w:val="24"/>
          <w:szCs w:val="24"/>
        </w:rPr>
        <w:t>identificate, cu scopul</w:t>
      </w:r>
      <w:r>
        <w:rPr>
          <w:sz w:val="24"/>
          <w:szCs w:val="24"/>
        </w:rPr>
        <w:t xml:space="preserve"> </w:t>
      </w:r>
      <w:r w:rsidRPr="005E1886">
        <w:rPr>
          <w:sz w:val="24"/>
          <w:szCs w:val="24"/>
        </w:rPr>
        <w:t>atingerii</w:t>
      </w:r>
      <w:r>
        <w:rPr>
          <w:sz w:val="24"/>
          <w:szCs w:val="24"/>
        </w:rPr>
        <w:t xml:space="preserve"> </w:t>
      </w:r>
      <w:r w:rsidRPr="005E1886">
        <w:rPr>
          <w:sz w:val="24"/>
          <w:szCs w:val="24"/>
        </w:rPr>
        <w:t>obiectivelor</w:t>
      </w:r>
      <w:r>
        <w:rPr>
          <w:sz w:val="24"/>
          <w:szCs w:val="24"/>
        </w:rPr>
        <w:t xml:space="preserve"> </w:t>
      </w:r>
      <w:r w:rsidRPr="005E1886">
        <w:rPr>
          <w:sz w:val="24"/>
          <w:szCs w:val="24"/>
        </w:rPr>
        <w:t>propuse</w:t>
      </w:r>
      <w:r>
        <w:rPr>
          <w:sz w:val="24"/>
          <w:szCs w:val="24"/>
        </w:rPr>
        <w:t xml:space="preserve"> </w:t>
      </w:r>
      <w:r w:rsidRPr="005E1886">
        <w:rPr>
          <w:sz w:val="24"/>
          <w:szCs w:val="24"/>
        </w:rPr>
        <w:t>pentru</w:t>
      </w:r>
      <w:r>
        <w:rPr>
          <w:sz w:val="24"/>
          <w:szCs w:val="24"/>
        </w:rPr>
        <w:t xml:space="preserve"> </w:t>
      </w:r>
      <w:r w:rsidRPr="005E1886">
        <w:rPr>
          <w:sz w:val="24"/>
          <w:szCs w:val="24"/>
        </w:rPr>
        <w:t>eficientizarea</w:t>
      </w:r>
      <w:r>
        <w:rPr>
          <w:sz w:val="24"/>
          <w:szCs w:val="24"/>
        </w:rPr>
        <w:t xml:space="preserve"> </w:t>
      </w:r>
      <w:r w:rsidRPr="005E1886">
        <w:rPr>
          <w:sz w:val="24"/>
          <w:szCs w:val="24"/>
        </w:rPr>
        <w:t>managementului</w:t>
      </w:r>
      <w:r>
        <w:rPr>
          <w:sz w:val="24"/>
          <w:szCs w:val="24"/>
        </w:rPr>
        <w:t xml:space="preserve"> </w:t>
      </w:r>
      <w:r w:rsidRPr="005E1886">
        <w:rPr>
          <w:sz w:val="24"/>
          <w:szCs w:val="24"/>
        </w:rPr>
        <w:t>unităţilor</w:t>
      </w:r>
      <w:r>
        <w:rPr>
          <w:sz w:val="24"/>
          <w:szCs w:val="24"/>
        </w:rPr>
        <w:t xml:space="preserve"> </w:t>
      </w:r>
      <w:r w:rsidRPr="005E1886">
        <w:rPr>
          <w:sz w:val="24"/>
          <w:szCs w:val="24"/>
        </w:rPr>
        <w:t>educa</w:t>
      </w:r>
      <w:r w:rsidRPr="005E1886">
        <w:rPr>
          <w:rFonts w:ascii="Tahoma" w:hAnsi="Tahoma" w:cs="Tahoma"/>
          <w:sz w:val="24"/>
          <w:szCs w:val="24"/>
        </w:rPr>
        <w:t>ț</w:t>
      </w:r>
      <w:r w:rsidRPr="005E1886">
        <w:rPr>
          <w:sz w:val="24"/>
          <w:szCs w:val="24"/>
        </w:rPr>
        <w:t xml:space="preserve">ionale. </w:t>
      </w:r>
    </w:p>
    <w:p w:rsidR="0017235A" w:rsidRPr="005E1886" w:rsidRDefault="0017235A" w:rsidP="0017235A">
      <w:pPr>
        <w:rPr>
          <w:sz w:val="24"/>
          <w:szCs w:val="24"/>
        </w:rPr>
      </w:pPr>
      <w:r w:rsidRPr="005E1886">
        <w:rPr>
          <w:sz w:val="24"/>
          <w:szCs w:val="24"/>
        </w:rPr>
        <w:t>6. Examinarea</w:t>
      </w:r>
      <w:r>
        <w:rPr>
          <w:sz w:val="24"/>
          <w:szCs w:val="24"/>
        </w:rPr>
        <w:t xml:space="preserve"> </w:t>
      </w:r>
      <w:r w:rsidRPr="005E1886">
        <w:rPr>
          <w:sz w:val="24"/>
          <w:szCs w:val="24"/>
        </w:rPr>
        <w:t>eficacităţii</w:t>
      </w:r>
      <w:r>
        <w:rPr>
          <w:sz w:val="24"/>
          <w:szCs w:val="24"/>
        </w:rPr>
        <w:t xml:space="preserve"> </w:t>
      </w:r>
      <w:r w:rsidRPr="005E1886">
        <w:rPr>
          <w:sz w:val="24"/>
          <w:szCs w:val="24"/>
        </w:rPr>
        <w:t>activităţilor</w:t>
      </w:r>
      <w:r>
        <w:rPr>
          <w:sz w:val="24"/>
          <w:szCs w:val="24"/>
        </w:rPr>
        <w:t xml:space="preserve"> </w:t>
      </w:r>
      <w:r w:rsidRPr="005E1886">
        <w:rPr>
          <w:sz w:val="24"/>
          <w:szCs w:val="24"/>
        </w:rPr>
        <w:t>şi a rolului</w:t>
      </w:r>
      <w:r>
        <w:rPr>
          <w:sz w:val="24"/>
          <w:szCs w:val="24"/>
        </w:rPr>
        <w:t xml:space="preserve"> </w:t>
      </w:r>
      <w:r w:rsidRPr="005E1886">
        <w:rPr>
          <w:sz w:val="24"/>
          <w:szCs w:val="24"/>
        </w:rPr>
        <w:t>celor</w:t>
      </w:r>
      <w:r>
        <w:rPr>
          <w:sz w:val="24"/>
          <w:szCs w:val="24"/>
        </w:rPr>
        <w:t xml:space="preserve"> </w:t>
      </w:r>
      <w:r w:rsidRPr="005E1886">
        <w:rPr>
          <w:sz w:val="24"/>
          <w:szCs w:val="24"/>
        </w:rPr>
        <w:t>implicaţi</w:t>
      </w:r>
      <w:r>
        <w:rPr>
          <w:sz w:val="24"/>
          <w:szCs w:val="24"/>
        </w:rPr>
        <w:t xml:space="preserve"> </w:t>
      </w:r>
      <w:r w:rsidRPr="005E1886">
        <w:rPr>
          <w:sz w:val="24"/>
          <w:szCs w:val="24"/>
        </w:rPr>
        <w:t>în</w:t>
      </w:r>
      <w:r>
        <w:rPr>
          <w:sz w:val="24"/>
          <w:szCs w:val="24"/>
        </w:rPr>
        <w:t xml:space="preserve"> </w:t>
      </w:r>
      <w:r w:rsidRPr="005E1886">
        <w:rPr>
          <w:sz w:val="24"/>
          <w:szCs w:val="24"/>
        </w:rPr>
        <w:t xml:space="preserve">sistem. </w:t>
      </w:r>
    </w:p>
    <w:p w:rsidR="0017235A" w:rsidRPr="005E1886" w:rsidRDefault="0017235A" w:rsidP="0017235A">
      <w:pPr>
        <w:jc w:val="both"/>
        <w:rPr>
          <w:sz w:val="24"/>
          <w:szCs w:val="24"/>
        </w:rPr>
      </w:pPr>
      <w:r w:rsidRPr="005E1886">
        <w:rPr>
          <w:sz w:val="24"/>
          <w:szCs w:val="24"/>
        </w:rPr>
        <w:t>7. Identificarea</w:t>
      </w:r>
      <w:r>
        <w:rPr>
          <w:sz w:val="24"/>
          <w:szCs w:val="24"/>
        </w:rPr>
        <w:t xml:space="preserve"> </w:t>
      </w:r>
      <w:r w:rsidRPr="005E1886">
        <w:rPr>
          <w:sz w:val="24"/>
          <w:szCs w:val="24"/>
        </w:rPr>
        <w:t>mijloacelor de mobilizare a potenţialului existent la nivelul</w:t>
      </w:r>
      <w:r>
        <w:rPr>
          <w:sz w:val="24"/>
          <w:szCs w:val="24"/>
        </w:rPr>
        <w:t xml:space="preserve"> </w:t>
      </w:r>
      <w:r w:rsidRPr="005E1886">
        <w:rPr>
          <w:sz w:val="24"/>
          <w:szCs w:val="24"/>
        </w:rPr>
        <w:t>cadrelor</w:t>
      </w:r>
      <w:r>
        <w:rPr>
          <w:sz w:val="24"/>
          <w:szCs w:val="24"/>
        </w:rPr>
        <w:t xml:space="preserve"> </w:t>
      </w:r>
      <w:r w:rsidRPr="005E1886">
        <w:rPr>
          <w:sz w:val="24"/>
          <w:szCs w:val="24"/>
        </w:rPr>
        <w:t>didactice</w:t>
      </w:r>
      <w:r>
        <w:rPr>
          <w:sz w:val="24"/>
          <w:szCs w:val="24"/>
        </w:rPr>
        <w:t xml:space="preserve"> ș</w:t>
      </w:r>
      <w:r w:rsidRPr="005E1886">
        <w:rPr>
          <w:sz w:val="24"/>
          <w:szCs w:val="24"/>
        </w:rPr>
        <w:t>i a cadrelor</w:t>
      </w:r>
      <w:r>
        <w:rPr>
          <w:sz w:val="24"/>
          <w:szCs w:val="24"/>
        </w:rPr>
        <w:t xml:space="preserve"> </w:t>
      </w:r>
      <w:r w:rsidRPr="005E1886">
        <w:rPr>
          <w:sz w:val="24"/>
          <w:szCs w:val="24"/>
        </w:rPr>
        <w:t>cu funcţii de conducere, stimularea</w:t>
      </w:r>
      <w:r>
        <w:rPr>
          <w:sz w:val="24"/>
          <w:szCs w:val="24"/>
        </w:rPr>
        <w:t xml:space="preserve"> </w:t>
      </w:r>
      <w:r w:rsidRPr="005E1886">
        <w:rPr>
          <w:sz w:val="24"/>
          <w:szCs w:val="24"/>
        </w:rPr>
        <w:t>managerilor</w:t>
      </w:r>
      <w:r>
        <w:rPr>
          <w:sz w:val="24"/>
          <w:szCs w:val="24"/>
        </w:rPr>
        <w:t xml:space="preserve"> </w:t>
      </w:r>
      <w:r w:rsidRPr="005E1886">
        <w:rPr>
          <w:sz w:val="24"/>
          <w:szCs w:val="24"/>
        </w:rPr>
        <w:t>şcolari</w:t>
      </w:r>
      <w:r>
        <w:rPr>
          <w:sz w:val="24"/>
          <w:szCs w:val="24"/>
        </w:rPr>
        <w:t xml:space="preserve"> ș</w:t>
      </w:r>
      <w:r w:rsidRPr="005E1886">
        <w:rPr>
          <w:sz w:val="24"/>
          <w:szCs w:val="24"/>
        </w:rPr>
        <w:t>i</w:t>
      </w:r>
      <w:r>
        <w:rPr>
          <w:sz w:val="24"/>
          <w:szCs w:val="24"/>
        </w:rPr>
        <w:t xml:space="preserve"> </w:t>
      </w:r>
      <w:r w:rsidRPr="005E1886">
        <w:rPr>
          <w:sz w:val="24"/>
          <w:szCs w:val="24"/>
        </w:rPr>
        <w:t>cadrelor</w:t>
      </w:r>
      <w:r>
        <w:rPr>
          <w:sz w:val="24"/>
          <w:szCs w:val="24"/>
        </w:rPr>
        <w:t xml:space="preserve"> </w:t>
      </w:r>
      <w:r w:rsidRPr="005E1886">
        <w:rPr>
          <w:sz w:val="24"/>
          <w:szCs w:val="24"/>
        </w:rPr>
        <w:t>didactice cu rezultate</w:t>
      </w:r>
      <w:r>
        <w:rPr>
          <w:sz w:val="24"/>
          <w:szCs w:val="24"/>
        </w:rPr>
        <w:t xml:space="preserve"> </w:t>
      </w:r>
      <w:r w:rsidRPr="005E1886">
        <w:rPr>
          <w:sz w:val="24"/>
          <w:szCs w:val="24"/>
        </w:rPr>
        <w:t>deosebite.</w:t>
      </w:r>
    </w:p>
    <w:p w:rsidR="0017235A" w:rsidRPr="005E1886" w:rsidRDefault="0017235A" w:rsidP="0017235A">
      <w:pPr>
        <w:jc w:val="center"/>
        <w:rPr>
          <w:b/>
          <w:sz w:val="24"/>
          <w:szCs w:val="24"/>
        </w:rPr>
      </w:pPr>
      <w:r w:rsidRPr="005E1886">
        <w:rPr>
          <w:b/>
          <w:sz w:val="24"/>
          <w:szCs w:val="24"/>
        </w:rPr>
        <w:t>IV</w:t>
      </w:r>
      <w:r>
        <w:rPr>
          <w:b/>
          <w:sz w:val="24"/>
          <w:szCs w:val="24"/>
        </w:rPr>
        <w:t xml:space="preserve"> </w:t>
      </w:r>
      <w:r w:rsidRPr="005E1886">
        <w:rPr>
          <w:b/>
          <w:sz w:val="24"/>
          <w:szCs w:val="24"/>
        </w:rPr>
        <w:t>Atribuţiile</w:t>
      </w:r>
      <w:r>
        <w:rPr>
          <w:b/>
          <w:sz w:val="24"/>
          <w:szCs w:val="24"/>
        </w:rPr>
        <w:t xml:space="preserve"> </w:t>
      </w:r>
      <w:r w:rsidRPr="005E1886">
        <w:rPr>
          <w:b/>
          <w:sz w:val="24"/>
          <w:szCs w:val="24"/>
        </w:rPr>
        <w:t>Consiliului</w:t>
      </w:r>
      <w:r>
        <w:rPr>
          <w:b/>
          <w:sz w:val="24"/>
          <w:szCs w:val="24"/>
        </w:rPr>
        <w:t xml:space="preserve"> </w:t>
      </w:r>
      <w:r w:rsidRPr="005E1886">
        <w:rPr>
          <w:b/>
          <w:sz w:val="24"/>
          <w:szCs w:val="24"/>
        </w:rPr>
        <w:t>Consultativ</w:t>
      </w:r>
    </w:p>
    <w:p w:rsidR="0017235A" w:rsidRPr="005E1886" w:rsidRDefault="0017235A" w:rsidP="0017235A">
      <w:pPr>
        <w:ind w:firstLine="142"/>
        <w:rPr>
          <w:sz w:val="24"/>
          <w:szCs w:val="24"/>
        </w:rPr>
      </w:pPr>
      <w:r w:rsidRPr="005E1886">
        <w:rPr>
          <w:sz w:val="24"/>
          <w:szCs w:val="24"/>
        </w:rPr>
        <w:t>8. Este organ consultativ,</w:t>
      </w:r>
      <w:r>
        <w:rPr>
          <w:sz w:val="24"/>
          <w:szCs w:val="24"/>
        </w:rPr>
        <w:t xml:space="preserve"> </w:t>
      </w:r>
      <w:r w:rsidRPr="005E1886">
        <w:rPr>
          <w:sz w:val="24"/>
          <w:szCs w:val="24"/>
        </w:rPr>
        <w:t>av</w:t>
      </w:r>
      <w:r w:rsidR="00CD66E2">
        <w:rPr>
          <w:sz w:val="24"/>
          <w:szCs w:val="24"/>
        </w:rPr>
        <w:t>â</w:t>
      </w:r>
      <w:r w:rsidRPr="005E1886">
        <w:rPr>
          <w:sz w:val="24"/>
          <w:szCs w:val="24"/>
        </w:rPr>
        <w:t>nd</w:t>
      </w:r>
      <w:r>
        <w:rPr>
          <w:sz w:val="24"/>
          <w:szCs w:val="24"/>
        </w:rPr>
        <w:t xml:space="preserve"> </w:t>
      </w:r>
      <w:r w:rsidRPr="005E1886">
        <w:rPr>
          <w:sz w:val="24"/>
          <w:szCs w:val="24"/>
        </w:rPr>
        <w:t>următoarele</w:t>
      </w:r>
      <w:r>
        <w:rPr>
          <w:sz w:val="24"/>
          <w:szCs w:val="24"/>
        </w:rPr>
        <w:t xml:space="preserve"> </w:t>
      </w:r>
      <w:r w:rsidRPr="005E1886">
        <w:rPr>
          <w:sz w:val="24"/>
          <w:szCs w:val="24"/>
        </w:rPr>
        <w:t xml:space="preserve">atribuţii: </w:t>
      </w:r>
    </w:p>
    <w:p w:rsidR="0017235A" w:rsidRPr="007E5B37" w:rsidRDefault="0017235A" w:rsidP="0017235A">
      <w:pPr>
        <w:pStyle w:val="Listparagraf"/>
        <w:widowControl/>
        <w:numPr>
          <w:ilvl w:val="0"/>
          <w:numId w:val="16"/>
        </w:numPr>
        <w:autoSpaceDE/>
        <w:autoSpaceDN/>
        <w:contextualSpacing/>
        <w:jc w:val="both"/>
        <w:rPr>
          <w:sz w:val="24"/>
          <w:szCs w:val="24"/>
          <w:lang w:val="it-IT"/>
        </w:rPr>
      </w:pPr>
      <w:proofErr w:type="spellStart"/>
      <w:r w:rsidRPr="007E5B37">
        <w:rPr>
          <w:sz w:val="24"/>
          <w:szCs w:val="24"/>
          <w:lang w:val="en-US"/>
        </w:rPr>
        <w:t>Dezbate</w:t>
      </w:r>
      <w:proofErr w:type="spellEnd"/>
      <w:r w:rsidRPr="007E5B37">
        <w:rPr>
          <w:sz w:val="24"/>
          <w:szCs w:val="24"/>
          <w:lang w:val="en-US"/>
        </w:rPr>
        <w:t xml:space="preserve"> </w:t>
      </w:r>
      <w:proofErr w:type="spellStart"/>
      <w:r w:rsidRPr="007E5B37">
        <w:rPr>
          <w:sz w:val="24"/>
          <w:szCs w:val="24"/>
          <w:lang w:val="en-US"/>
        </w:rPr>
        <w:t>principalele</w:t>
      </w:r>
      <w:proofErr w:type="spellEnd"/>
      <w:r w:rsidRPr="007E5B37">
        <w:rPr>
          <w:sz w:val="24"/>
          <w:szCs w:val="24"/>
          <w:lang w:val="en-US"/>
        </w:rPr>
        <w:t xml:space="preserve"> </w:t>
      </w:r>
      <w:proofErr w:type="spellStart"/>
      <w:r w:rsidRPr="007E5B37">
        <w:rPr>
          <w:sz w:val="24"/>
          <w:szCs w:val="24"/>
          <w:lang w:val="en-US"/>
        </w:rPr>
        <w:t>aspecte</w:t>
      </w:r>
      <w:proofErr w:type="spellEnd"/>
      <w:r w:rsidRPr="007E5B37">
        <w:rPr>
          <w:sz w:val="24"/>
          <w:szCs w:val="24"/>
          <w:lang w:val="en-US"/>
        </w:rPr>
        <w:t xml:space="preserve"> legate de </w:t>
      </w:r>
      <w:proofErr w:type="spellStart"/>
      <w:r w:rsidRPr="007E5B37">
        <w:rPr>
          <w:sz w:val="24"/>
          <w:szCs w:val="24"/>
          <w:lang w:val="en-US"/>
        </w:rPr>
        <w:t>managementul</w:t>
      </w:r>
      <w:proofErr w:type="spellEnd"/>
      <w:r w:rsidRPr="007E5B37">
        <w:rPr>
          <w:sz w:val="24"/>
          <w:szCs w:val="24"/>
          <w:lang w:val="en-US"/>
        </w:rPr>
        <w:t xml:space="preserve"> </w:t>
      </w:r>
      <w:proofErr w:type="spellStart"/>
      <w:r w:rsidRPr="007E5B37">
        <w:rPr>
          <w:sz w:val="24"/>
          <w:szCs w:val="24"/>
          <w:lang w:val="en-US"/>
        </w:rPr>
        <w:t>unităţilor</w:t>
      </w:r>
      <w:proofErr w:type="spellEnd"/>
      <w:r w:rsidRPr="007E5B37">
        <w:rPr>
          <w:sz w:val="24"/>
          <w:szCs w:val="24"/>
          <w:lang w:val="en-US"/>
        </w:rPr>
        <w:t xml:space="preserve"> de </w:t>
      </w:r>
      <w:proofErr w:type="spellStart"/>
      <w:r w:rsidRPr="007E5B37">
        <w:rPr>
          <w:sz w:val="24"/>
          <w:szCs w:val="24"/>
          <w:lang w:val="en-US"/>
        </w:rPr>
        <w:t>învăţământ</w:t>
      </w:r>
      <w:proofErr w:type="spellEnd"/>
      <w:r w:rsidRPr="007E5B37">
        <w:rPr>
          <w:sz w:val="24"/>
          <w:szCs w:val="24"/>
          <w:lang w:val="en-US"/>
        </w:rPr>
        <w:t xml:space="preserve"> </w:t>
      </w:r>
      <w:proofErr w:type="spellStart"/>
      <w:r w:rsidRPr="007E5B37">
        <w:rPr>
          <w:sz w:val="24"/>
          <w:szCs w:val="24"/>
          <w:lang w:val="en-US"/>
        </w:rPr>
        <w:t>şi</w:t>
      </w:r>
      <w:proofErr w:type="spellEnd"/>
      <w:r w:rsidRPr="007E5B37">
        <w:rPr>
          <w:sz w:val="24"/>
          <w:szCs w:val="24"/>
          <w:lang w:val="en-US"/>
        </w:rPr>
        <w:t xml:space="preserve"> </w:t>
      </w:r>
      <w:proofErr w:type="spellStart"/>
      <w:r w:rsidRPr="007E5B37">
        <w:rPr>
          <w:sz w:val="24"/>
          <w:szCs w:val="24"/>
          <w:lang w:val="en-US"/>
        </w:rPr>
        <w:t>propune</w:t>
      </w:r>
      <w:proofErr w:type="spellEnd"/>
      <w:r w:rsidRPr="007E5B37">
        <w:rPr>
          <w:sz w:val="24"/>
          <w:szCs w:val="24"/>
          <w:lang w:val="en-US"/>
        </w:rPr>
        <w:t xml:space="preserve"> </w:t>
      </w:r>
      <w:r>
        <w:rPr>
          <w:sz w:val="24"/>
          <w:szCs w:val="24"/>
          <w:lang w:val="en-US"/>
        </w:rPr>
        <w:t>s</w:t>
      </w:r>
      <w:r w:rsidRPr="007E5B37">
        <w:rPr>
          <w:sz w:val="24"/>
          <w:szCs w:val="24"/>
          <w:lang w:val="it-IT"/>
        </w:rPr>
        <w:t xml:space="preserve">oluţii pentru eficientizarea managementului şcolar sau eliminarea disfuncţiilor identificate. </w:t>
      </w:r>
    </w:p>
    <w:p w:rsidR="0017235A" w:rsidRPr="005E1886" w:rsidRDefault="0017235A" w:rsidP="0017235A">
      <w:pPr>
        <w:ind w:left="284"/>
        <w:rPr>
          <w:sz w:val="24"/>
          <w:szCs w:val="24"/>
          <w:lang w:val="pt-BR"/>
        </w:rPr>
      </w:pPr>
      <w:r w:rsidRPr="005E1886">
        <w:rPr>
          <w:sz w:val="24"/>
          <w:szCs w:val="24"/>
          <w:lang w:val="pt-BR"/>
        </w:rPr>
        <w:t>b.   Face propuneri</w:t>
      </w:r>
      <w:r>
        <w:rPr>
          <w:sz w:val="24"/>
          <w:szCs w:val="24"/>
          <w:lang w:val="pt-BR"/>
        </w:rPr>
        <w:t xml:space="preserve"> </w:t>
      </w:r>
      <w:r w:rsidRPr="005E1886">
        <w:rPr>
          <w:sz w:val="24"/>
          <w:szCs w:val="24"/>
          <w:lang w:val="pt-BR"/>
        </w:rPr>
        <w:t>şi</w:t>
      </w:r>
      <w:r>
        <w:rPr>
          <w:sz w:val="24"/>
          <w:szCs w:val="24"/>
          <w:lang w:val="pt-BR"/>
        </w:rPr>
        <w:t xml:space="preserve"> </w:t>
      </w:r>
      <w:r w:rsidRPr="005E1886">
        <w:rPr>
          <w:sz w:val="24"/>
          <w:szCs w:val="24"/>
          <w:lang w:val="pt-BR"/>
        </w:rPr>
        <w:t>stabileşte</w:t>
      </w:r>
      <w:r>
        <w:rPr>
          <w:sz w:val="24"/>
          <w:szCs w:val="24"/>
          <w:lang w:val="pt-BR"/>
        </w:rPr>
        <w:t xml:space="preserve"> </w:t>
      </w:r>
      <w:r w:rsidRPr="005E1886">
        <w:rPr>
          <w:sz w:val="24"/>
          <w:szCs w:val="24"/>
          <w:lang w:val="pt-BR"/>
        </w:rPr>
        <w:t>tematica</w:t>
      </w:r>
      <w:r>
        <w:rPr>
          <w:sz w:val="24"/>
          <w:szCs w:val="24"/>
          <w:lang w:val="pt-BR"/>
        </w:rPr>
        <w:t xml:space="preserve"> </w:t>
      </w:r>
      <w:r w:rsidRPr="005E1886">
        <w:rPr>
          <w:sz w:val="24"/>
          <w:szCs w:val="24"/>
          <w:lang w:val="pt-BR"/>
        </w:rPr>
        <w:t>şi</w:t>
      </w:r>
      <w:r>
        <w:rPr>
          <w:sz w:val="24"/>
          <w:szCs w:val="24"/>
          <w:lang w:val="pt-BR"/>
        </w:rPr>
        <w:t xml:space="preserve"> </w:t>
      </w:r>
      <w:r w:rsidRPr="005E1886">
        <w:rPr>
          <w:sz w:val="24"/>
          <w:szCs w:val="24"/>
          <w:lang w:val="pt-BR"/>
        </w:rPr>
        <w:t xml:space="preserve">graficul de desfăşurare a </w:t>
      </w:r>
      <w:r w:rsidRPr="005E1886">
        <w:rPr>
          <w:rFonts w:ascii="Tahoma" w:hAnsi="Tahoma" w:cs="Tahoma"/>
          <w:sz w:val="24"/>
          <w:szCs w:val="24"/>
          <w:lang w:val="pt-BR"/>
        </w:rPr>
        <w:t>ș</w:t>
      </w:r>
      <w:r w:rsidRPr="005E1886">
        <w:rPr>
          <w:sz w:val="24"/>
          <w:szCs w:val="24"/>
          <w:lang w:val="pt-BR"/>
        </w:rPr>
        <w:t>edin</w:t>
      </w:r>
      <w:r w:rsidRPr="005E1886">
        <w:rPr>
          <w:rFonts w:ascii="Tahoma" w:hAnsi="Tahoma" w:cs="Tahoma"/>
          <w:sz w:val="24"/>
          <w:szCs w:val="24"/>
          <w:lang w:val="pt-BR"/>
        </w:rPr>
        <w:t>ț</w:t>
      </w:r>
      <w:r w:rsidRPr="005E1886">
        <w:rPr>
          <w:sz w:val="24"/>
          <w:szCs w:val="24"/>
          <w:lang w:val="pt-BR"/>
        </w:rPr>
        <w:t>elor .</w:t>
      </w:r>
    </w:p>
    <w:p w:rsidR="0017235A" w:rsidRPr="005E1886" w:rsidRDefault="0017235A" w:rsidP="0017235A">
      <w:pPr>
        <w:pStyle w:val="Listparagraf"/>
        <w:widowControl/>
        <w:numPr>
          <w:ilvl w:val="0"/>
          <w:numId w:val="13"/>
        </w:numPr>
        <w:autoSpaceDE/>
        <w:autoSpaceDN/>
        <w:contextualSpacing/>
        <w:jc w:val="both"/>
        <w:rPr>
          <w:sz w:val="24"/>
          <w:szCs w:val="24"/>
          <w:lang w:val="pt-BR"/>
        </w:rPr>
      </w:pPr>
      <w:r w:rsidRPr="005E1886">
        <w:rPr>
          <w:sz w:val="24"/>
          <w:szCs w:val="24"/>
          <w:lang w:val="pt-BR"/>
        </w:rPr>
        <w:t>Sprijină activităţile metodice stabilite, atât</w:t>
      </w:r>
      <w:r>
        <w:rPr>
          <w:sz w:val="24"/>
          <w:szCs w:val="24"/>
          <w:lang w:val="pt-BR"/>
        </w:rPr>
        <w:t xml:space="preserve"> </w:t>
      </w:r>
      <w:r w:rsidRPr="005E1886">
        <w:rPr>
          <w:sz w:val="24"/>
          <w:szCs w:val="24"/>
          <w:lang w:val="pt-BR"/>
        </w:rPr>
        <w:t>în</w:t>
      </w:r>
      <w:r>
        <w:rPr>
          <w:sz w:val="24"/>
          <w:szCs w:val="24"/>
          <w:lang w:val="pt-BR"/>
        </w:rPr>
        <w:t xml:space="preserve"> </w:t>
      </w:r>
      <w:r w:rsidRPr="005E1886">
        <w:rPr>
          <w:sz w:val="24"/>
          <w:szCs w:val="24"/>
          <w:lang w:val="pt-BR"/>
        </w:rPr>
        <w:t>ceea</w:t>
      </w:r>
      <w:r>
        <w:rPr>
          <w:sz w:val="24"/>
          <w:szCs w:val="24"/>
          <w:lang w:val="pt-BR"/>
        </w:rPr>
        <w:t xml:space="preserve"> </w:t>
      </w:r>
      <w:r w:rsidRPr="005E1886">
        <w:rPr>
          <w:sz w:val="24"/>
          <w:szCs w:val="24"/>
          <w:lang w:val="pt-BR"/>
        </w:rPr>
        <w:t>ce</w:t>
      </w:r>
      <w:r>
        <w:rPr>
          <w:sz w:val="24"/>
          <w:szCs w:val="24"/>
          <w:lang w:val="pt-BR"/>
        </w:rPr>
        <w:t xml:space="preserve"> </w:t>
      </w:r>
      <w:r w:rsidRPr="005E1886">
        <w:rPr>
          <w:sz w:val="24"/>
          <w:szCs w:val="24"/>
          <w:lang w:val="pt-BR"/>
        </w:rPr>
        <w:t>priveşte</w:t>
      </w:r>
      <w:r>
        <w:rPr>
          <w:sz w:val="24"/>
          <w:szCs w:val="24"/>
          <w:lang w:val="pt-BR"/>
        </w:rPr>
        <w:t xml:space="preserve"> </w:t>
      </w:r>
      <w:r w:rsidRPr="005E1886">
        <w:rPr>
          <w:sz w:val="24"/>
          <w:szCs w:val="24"/>
          <w:lang w:val="pt-BR"/>
        </w:rPr>
        <w:t>acţiunile</w:t>
      </w:r>
      <w:r>
        <w:rPr>
          <w:sz w:val="24"/>
          <w:szCs w:val="24"/>
          <w:lang w:val="pt-BR"/>
        </w:rPr>
        <w:t xml:space="preserve"> </w:t>
      </w:r>
      <w:r w:rsidRPr="005E1886">
        <w:rPr>
          <w:sz w:val="24"/>
          <w:szCs w:val="24"/>
          <w:lang w:val="pt-BR"/>
        </w:rPr>
        <w:t>specifice,</w:t>
      </w:r>
      <w:r>
        <w:rPr>
          <w:sz w:val="24"/>
          <w:szCs w:val="24"/>
          <w:lang w:val="pt-BR"/>
        </w:rPr>
        <w:t xml:space="preserve"> </w:t>
      </w:r>
      <w:r w:rsidRPr="005E1886">
        <w:rPr>
          <w:sz w:val="24"/>
          <w:szCs w:val="24"/>
          <w:lang w:val="pt-BR"/>
        </w:rPr>
        <w:t>cât</w:t>
      </w:r>
      <w:r>
        <w:rPr>
          <w:sz w:val="24"/>
          <w:szCs w:val="24"/>
          <w:lang w:val="pt-BR"/>
        </w:rPr>
        <w:t xml:space="preserve"> </w:t>
      </w:r>
      <w:r w:rsidRPr="005E1886">
        <w:rPr>
          <w:sz w:val="24"/>
          <w:szCs w:val="24"/>
          <w:lang w:val="pt-BR"/>
        </w:rPr>
        <w:t>şi</w:t>
      </w:r>
      <w:r>
        <w:rPr>
          <w:sz w:val="24"/>
          <w:szCs w:val="24"/>
          <w:lang w:val="pt-BR"/>
        </w:rPr>
        <w:t xml:space="preserve"> </w:t>
      </w:r>
      <w:r w:rsidRPr="005E1886">
        <w:rPr>
          <w:sz w:val="24"/>
          <w:szCs w:val="24"/>
          <w:lang w:val="pt-BR"/>
        </w:rPr>
        <w:t>pentru</w:t>
      </w:r>
      <w:r>
        <w:rPr>
          <w:sz w:val="24"/>
          <w:szCs w:val="24"/>
          <w:lang w:val="pt-BR"/>
        </w:rPr>
        <w:t xml:space="preserve"> </w:t>
      </w:r>
      <w:r w:rsidRPr="005E1886">
        <w:rPr>
          <w:sz w:val="24"/>
          <w:szCs w:val="24"/>
          <w:lang w:val="pt-BR"/>
        </w:rPr>
        <w:t>constituirea</w:t>
      </w:r>
      <w:r>
        <w:rPr>
          <w:sz w:val="24"/>
          <w:szCs w:val="24"/>
          <w:lang w:val="pt-BR"/>
        </w:rPr>
        <w:t xml:space="preserve"> </w:t>
      </w:r>
      <w:r w:rsidRPr="005E1886">
        <w:rPr>
          <w:sz w:val="24"/>
          <w:szCs w:val="24"/>
          <w:lang w:val="pt-BR"/>
        </w:rPr>
        <w:t>fondului</w:t>
      </w:r>
      <w:r>
        <w:rPr>
          <w:sz w:val="24"/>
          <w:szCs w:val="24"/>
          <w:lang w:val="pt-BR"/>
        </w:rPr>
        <w:t xml:space="preserve"> </w:t>
      </w:r>
      <w:r w:rsidRPr="005E1886">
        <w:rPr>
          <w:sz w:val="24"/>
          <w:szCs w:val="24"/>
          <w:lang w:val="pt-BR"/>
        </w:rPr>
        <w:t>documentar.</w:t>
      </w:r>
    </w:p>
    <w:p w:rsidR="0017235A" w:rsidRPr="005E1886" w:rsidRDefault="0017235A" w:rsidP="0017235A">
      <w:pPr>
        <w:pStyle w:val="Listparagraf"/>
        <w:widowControl/>
        <w:numPr>
          <w:ilvl w:val="0"/>
          <w:numId w:val="13"/>
        </w:numPr>
        <w:autoSpaceDE/>
        <w:autoSpaceDN/>
        <w:contextualSpacing/>
        <w:rPr>
          <w:sz w:val="24"/>
          <w:szCs w:val="24"/>
          <w:lang w:val="pt-BR"/>
        </w:rPr>
      </w:pPr>
      <w:r w:rsidRPr="005E1886">
        <w:rPr>
          <w:sz w:val="24"/>
          <w:szCs w:val="24"/>
          <w:lang w:val="pt-BR"/>
        </w:rPr>
        <w:t>Sprijină colaborarea cu parteneri educaţionali</w:t>
      </w:r>
      <w:r>
        <w:rPr>
          <w:sz w:val="24"/>
          <w:szCs w:val="24"/>
          <w:lang w:val="pt-BR"/>
        </w:rPr>
        <w:t xml:space="preserve"> </w:t>
      </w:r>
      <w:r w:rsidRPr="005E1886">
        <w:rPr>
          <w:sz w:val="24"/>
          <w:szCs w:val="24"/>
          <w:lang w:val="pt-BR"/>
        </w:rPr>
        <w:t>învederea</w:t>
      </w:r>
      <w:r>
        <w:rPr>
          <w:sz w:val="24"/>
          <w:szCs w:val="24"/>
          <w:lang w:val="pt-BR"/>
        </w:rPr>
        <w:t xml:space="preserve"> </w:t>
      </w:r>
      <w:r w:rsidRPr="005E1886">
        <w:rPr>
          <w:sz w:val="24"/>
          <w:szCs w:val="24"/>
          <w:lang w:val="pt-BR"/>
        </w:rPr>
        <w:t>desfăşurării</w:t>
      </w:r>
      <w:r>
        <w:rPr>
          <w:sz w:val="24"/>
          <w:szCs w:val="24"/>
          <w:lang w:val="pt-BR"/>
        </w:rPr>
        <w:t xml:space="preserve"> </w:t>
      </w:r>
      <w:r w:rsidRPr="005E1886">
        <w:rPr>
          <w:sz w:val="24"/>
          <w:szCs w:val="24"/>
          <w:lang w:val="pt-BR"/>
        </w:rPr>
        <w:t>activităţilor</w:t>
      </w:r>
      <w:r>
        <w:rPr>
          <w:sz w:val="24"/>
          <w:szCs w:val="24"/>
          <w:lang w:val="pt-BR"/>
        </w:rPr>
        <w:t xml:space="preserve"> </w:t>
      </w:r>
      <w:r w:rsidRPr="005E1886">
        <w:rPr>
          <w:sz w:val="24"/>
          <w:szCs w:val="24"/>
          <w:lang w:val="pt-BR"/>
        </w:rPr>
        <w:t>propuse.</w:t>
      </w:r>
    </w:p>
    <w:p w:rsidR="0017235A" w:rsidRPr="005E1886" w:rsidRDefault="0017235A" w:rsidP="0017235A">
      <w:pPr>
        <w:pStyle w:val="Listparagraf"/>
        <w:widowControl/>
        <w:numPr>
          <w:ilvl w:val="0"/>
          <w:numId w:val="13"/>
        </w:numPr>
        <w:autoSpaceDE/>
        <w:autoSpaceDN/>
        <w:contextualSpacing/>
        <w:rPr>
          <w:sz w:val="24"/>
          <w:szCs w:val="24"/>
          <w:lang w:val="pt-BR"/>
        </w:rPr>
      </w:pPr>
      <w:r w:rsidRPr="005E1886">
        <w:rPr>
          <w:sz w:val="24"/>
          <w:szCs w:val="24"/>
          <w:lang w:val="pt-BR"/>
        </w:rPr>
        <w:t>Înaintează propuneri pentru asigurarea eficien</w:t>
      </w:r>
      <w:r w:rsidRPr="005E1886">
        <w:rPr>
          <w:rFonts w:ascii="Tahoma" w:hAnsi="Tahoma" w:cs="Tahoma"/>
          <w:sz w:val="24"/>
          <w:szCs w:val="24"/>
          <w:lang w:val="pt-BR"/>
        </w:rPr>
        <w:t>ț</w:t>
      </w:r>
      <w:r w:rsidRPr="005E1886">
        <w:rPr>
          <w:sz w:val="24"/>
          <w:szCs w:val="24"/>
          <w:lang w:val="pt-BR"/>
        </w:rPr>
        <w:t>e</w:t>
      </w:r>
      <w:r>
        <w:rPr>
          <w:sz w:val="24"/>
          <w:szCs w:val="24"/>
          <w:lang w:val="pt-BR"/>
        </w:rPr>
        <w:t xml:space="preserve"> </w:t>
      </w:r>
      <w:r w:rsidRPr="005E1886">
        <w:rPr>
          <w:sz w:val="24"/>
          <w:szCs w:val="24"/>
          <w:lang w:val="pt-BR"/>
        </w:rPr>
        <w:t>i</w:t>
      </w:r>
      <w:r w:rsidRPr="005E1886">
        <w:rPr>
          <w:rFonts w:ascii="Tahoma" w:hAnsi="Tahoma" w:cs="Tahoma"/>
          <w:sz w:val="24"/>
          <w:szCs w:val="24"/>
          <w:lang w:val="pt-BR"/>
        </w:rPr>
        <w:t>ș</w:t>
      </w:r>
      <w:r w:rsidRPr="005E1886">
        <w:rPr>
          <w:sz w:val="24"/>
          <w:szCs w:val="24"/>
          <w:lang w:val="pt-BR"/>
        </w:rPr>
        <w:t>i</w:t>
      </w:r>
      <w:r>
        <w:rPr>
          <w:sz w:val="24"/>
          <w:szCs w:val="24"/>
          <w:lang w:val="pt-BR"/>
        </w:rPr>
        <w:t xml:space="preserve"> </w:t>
      </w:r>
      <w:r w:rsidRPr="005E1886">
        <w:rPr>
          <w:sz w:val="24"/>
          <w:szCs w:val="24"/>
          <w:lang w:val="pt-BR"/>
        </w:rPr>
        <w:t>calită</w:t>
      </w:r>
      <w:r w:rsidRPr="005E1886">
        <w:rPr>
          <w:rFonts w:ascii="Tahoma" w:hAnsi="Tahoma" w:cs="Tahoma"/>
          <w:sz w:val="24"/>
          <w:szCs w:val="24"/>
          <w:lang w:val="pt-BR"/>
        </w:rPr>
        <w:t>ț</w:t>
      </w:r>
      <w:r w:rsidRPr="005E1886">
        <w:rPr>
          <w:sz w:val="24"/>
          <w:szCs w:val="24"/>
          <w:lang w:val="pt-BR"/>
        </w:rPr>
        <w:t>ii</w:t>
      </w:r>
      <w:r>
        <w:rPr>
          <w:sz w:val="24"/>
          <w:szCs w:val="24"/>
          <w:lang w:val="pt-BR"/>
        </w:rPr>
        <w:t xml:space="preserve"> </w:t>
      </w:r>
      <w:r w:rsidRPr="005E1886">
        <w:rPr>
          <w:sz w:val="24"/>
          <w:szCs w:val="24"/>
          <w:lang w:val="pt-BR"/>
        </w:rPr>
        <w:t>instituţionale.</w:t>
      </w:r>
    </w:p>
    <w:p w:rsidR="0017235A" w:rsidRPr="005E1886" w:rsidRDefault="0017235A" w:rsidP="0017235A">
      <w:pPr>
        <w:pStyle w:val="Listparagraf"/>
        <w:widowControl/>
        <w:numPr>
          <w:ilvl w:val="0"/>
          <w:numId w:val="13"/>
        </w:numPr>
        <w:autoSpaceDE/>
        <w:autoSpaceDN/>
        <w:contextualSpacing/>
        <w:jc w:val="both"/>
        <w:rPr>
          <w:sz w:val="24"/>
          <w:szCs w:val="24"/>
          <w:lang w:val="pt-BR"/>
        </w:rPr>
      </w:pPr>
      <w:r w:rsidRPr="005E1886">
        <w:rPr>
          <w:sz w:val="24"/>
          <w:szCs w:val="24"/>
          <w:lang w:val="pt-BR"/>
        </w:rPr>
        <w:t>Elaborează documente manageriale, după caz (ex. fişa-cadru a postului</w:t>
      </w:r>
      <w:r>
        <w:rPr>
          <w:sz w:val="24"/>
          <w:szCs w:val="24"/>
          <w:lang w:val="pt-BR"/>
        </w:rPr>
        <w:t xml:space="preserve"> </w:t>
      </w:r>
      <w:r w:rsidRPr="005E1886">
        <w:rPr>
          <w:sz w:val="24"/>
          <w:szCs w:val="24"/>
          <w:lang w:val="pt-BR"/>
        </w:rPr>
        <w:t>pentru</w:t>
      </w:r>
      <w:r>
        <w:rPr>
          <w:sz w:val="24"/>
          <w:szCs w:val="24"/>
          <w:lang w:val="pt-BR"/>
        </w:rPr>
        <w:t xml:space="preserve"> </w:t>
      </w:r>
      <w:r w:rsidRPr="005E1886">
        <w:rPr>
          <w:sz w:val="24"/>
          <w:szCs w:val="24"/>
          <w:lang w:val="pt-BR"/>
        </w:rPr>
        <w:t>funcţia de director înunităţi de învăţământ</w:t>
      </w:r>
      <w:r>
        <w:rPr>
          <w:sz w:val="24"/>
          <w:szCs w:val="24"/>
          <w:lang w:val="pt-BR"/>
        </w:rPr>
        <w:t xml:space="preserve"> </w:t>
      </w:r>
      <w:r w:rsidRPr="005E1886">
        <w:rPr>
          <w:sz w:val="24"/>
          <w:szCs w:val="24"/>
          <w:lang w:val="pt-BR"/>
        </w:rPr>
        <w:t>preuniversitar, detalieri de punctaje</w:t>
      </w:r>
      <w:r>
        <w:rPr>
          <w:sz w:val="24"/>
          <w:szCs w:val="24"/>
          <w:lang w:val="pt-BR"/>
        </w:rPr>
        <w:t xml:space="preserve"> </w:t>
      </w:r>
      <w:r w:rsidRPr="005E1886">
        <w:rPr>
          <w:sz w:val="24"/>
          <w:szCs w:val="24"/>
          <w:lang w:val="pt-BR"/>
        </w:rPr>
        <w:t>şi</w:t>
      </w:r>
      <w:r>
        <w:rPr>
          <w:sz w:val="24"/>
          <w:szCs w:val="24"/>
          <w:lang w:val="pt-BR"/>
        </w:rPr>
        <w:t xml:space="preserve"> </w:t>
      </w:r>
      <w:r w:rsidRPr="005E1886">
        <w:rPr>
          <w:sz w:val="24"/>
          <w:szCs w:val="24"/>
          <w:lang w:val="pt-BR"/>
        </w:rPr>
        <w:t>indicatori de performanţă</w:t>
      </w:r>
      <w:r>
        <w:rPr>
          <w:sz w:val="24"/>
          <w:szCs w:val="24"/>
          <w:lang w:val="pt-BR"/>
        </w:rPr>
        <w:t xml:space="preserve"> </w:t>
      </w:r>
      <w:r w:rsidRPr="005E1886">
        <w:rPr>
          <w:sz w:val="24"/>
          <w:szCs w:val="24"/>
          <w:lang w:val="pt-BR"/>
        </w:rPr>
        <w:t>pentru</w:t>
      </w:r>
      <w:r>
        <w:rPr>
          <w:sz w:val="24"/>
          <w:szCs w:val="24"/>
          <w:lang w:val="pt-BR"/>
        </w:rPr>
        <w:t xml:space="preserve"> </w:t>
      </w:r>
      <w:r w:rsidRPr="005E1886">
        <w:rPr>
          <w:sz w:val="24"/>
          <w:szCs w:val="24"/>
          <w:lang w:val="pt-BR"/>
        </w:rPr>
        <w:t>evaluarea</w:t>
      </w:r>
      <w:r>
        <w:rPr>
          <w:sz w:val="24"/>
          <w:szCs w:val="24"/>
          <w:lang w:val="pt-BR"/>
        </w:rPr>
        <w:t xml:space="preserve"> </w:t>
      </w:r>
      <w:r w:rsidRPr="005E1886">
        <w:rPr>
          <w:sz w:val="24"/>
          <w:szCs w:val="24"/>
          <w:lang w:val="pt-BR"/>
        </w:rPr>
        <w:t>activităţii</w:t>
      </w:r>
      <w:r>
        <w:rPr>
          <w:sz w:val="24"/>
          <w:szCs w:val="24"/>
          <w:lang w:val="pt-BR"/>
        </w:rPr>
        <w:t xml:space="preserve"> </w:t>
      </w:r>
      <w:r w:rsidRPr="005E1886">
        <w:rPr>
          <w:sz w:val="24"/>
          <w:szCs w:val="24"/>
          <w:lang w:val="pt-BR"/>
        </w:rPr>
        <w:t>manageriale, etc)</w:t>
      </w:r>
    </w:p>
    <w:p w:rsidR="0017235A" w:rsidRPr="005E1886" w:rsidRDefault="0017235A" w:rsidP="0017235A">
      <w:pPr>
        <w:pStyle w:val="Listparagraf"/>
        <w:widowControl/>
        <w:numPr>
          <w:ilvl w:val="0"/>
          <w:numId w:val="13"/>
        </w:numPr>
        <w:autoSpaceDE/>
        <w:autoSpaceDN/>
        <w:contextualSpacing/>
        <w:rPr>
          <w:sz w:val="24"/>
          <w:szCs w:val="24"/>
          <w:lang w:val="it-IT"/>
        </w:rPr>
      </w:pPr>
      <w:r w:rsidRPr="005E1886">
        <w:rPr>
          <w:sz w:val="24"/>
          <w:szCs w:val="24"/>
          <w:lang w:val="it-IT"/>
        </w:rPr>
        <w:t>Îndeplineşte operativ în limitele prevederilo</w:t>
      </w:r>
      <w:r>
        <w:rPr>
          <w:sz w:val="24"/>
          <w:szCs w:val="24"/>
          <w:lang w:val="it-IT"/>
        </w:rPr>
        <w:t xml:space="preserve">r  </w:t>
      </w:r>
      <w:r w:rsidRPr="005E1886">
        <w:rPr>
          <w:sz w:val="24"/>
          <w:szCs w:val="24"/>
          <w:lang w:val="it-IT"/>
        </w:rPr>
        <w:t>legale</w:t>
      </w:r>
      <w:r>
        <w:rPr>
          <w:sz w:val="24"/>
          <w:szCs w:val="24"/>
          <w:lang w:val="it-IT"/>
        </w:rPr>
        <w:t xml:space="preserve"> </w:t>
      </w:r>
      <w:r w:rsidRPr="005E1886">
        <w:rPr>
          <w:sz w:val="24"/>
          <w:szCs w:val="24"/>
          <w:lang w:val="it-IT"/>
        </w:rPr>
        <w:t>orice</w:t>
      </w:r>
      <w:r>
        <w:rPr>
          <w:sz w:val="24"/>
          <w:szCs w:val="24"/>
          <w:lang w:val="it-IT"/>
        </w:rPr>
        <w:t xml:space="preserve"> </w:t>
      </w:r>
      <w:r w:rsidRPr="005E1886">
        <w:rPr>
          <w:sz w:val="24"/>
          <w:szCs w:val="24"/>
          <w:lang w:val="it-IT"/>
        </w:rPr>
        <w:t>alte</w:t>
      </w:r>
      <w:r>
        <w:rPr>
          <w:sz w:val="24"/>
          <w:szCs w:val="24"/>
          <w:lang w:val="it-IT"/>
        </w:rPr>
        <w:t xml:space="preserve"> </w:t>
      </w:r>
      <w:r w:rsidRPr="005E1886">
        <w:rPr>
          <w:sz w:val="24"/>
          <w:szCs w:val="24"/>
          <w:lang w:val="it-IT"/>
        </w:rPr>
        <w:t>sarcini.</w:t>
      </w:r>
    </w:p>
    <w:p w:rsidR="0017235A" w:rsidRPr="005E1886" w:rsidRDefault="0017235A" w:rsidP="0017235A">
      <w:pPr>
        <w:pStyle w:val="Listparagraf"/>
        <w:widowControl/>
        <w:numPr>
          <w:ilvl w:val="0"/>
          <w:numId w:val="13"/>
        </w:numPr>
        <w:autoSpaceDE/>
        <w:autoSpaceDN/>
        <w:contextualSpacing/>
        <w:rPr>
          <w:sz w:val="24"/>
          <w:szCs w:val="24"/>
          <w:lang w:val="it-IT"/>
        </w:rPr>
      </w:pPr>
      <w:r w:rsidRPr="005E1886">
        <w:rPr>
          <w:sz w:val="24"/>
          <w:szCs w:val="24"/>
          <w:lang w:val="it-IT"/>
        </w:rPr>
        <w:t>Informează despre ctivităţile metodice ale directorilor , a cadrelor didactice si despre</w:t>
      </w:r>
      <w:r>
        <w:rPr>
          <w:sz w:val="24"/>
          <w:szCs w:val="24"/>
          <w:lang w:val="it-IT"/>
        </w:rPr>
        <w:t xml:space="preserve"> </w:t>
      </w:r>
      <w:r w:rsidRPr="005E1886">
        <w:rPr>
          <w:sz w:val="24"/>
          <w:szCs w:val="24"/>
          <w:lang w:val="it-IT"/>
        </w:rPr>
        <w:t>alte</w:t>
      </w:r>
      <w:r>
        <w:rPr>
          <w:sz w:val="24"/>
          <w:szCs w:val="24"/>
          <w:lang w:val="it-IT"/>
        </w:rPr>
        <w:t xml:space="preserve"> </w:t>
      </w:r>
      <w:r w:rsidRPr="005E1886">
        <w:rPr>
          <w:sz w:val="24"/>
          <w:szCs w:val="24"/>
          <w:lang w:val="it-IT"/>
        </w:rPr>
        <w:t>activităţi</w:t>
      </w:r>
      <w:r>
        <w:rPr>
          <w:sz w:val="24"/>
          <w:szCs w:val="24"/>
          <w:lang w:val="it-IT"/>
        </w:rPr>
        <w:t xml:space="preserve"> </w:t>
      </w:r>
      <w:r w:rsidRPr="005E1886">
        <w:rPr>
          <w:sz w:val="24"/>
          <w:szCs w:val="24"/>
          <w:lang w:val="it-IT"/>
        </w:rPr>
        <w:t>organizate</w:t>
      </w:r>
      <w:r>
        <w:rPr>
          <w:sz w:val="24"/>
          <w:szCs w:val="24"/>
          <w:lang w:val="it-IT"/>
        </w:rPr>
        <w:t xml:space="preserve"> </w:t>
      </w:r>
      <w:r w:rsidRPr="005E1886">
        <w:rPr>
          <w:sz w:val="24"/>
          <w:szCs w:val="24"/>
          <w:lang w:val="it-IT"/>
        </w:rPr>
        <w:t>de D</w:t>
      </w:r>
      <w:r>
        <w:rPr>
          <w:sz w:val="24"/>
          <w:szCs w:val="24"/>
          <w:lang w:val="it-IT"/>
        </w:rPr>
        <w:t xml:space="preserve">GE </w:t>
      </w:r>
      <w:r w:rsidRPr="005E1886">
        <w:rPr>
          <w:sz w:val="24"/>
          <w:szCs w:val="24"/>
          <w:lang w:val="it-IT"/>
        </w:rPr>
        <w:t>.</w:t>
      </w:r>
    </w:p>
    <w:p w:rsidR="0017235A" w:rsidRPr="005E1886" w:rsidRDefault="0017235A" w:rsidP="0017235A">
      <w:pPr>
        <w:pStyle w:val="Listparagraf"/>
        <w:widowControl/>
        <w:numPr>
          <w:ilvl w:val="0"/>
          <w:numId w:val="13"/>
        </w:numPr>
        <w:autoSpaceDE/>
        <w:autoSpaceDN/>
        <w:contextualSpacing/>
        <w:rPr>
          <w:sz w:val="24"/>
          <w:szCs w:val="24"/>
          <w:lang w:val="pt-BR"/>
        </w:rPr>
      </w:pPr>
      <w:r w:rsidRPr="005E1886">
        <w:rPr>
          <w:sz w:val="24"/>
          <w:szCs w:val="24"/>
          <w:lang w:val="pt-BR"/>
        </w:rPr>
        <w:t xml:space="preserve">Aprobă, cu majoritatea simplă a celor prezenţi, deciziile. </w:t>
      </w:r>
    </w:p>
    <w:p w:rsidR="0017235A" w:rsidRPr="00661CB2" w:rsidRDefault="0017235A" w:rsidP="0017235A">
      <w:pPr>
        <w:ind w:left="360"/>
        <w:jc w:val="center"/>
        <w:rPr>
          <w:b/>
          <w:sz w:val="24"/>
          <w:szCs w:val="24"/>
          <w:lang w:val="it-IT"/>
        </w:rPr>
      </w:pPr>
      <w:r w:rsidRPr="00661CB2">
        <w:rPr>
          <w:sz w:val="24"/>
          <w:szCs w:val="24"/>
          <w:lang w:val="it-IT"/>
        </w:rPr>
        <w:t>V.</w:t>
      </w:r>
      <w:r w:rsidRPr="00661CB2">
        <w:rPr>
          <w:b/>
          <w:sz w:val="24"/>
          <w:szCs w:val="24"/>
          <w:lang w:val="it-IT"/>
        </w:rPr>
        <w:t>Pre</w:t>
      </w:r>
      <w:r>
        <w:rPr>
          <w:b/>
          <w:sz w:val="24"/>
          <w:szCs w:val="24"/>
          <w:lang w:val="it-IT"/>
        </w:rPr>
        <w:t>ș</w:t>
      </w:r>
      <w:r w:rsidRPr="00661CB2">
        <w:rPr>
          <w:b/>
          <w:sz w:val="24"/>
          <w:szCs w:val="24"/>
          <w:lang w:val="it-IT"/>
        </w:rPr>
        <w:t>edintele Consliliului Consultativ/atribu</w:t>
      </w:r>
      <w:r>
        <w:rPr>
          <w:b/>
          <w:sz w:val="24"/>
          <w:szCs w:val="24"/>
          <w:lang w:val="it-IT"/>
        </w:rPr>
        <w:t>ț</w:t>
      </w:r>
      <w:r w:rsidRPr="00661CB2">
        <w:rPr>
          <w:b/>
          <w:sz w:val="24"/>
          <w:szCs w:val="24"/>
          <w:lang w:val="it-IT"/>
        </w:rPr>
        <w:t>ii:</w:t>
      </w:r>
    </w:p>
    <w:p w:rsidR="0017235A" w:rsidRPr="004D1350" w:rsidRDefault="0017235A" w:rsidP="0017235A">
      <w:pPr>
        <w:rPr>
          <w:sz w:val="24"/>
          <w:szCs w:val="24"/>
          <w:lang w:val="it-IT"/>
        </w:rPr>
      </w:pPr>
      <w:r w:rsidRPr="00661CB2">
        <w:rPr>
          <w:sz w:val="24"/>
          <w:szCs w:val="24"/>
          <w:lang w:val="it-IT"/>
        </w:rPr>
        <w:t>9.</w:t>
      </w:r>
      <w:r>
        <w:rPr>
          <w:sz w:val="24"/>
          <w:szCs w:val="24"/>
          <w:lang w:val="it-IT"/>
        </w:rPr>
        <w:t xml:space="preserve"> </w:t>
      </w:r>
      <w:r w:rsidRPr="00661CB2">
        <w:rPr>
          <w:sz w:val="24"/>
          <w:szCs w:val="24"/>
          <w:lang w:val="it-IT"/>
        </w:rPr>
        <w:t>Pre</w:t>
      </w:r>
      <w:r>
        <w:rPr>
          <w:sz w:val="24"/>
          <w:szCs w:val="24"/>
          <w:lang w:val="it-IT"/>
        </w:rPr>
        <w:t>ș</w:t>
      </w:r>
      <w:r w:rsidRPr="00661CB2">
        <w:rPr>
          <w:sz w:val="24"/>
          <w:szCs w:val="24"/>
          <w:lang w:val="it-IT"/>
        </w:rPr>
        <w:t xml:space="preserve">edintele  Consiliului este </w:t>
      </w:r>
      <w:r>
        <w:rPr>
          <w:sz w:val="24"/>
          <w:szCs w:val="24"/>
          <w:lang w:val="it-IT"/>
        </w:rPr>
        <w:t>ș</w:t>
      </w:r>
      <w:r w:rsidRPr="00661CB2">
        <w:rPr>
          <w:sz w:val="24"/>
          <w:szCs w:val="24"/>
          <w:lang w:val="it-IT"/>
        </w:rPr>
        <w:t xml:space="preserve">eful </w:t>
      </w:r>
      <w:r>
        <w:rPr>
          <w:sz w:val="24"/>
          <w:szCs w:val="24"/>
          <w:lang w:val="it-IT"/>
        </w:rPr>
        <w:t>d</w:t>
      </w:r>
      <w:r w:rsidRPr="00661CB2">
        <w:rPr>
          <w:sz w:val="24"/>
          <w:szCs w:val="24"/>
          <w:lang w:val="it-IT"/>
        </w:rPr>
        <w:t>irec</w:t>
      </w:r>
      <w:r w:rsidRPr="00661CB2">
        <w:rPr>
          <w:rFonts w:ascii="Tahoma" w:hAnsi="Tahoma" w:cs="Tahoma"/>
          <w:sz w:val="24"/>
          <w:szCs w:val="24"/>
          <w:lang w:val="it-IT"/>
        </w:rPr>
        <w:t>ț</w:t>
      </w:r>
      <w:r w:rsidRPr="00661CB2">
        <w:rPr>
          <w:sz w:val="24"/>
          <w:szCs w:val="24"/>
          <w:lang w:val="it-IT"/>
        </w:rPr>
        <w:t xml:space="preserve">iei </w:t>
      </w:r>
      <w:r>
        <w:rPr>
          <w:sz w:val="24"/>
          <w:szCs w:val="24"/>
          <w:lang w:val="it-IT"/>
        </w:rPr>
        <w:t>g</w:t>
      </w:r>
      <w:r w:rsidRPr="00661CB2">
        <w:rPr>
          <w:sz w:val="24"/>
          <w:szCs w:val="24"/>
          <w:lang w:val="it-IT"/>
        </w:rPr>
        <w:t xml:space="preserve">enerale </w:t>
      </w:r>
      <w:r>
        <w:rPr>
          <w:sz w:val="24"/>
          <w:szCs w:val="24"/>
          <w:lang w:val="it-IT"/>
        </w:rPr>
        <w:t>educație</w:t>
      </w:r>
      <w:r w:rsidRPr="004D1350">
        <w:rPr>
          <w:sz w:val="24"/>
          <w:szCs w:val="24"/>
          <w:lang w:val="it-IT"/>
        </w:rPr>
        <w:t>, care are următoarele atribuții:</w:t>
      </w:r>
    </w:p>
    <w:p w:rsidR="0017235A" w:rsidRPr="00D914AB" w:rsidRDefault="0017235A" w:rsidP="0017235A">
      <w:pPr>
        <w:ind w:left="284"/>
        <w:rPr>
          <w:sz w:val="24"/>
          <w:szCs w:val="24"/>
          <w:lang w:val="it-IT"/>
        </w:rPr>
      </w:pPr>
      <w:r w:rsidRPr="00D914AB">
        <w:rPr>
          <w:sz w:val="24"/>
          <w:szCs w:val="24"/>
          <w:lang w:val="it-IT"/>
        </w:rPr>
        <w:t>a</w:t>
      </w:r>
      <w:r w:rsidR="00CD66E2">
        <w:rPr>
          <w:sz w:val="24"/>
          <w:szCs w:val="24"/>
          <w:lang w:val="it-IT"/>
        </w:rPr>
        <w:t>)</w:t>
      </w:r>
      <w:r>
        <w:rPr>
          <w:sz w:val="24"/>
          <w:szCs w:val="24"/>
          <w:lang w:val="it-IT"/>
        </w:rPr>
        <w:t xml:space="preserve"> </w:t>
      </w:r>
      <w:r w:rsidRPr="00D914AB">
        <w:rPr>
          <w:sz w:val="24"/>
          <w:szCs w:val="24"/>
          <w:lang w:val="it-IT"/>
        </w:rPr>
        <w:t>Convoacă şi conduce şedinţele Consiliului Consultativ</w:t>
      </w:r>
    </w:p>
    <w:p w:rsidR="0017235A" w:rsidRPr="00D914AB" w:rsidRDefault="0017235A" w:rsidP="0017235A">
      <w:pPr>
        <w:ind w:left="284"/>
        <w:jc w:val="both"/>
        <w:rPr>
          <w:sz w:val="24"/>
          <w:szCs w:val="24"/>
          <w:lang w:val="it-IT"/>
        </w:rPr>
      </w:pPr>
      <w:r w:rsidRPr="00D914AB">
        <w:rPr>
          <w:sz w:val="24"/>
          <w:szCs w:val="24"/>
          <w:lang w:val="it-IT"/>
        </w:rPr>
        <w:t>b</w:t>
      </w:r>
      <w:r w:rsidR="00CD66E2">
        <w:rPr>
          <w:sz w:val="24"/>
          <w:szCs w:val="24"/>
          <w:lang w:val="it-IT"/>
        </w:rPr>
        <w:t>)</w:t>
      </w:r>
      <w:r>
        <w:rPr>
          <w:sz w:val="24"/>
          <w:szCs w:val="24"/>
          <w:lang w:val="it-IT"/>
        </w:rPr>
        <w:t xml:space="preserve"> </w:t>
      </w:r>
      <w:r w:rsidRPr="00D914AB">
        <w:rPr>
          <w:sz w:val="24"/>
          <w:szCs w:val="24"/>
          <w:lang w:val="it-IT"/>
        </w:rPr>
        <w:t>Reprezintă Consiliul</w:t>
      </w:r>
      <w:r>
        <w:rPr>
          <w:sz w:val="24"/>
          <w:szCs w:val="24"/>
          <w:lang w:val="it-IT"/>
        </w:rPr>
        <w:t xml:space="preserve"> </w:t>
      </w:r>
      <w:r w:rsidRPr="00D914AB">
        <w:rPr>
          <w:sz w:val="24"/>
          <w:szCs w:val="24"/>
          <w:lang w:val="it-IT"/>
        </w:rPr>
        <w:t>în</w:t>
      </w:r>
      <w:r>
        <w:rPr>
          <w:sz w:val="24"/>
          <w:szCs w:val="24"/>
          <w:lang w:val="it-IT"/>
        </w:rPr>
        <w:t xml:space="preserve"> </w:t>
      </w:r>
      <w:r w:rsidRPr="00D914AB">
        <w:rPr>
          <w:sz w:val="24"/>
          <w:szCs w:val="24"/>
          <w:lang w:val="it-IT"/>
        </w:rPr>
        <w:t>relaţia cu anumi</w:t>
      </w:r>
      <w:r w:rsidRPr="00D914AB">
        <w:rPr>
          <w:rFonts w:ascii="Tahoma" w:hAnsi="Tahoma" w:cs="Tahoma"/>
          <w:sz w:val="24"/>
          <w:szCs w:val="24"/>
          <w:lang w:val="it-IT"/>
        </w:rPr>
        <w:t>ț</w:t>
      </w:r>
      <w:r w:rsidRPr="00D914AB">
        <w:rPr>
          <w:sz w:val="24"/>
          <w:szCs w:val="24"/>
          <w:lang w:val="it-IT"/>
        </w:rPr>
        <w:t>i</w:t>
      </w:r>
      <w:r>
        <w:rPr>
          <w:sz w:val="24"/>
          <w:szCs w:val="24"/>
          <w:lang w:val="it-IT"/>
        </w:rPr>
        <w:t xml:space="preserve"> </w:t>
      </w:r>
      <w:r w:rsidRPr="00D914AB">
        <w:rPr>
          <w:sz w:val="24"/>
          <w:szCs w:val="24"/>
          <w:lang w:val="it-IT"/>
        </w:rPr>
        <w:t>parteneri</w:t>
      </w:r>
      <w:r>
        <w:rPr>
          <w:sz w:val="24"/>
          <w:szCs w:val="24"/>
          <w:lang w:val="it-IT"/>
        </w:rPr>
        <w:t xml:space="preserve"> </w:t>
      </w:r>
      <w:r w:rsidRPr="00D914AB">
        <w:rPr>
          <w:sz w:val="24"/>
          <w:szCs w:val="24"/>
          <w:lang w:val="it-IT"/>
        </w:rPr>
        <w:t>educa</w:t>
      </w:r>
      <w:r w:rsidRPr="00D914AB">
        <w:rPr>
          <w:rFonts w:ascii="Tahoma" w:hAnsi="Tahoma" w:cs="Tahoma"/>
          <w:sz w:val="24"/>
          <w:szCs w:val="24"/>
          <w:lang w:val="it-IT"/>
        </w:rPr>
        <w:t>ț</w:t>
      </w:r>
      <w:r w:rsidRPr="00D914AB">
        <w:rPr>
          <w:sz w:val="24"/>
          <w:szCs w:val="24"/>
          <w:lang w:val="it-IT"/>
        </w:rPr>
        <w:t>ional</w:t>
      </w:r>
      <w:r>
        <w:rPr>
          <w:sz w:val="24"/>
          <w:szCs w:val="24"/>
          <w:lang w:val="it-IT"/>
        </w:rPr>
        <w:t xml:space="preserve"> </w:t>
      </w:r>
      <w:r w:rsidRPr="00D914AB">
        <w:rPr>
          <w:sz w:val="24"/>
          <w:szCs w:val="24"/>
          <w:lang w:val="it-IT"/>
        </w:rPr>
        <w:t>i</w:t>
      </w:r>
      <w:r>
        <w:rPr>
          <w:sz w:val="24"/>
          <w:szCs w:val="24"/>
          <w:lang w:val="it-IT"/>
        </w:rPr>
        <w:t xml:space="preserve"> </w:t>
      </w:r>
      <w:r w:rsidRPr="00D914AB">
        <w:rPr>
          <w:sz w:val="24"/>
          <w:szCs w:val="24"/>
          <w:lang w:val="it-IT"/>
        </w:rPr>
        <w:t>sau</w:t>
      </w:r>
      <w:r>
        <w:rPr>
          <w:sz w:val="24"/>
          <w:szCs w:val="24"/>
          <w:lang w:val="it-IT"/>
        </w:rPr>
        <w:t xml:space="preserve"> </w:t>
      </w:r>
      <w:r w:rsidRPr="00D914AB">
        <w:rPr>
          <w:sz w:val="24"/>
          <w:szCs w:val="24"/>
          <w:lang w:val="it-IT"/>
        </w:rPr>
        <w:t>reprezentan</w:t>
      </w:r>
      <w:r w:rsidRPr="00D914AB">
        <w:rPr>
          <w:rFonts w:ascii="Tahoma" w:hAnsi="Tahoma" w:cs="Tahoma"/>
          <w:sz w:val="24"/>
          <w:szCs w:val="24"/>
          <w:lang w:val="it-IT"/>
        </w:rPr>
        <w:t>ț</w:t>
      </w:r>
      <w:r w:rsidRPr="00D914AB">
        <w:rPr>
          <w:sz w:val="24"/>
          <w:szCs w:val="24"/>
          <w:lang w:val="it-IT"/>
        </w:rPr>
        <w:t>i</w:t>
      </w:r>
      <w:r>
        <w:rPr>
          <w:sz w:val="24"/>
          <w:szCs w:val="24"/>
          <w:lang w:val="it-IT"/>
        </w:rPr>
        <w:t xml:space="preserve"> </w:t>
      </w:r>
      <w:r w:rsidRPr="00D914AB">
        <w:rPr>
          <w:sz w:val="24"/>
          <w:szCs w:val="24"/>
          <w:lang w:val="it-IT"/>
        </w:rPr>
        <w:t>din diverse</w:t>
      </w:r>
      <w:r>
        <w:rPr>
          <w:sz w:val="24"/>
          <w:szCs w:val="24"/>
          <w:lang w:val="it-IT"/>
        </w:rPr>
        <w:t xml:space="preserve"> </w:t>
      </w:r>
      <w:r w:rsidRPr="00D914AB">
        <w:rPr>
          <w:sz w:val="24"/>
          <w:szCs w:val="24"/>
          <w:lang w:val="it-IT"/>
        </w:rPr>
        <w:t>organe</w:t>
      </w:r>
      <w:r>
        <w:rPr>
          <w:sz w:val="24"/>
          <w:szCs w:val="24"/>
          <w:lang w:val="it-IT"/>
        </w:rPr>
        <w:t xml:space="preserve"> </w:t>
      </w:r>
      <w:r w:rsidRPr="00D914AB">
        <w:rPr>
          <w:sz w:val="24"/>
          <w:szCs w:val="24"/>
          <w:lang w:val="it-IT"/>
        </w:rPr>
        <w:t>ierarhic</w:t>
      </w:r>
      <w:r>
        <w:rPr>
          <w:sz w:val="24"/>
          <w:szCs w:val="24"/>
          <w:lang w:val="it-IT"/>
        </w:rPr>
        <w:t xml:space="preserve"> </w:t>
      </w:r>
      <w:r w:rsidRPr="00D914AB">
        <w:rPr>
          <w:sz w:val="24"/>
          <w:szCs w:val="24"/>
          <w:lang w:val="it-IT"/>
        </w:rPr>
        <w:t>superioare;</w:t>
      </w:r>
    </w:p>
    <w:p w:rsidR="0017235A" w:rsidRPr="00D914AB" w:rsidRDefault="0017235A" w:rsidP="0017235A">
      <w:pPr>
        <w:ind w:left="284"/>
        <w:jc w:val="both"/>
        <w:rPr>
          <w:sz w:val="24"/>
          <w:szCs w:val="24"/>
          <w:lang w:val="it-IT"/>
        </w:rPr>
      </w:pPr>
      <w:r w:rsidRPr="00D914AB">
        <w:rPr>
          <w:sz w:val="24"/>
          <w:szCs w:val="24"/>
          <w:lang w:val="it-IT"/>
        </w:rPr>
        <w:lastRenderedPageBreak/>
        <w:t>c</w:t>
      </w:r>
      <w:r w:rsidR="00CD66E2">
        <w:rPr>
          <w:sz w:val="24"/>
          <w:szCs w:val="24"/>
          <w:lang w:val="it-IT"/>
        </w:rPr>
        <w:t>)</w:t>
      </w:r>
      <w:r>
        <w:rPr>
          <w:sz w:val="24"/>
          <w:szCs w:val="24"/>
          <w:lang w:val="it-IT"/>
        </w:rPr>
        <w:t xml:space="preserve"> </w:t>
      </w:r>
      <w:r w:rsidRPr="00D914AB">
        <w:rPr>
          <w:sz w:val="24"/>
          <w:szCs w:val="24"/>
          <w:lang w:val="it-IT"/>
        </w:rPr>
        <w:t>Desemnează persoana,</w:t>
      </w:r>
      <w:r>
        <w:rPr>
          <w:sz w:val="24"/>
          <w:szCs w:val="24"/>
          <w:lang w:val="it-IT"/>
        </w:rPr>
        <w:t xml:space="preserve"> </w:t>
      </w:r>
      <w:r w:rsidRPr="00D914AB">
        <w:rPr>
          <w:sz w:val="24"/>
          <w:szCs w:val="24"/>
          <w:lang w:val="it-IT"/>
        </w:rPr>
        <w:t>ce</w:t>
      </w:r>
      <w:r>
        <w:rPr>
          <w:sz w:val="24"/>
          <w:szCs w:val="24"/>
          <w:lang w:val="it-IT"/>
        </w:rPr>
        <w:t xml:space="preserve"> </w:t>
      </w:r>
      <w:r w:rsidRPr="00D914AB">
        <w:rPr>
          <w:sz w:val="24"/>
          <w:szCs w:val="24"/>
          <w:lang w:val="it-IT"/>
        </w:rPr>
        <w:t>îl</w:t>
      </w:r>
      <w:r>
        <w:rPr>
          <w:sz w:val="24"/>
          <w:szCs w:val="24"/>
          <w:lang w:val="it-IT"/>
        </w:rPr>
        <w:t xml:space="preserve"> </w:t>
      </w:r>
      <w:r w:rsidRPr="00D914AB">
        <w:rPr>
          <w:sz w:val="24"/>
          <w:szCs w:val="24"/>
          <w:lang w:val="it-IT"/>
        </w:rPr>
        <w:t>poate</w:t>
      </w:r>
      <w:r>
        <w:rPr>
          <w:sz w:val="24"/>
          <w:szCs w:val="24"/>
          <w:lang w:val="it-IT"/>
        </w:rPr>
        <w:t xml:space="preserve"> </w:t>
      </w:r>
      <w:r w:rsidRPr="00D914AB">
        <w:rPr>
          <w:sz w:val="24"/>
          <w:szCs w:val="24"/>
          <w:lang w:val="it-IT"/>
        </w:rPr>
        <w:t>înlocui, încazul</w:t>
      </w:r>
      <w:r>
        <w:rPr>
          <w:sz w:val="24"/>
          <w:szCs w:val="24"/>
          <w:lang w:val="it-IT"/>
        </w:rPr>
        <w:t xml:space="preserve"> </w:t>
      </w:r>
      <w:r w:rsidRPr="00D914AB">
        <w:rPr>
          <w:sz w:val="24"/>
          <w:szCs w:val="24"/>
          <w:lang w:val="it-IT"/>
        </w:rPr>
        <w:t>în care din motive obiective nu îşi</w:t>
      </w:r>
      <w:r>
        <w:rPr>
          <w:sz w:val="24"/>
          <w:szCs w:val="24"/>
          <w:lang w:val="it-IT"/>
        </w:rPr>
        <w:t xml:space="preserve"> </w:t>
      </w:r>
      <w:r w:rsidRPr="00D914AB">
        <w:rPr>
          <w:sz w:val="24"/>
          <w:szCs w:val="24"/>
          <w:lang w:val="it-IT"/>
        </w:rPr>
        <w:t>poate</w:t>
      </w:r>
      <w:r>
        <w:rPr>
          <w:sz w:val="24"/>
          <w:szCs w:val="24"/>
          <w:lang w:val="it-IT"/>
        </w:rPr>
        <w:t xml:space="preserve"> </w:t>
      </w:r>
      <w:r w:rsidRPr="00D914AB">
        <w:rPr>
          <w:sz w:val="24"/>
          <w:szCs w:val="24"/>
          <w:lang w:val="it-IT"/>
        </w:rPr>
        <w:t>îndeplini</w:t>
      </w:r>
      <w:r>
        <w:rPr>
          <w:sz w:val="24"/>
          <w:szCs w:val="24"/>
          <w:lang w:val="it-IT"/>
        </w:rPr>
        <w:t xml:space="preserve"> </w:t>
      </w:r>
      <w:r w:rsidRPr="00D914AB">
        <w:rPr>
          <w:sz w:val="24"/>
          <w:szCs w:val="24"/>
          <w:lang w:val="it-IT"/>
        </w:rPr>
        <w:t>obligaţiile</w:t>
      </w:r>
      <w:r>
        <w:rPr>
          <w:sz w:val="24"/>
          <w:szCs w:val="24"/>
          <w:lang w:val="it-IT"/>
        </w:rPr>
        <w:t xml:space="preserve"> </w:t>
      </w:r>
      <w:r w:rsidRPr="00D914AB">
        <w:rPr>
          <w:sz w:val="24"/>
          <w:szCs w:val="24"/>
          <w:lang w:val="it-IT"/>
        </w:rPr>
        <w:t>atribuite;</w:t>
      </w:r>
    </w:p>
    <w:p w:rsidR="0017235A" w:rsidRPr="00D914AB" w:rsidRDefault="0017235A" w:rsidP="0017235A">
      <w:pPr>
        <w:ind w:left="284"/>
        <w:rPr>
          <w:sz w:val="24"/>
          <w:szCs w:val="24"/>
          <w:lang w:val="it-IT"/>
        </w:rPr>
      </w:pPr>
      <w:r w:rsidRPr="00D914AB">
        <w:rPr>
          <w:sz w:val="24"/>
          <w:szCs w:val="24"/>
          <w:lang w:val="it-IT"/>
        </w:rPr>
        <w:t>d</w:t>
      </w:r>
      <w:r w:rsidR="00CD66E2">
        <w:rPr>
          <w:sz w:val="24"/>
          <w:szCs w:val="24"/>
          <w:lang w:val="it-IT"/>
        </w:rPr>
        <w:t xml:space="preserve">) </w:t>
      </w:r>
      <w:r w:rsidRPr="00D914AB">
        <w:rPr>
          <w:sz w:val="24"/>
          <w:szCs w:val="24"/>
          <w:lang w:val="it-IT"/>
        </w:rPr>
        <w:t>Distribuie sarcini membrilor consiliului;</w:t>
      </w:r>
    </w:p>
    <w:p w:rsidR="0017235A" w:rsidRPr="00661CB2" w:rsidRDefault="0017235A" w:rsidP="0017235A">
      <w:pPr>
        <w:ind w:left="284"/>
        <w:rPr>
          <w:sz w:val="24"/>
          <w:szCs w:val="24"/>
          <w:lang w:val="it-IT"/>
        </w:rPr>
      </w:pPr>
      <w:r w:rsidRPr="00661CB2">
        <w:rPr>
          <w:sz w:val="24"/>
          <w:szCs w:val="24"/>
          <w:lang w:val="it-IT"/>
        </w:rPr>
        <w:t>e</w:t>
      </w:r>
      <w:r w:rsidR="00CD66E2">
        <w:rPr>
          <w:sz w:val="24"/>
          <w:szCs w:val="24"/>
          <w:lang w:val="it-IT"/>
        </w:rPr>
        <w:t>)</w:t>
      </w:r>
      <w:r>
        <w:rPr>
          <w:sz w:val="24"/>
          <w:szCs w:val="24"/>
          <w:lang w:val="it-IT"/>
        </w:rPr>
        <w:t xml:space="preserve"> </w:t>
      </w:r>
      <w:r w:rsidRPr="00661CB2">
        <w:rPr>
          <w:sz w:val="24"/>
          <w:szCs w:val="24"/>
          <w:lang w:val="it-IT"/>
        </w:rPr>
        <w:t xml:space="preserve">Elaborează documentele de proiectare la nivelul organului sus-menţionat. </w:t>
      </w:r>
    </w:p>
    <w:p w:rsidR="0017235A" w:rsidRPr="005E1886" w:rsidRDefault="0017235A" w:rsidP="0017235A">
      <w:pPr>
        <w:ind w:firstLine="142"/>
        <w:jc w:val="center"/>
        <w:rPr>
          <w:b/>
          <w:sz w:val="24"/>
          <w:szCs w:val="24"/>
          <w:lang w:val="it-IT"/>
        </w:rPr>
      </w:pPr>
      <w:r w:rsidRPr="005E1886">
        <w:rPr>
          <w:b/>
          <w:sz w:val="24"/>
          <w:szCs w:val="24"/>
          <w:lang w:val="it-IT"/>
        </w:rPr>
        <w:t>VI. Secretarul</w:t>
      </w:r>
      <w:r>
        <w:rPr>
          <w:b/>
          <w:sz w:val="24"/>
          <w:szCs w:val="24"/>
          <w:lang w:val="it-IT"/>
        </w:rPr>
        <w:t xml:space="preserve"> </w:t>
      </w:r>
      <w:r w:rsidRPr="005E1886">
        <w:rPr>
          <w:b/>
          <w:sz w:val="24"/>
          <w:szCs w:val="24"/>
          <w:lang w:val="it-IT"/>
        </w:rPr>
        <w:t>Consiliului/atribu</w:t>
      </w:r>
      <w:r>
        <w:rPr>
          <w:b/>
          <w:sz w:val="24"/>
          <w:szCs w:val="24"/>
          <w:lang w:val="it-IT"/>
        </w:rPr>
        <w:t>ț</w:t>
      </w:r>
      <w:r w:rsidRPr="005E1886">
        <w:rPr>
          <w:b/>
          <w:sz w:val="24"/>
          <w:szCs w:val="24"/>
          <w:lang w:val="it-IT"/>
        </w:rPr>
        <w:t>ii:</w:t>
      </w:r>
    </w:p>
    <w:p w:rsidR="0017235A" w:rsidRPr="00661CB2" w:rsidRDefault="0017235A" w:rsidP="0017235A">
      <w:pPr>
        <w:ind w:firstLine="142"/>
        <w:jc w:val="both"/>
        <w:rPr>
          <w:sz w:val="24"/>
          <w:szCs w:val="24"/>
          <w:lang w:val="it-IT"/>
        </w:rPr>
      </w:pPr>
      <w:r w:rsidRPr="005E1886">
        <w:rPr>
          <w:sz w:val="24"/>
          <w:szCs w:val="24"/>
          <w:lang w:val="it-IT"/>
        </w:rPr>
        <w:t>10. Secretar</w:t>
      </w:r>
      <w:r>
        <w:rPr>
          <w:sz w:val="24"/>
          <w:szCs w:val="24"/>
          <w:lang w:val="it-IT"/>
        </w:rPr>
        <w:t xml:space="preserve"> </w:t>
      </w:r>
      <w:r w:rsidRPr="005E1886">
        <w:rPr>
          <w:sz w:val="24"/>
          <w:szCs w:val="24"/>
          <w:lang w:val="it-IT"/>
        </w:rPr>
        <w:t>este un membru</w:t>
      </w:r>
      <w:r>
        <w:rPr>
          <w:sz w:val="24"/>
          <w:szCs w:val="24"/>
          <w:lang w:val="it-IT"/>
        </w:rPr>
        <w:t xml:space="preserve"> </w:t>
      </w:r>
      <w:r w:rsidRPr="005E1886">
        <w:rPr>
          <w:sz w:val="24"/>
          <w:szCs w:val="24"/>
          <w:lang w:val="it-IT"/>
        </w:rPr>
        <w:t xml:space="preserve">al </w:t>
      </w:r>
      <w:r>
        <w:rPr>
          <w:sz w:val="24"/>
          <w:szCs w:val="24"/>
          <w:lang w:val="it-IT"/>
        </w:rPr>
        <w:t>C</w:t>
      </w:r>
      <w:r w:rsidRPr="005E1886">
        <w:rPr>
          <w:sz w:val="24"/>
          <w:szCs w:val="24"/>
          <w:lang w:val="it-IT"/>
        </w:rPr>
        <w:t>onsiliului, ales prin</w:t>
      </w:r>
      <w:r>
        <w:rPr>
          <w:sz w:val="24"/>
          <w:szCs w:val="24"/>
          <w:lang w:val="it-IT"/>
        </w:rPr>
        <w:t xml:space="preserve"> </w:t>
      </w:r>
      <w:r w:rsidRPr="005E1886">
        <w:rPr>
          <w:sz w:val="24"/>
          <w:szCs w:val="24"/>
          <w:lang w:val="it-IT"/>
        </w:rPr>
        <w:t xml:space="preserve">vot la prima </w:t>
      </w:r>
      <w:r>
        <w:rPr>
          <w:sz w:val="24"/>
          <w:szCs w:val="24"/>
          <w:lang w:val="it-IT"/>
        </w:rPr>
        <w:t>ș</w:t>
      </w:r>
      <w:r w:rsidRPr="005E1886">
        <w:rPr>
          <w:sz w:val="24"/>
          <w:szCs w:val="24"/>
          <w:lang w:val="it-IT"/>
        </w:rPr>
        <w:t>edin</w:t>
      </w:r>
      <w:r w:rsidRPr="005E1886">
        <w:rPr>
          <w:rFonts w:ascii="Tahoma" w:hAnsi="Tahoma" w:cs="Tahoma"/>
          <w:sz w:val="24"/>
          <w:szCs w:val="24"/>
          <w:lang w:val="it-IT"/>
        </w:rPr>
        <w:t>ț</w:t>
      </w:r>
      <w:r w:rsidRPr="005E1886">
        <w:rPr>
          <w:sz w:val="24"/>
          <w:szCs w:val="24"/>
          <w:lang w:val="it-IT"/>
        </w:rPr>
        <w:t>ă a organului</w:t>
      </w:r>
      <w:r>
        <w:rPr>
          <w:sz w:val="24"/>
          <w:szCs w:val="24"/>
          <w:lang w:val="it-IT"/>
        </w:rPr>
        <w:t xml:space="preserve"> </w:t>
      </w:r>
      <w:r w:rsidRPr="00661CB2">
        <w:rPr>
          <w:sz w:val="24"/>
          <w:szCs w:val="24"/>
          <w:lang w:val="it-IT"/>
        </w:rPr>
        <w:t>consultativ, exercitănd atribu</w:t>
      </w:r>
      <w:r w:rsidRPr="00661CB2">
        <w:rPr>
          <w:rFonts w:ascii="Tahoma" w:hAnsi="Tahoma" w:cs="Tahoma"/>
          <w:sz w:val="24"/>
          <w:szCs w:val="24"/>
          <w:lang w:val="it-IT"/>
        </w:rPr>
        <w:t>ț</w:t>
      </w:r>
      <w:r w:rsidRPr="00661CB2">
        <w:rPr>
          <w:sz w:val="24"/>
          <w:szCs w:val="24"/>
          <w:lang w:val="it-IT"/>
        </w:rPr>
        <w:t>iile:</w:t>
      </w:r>
    </w:p>
    <w:p w:rsidR="0017235A" w:rsidRPr="006D67E0" w:rsidRDefault="0017235A" w:rsidP="0017235A">
      <w:pPr>
        <w:ind w:left="322"/>
        <w:rPr>
          <w:sz w:val="24"/>
          <w:szCs w:val="24"/>
          <w:lang w:val="it-IT"/>
        </w:rPr>
      </w:pPr>
      <w:r>
        <w:rPr>
          <w:sz w:val="24"/>
          <w:szCs w:val="24"/>
          <w:lang w:val="it-IT"/>
        </w:rPr>
        <w:t>a</w:t>
      </w:r>
      <w:r w:rsidR="00CD66E2">
        <w:rPr>
          <w:sz w:val="24"/>
          <w:szCs w:val="24"/>
          <w:lang w:val="it-IT"/>
        </w:rPr>
        <w:t>)</w:t>
      </w:r>
      <w:r>
        <w:rPr>
          <w:sz w:val="24"/>
          <w:szCs w:val="24"/>
          <w:lang w:val="it-IT"/>
        </w:rPr>
        <w:t xml:space="preserve"> A</w:t>
      </w:r>
      <w:r w:rsidRPr="006D67E0">
        <w:rPr>
          <w:sz w:val="24"/>
          <w:szCs w:val="24"/>
          <w:lang w:val="it-IT"/>
        </w:rPr>
        <w:t>sigura convocarea membrilor Consiliului cu 5 zile lucrătoare înaintea reuniunilor de lucru şi organizează şedinţele ordinare si e xtraordinare</w:t>
      </w:r>
    </w:p>
    <w:p w:rsidR="0017235A" w:rsidRPr="0094007B" w:rsidRDefault="0017235A" w:rsidP="0017235A">
      <w:pPr>
        <w:ind w:left="284"/>
        <w:rPr>
          <w:sz w:val="24"/>
          <w:szCs w:val="24"/>
          <w:lang w:val="en-US"/>
        </w:rPr>
      </w:pPr>
      <w:r>
        <w:rPr>
          <w:sz w:val="24"/>
          <w:szCs w:val="24"/>
          <w:lang w:val="en-US"/>
        </w:rPr>
        <w:t>b</w:t>
      </w:r>
      <w:r w:rsidR="00CD66E2">
        <w:rPr>
          <w:sz w:val="24"/>
          <w:szCs w:val="24"/>
          <w:lang w:val="en-US"/>
        </w:rPr>
        <w:t>)</w:t>
      </w:r>
      <w:r>
        <w:rPr>
          <w:sz w:val="24"/>
          <w:szCs w:val="24"/>
          <w:lang w:val="en-US"/>
        </w:rPr>
        <w:t xml:space="preserve"> </w:t>
      </w:r>
      <w:proofErr w:type="spellStart"/>
      <w:proofErr w:type="gramStart"/>
      <w:r w:rsidRPr="0094007B">
        <w:rPr>
          <w:sz w:val="24"/>
          <w:szCs w:val="24"/>
          <w:lang w:val="en-US"/>
        </w:rPr>
        <w:t>Redactează</w:t>
      </w:r>
      <w:proofErr w:type="spellEnd"/>
      <w:r>
        <w:rPr>
          <w:sz w:val="24"/>
          <w:szCs w:val="24"/>
          <w:lang w:val="en-US"/>
        </w:rPr>
        <w:t xml:space="preserve">  </w:t>
      </w:r>
      <w:proofErr w:type="spellStart"/>
      <w:r w:rsidRPr="0094007B">
        <w:rPr>
          <w:sz w:val="24"/>
          <w:szCs w:val="24"/>
          <w:lang w:val="en-US"/>
        </w:rPr>
        <w:t>procesele</w:t>
      </w:r>
      <w:proofErr w:type="gramEnd"/>
      <w:r w:rsidRPr="0094007B">
        <w:rPr>
          <w:sz w:val="24"/>
          <w:szCs w:val="24"/>
          <w:lang w:val="en-US"/>
        </w:rPr>
        <w:t>-verbale</w:t>
      </w:r>
      <w:proofErr w:type="spellEnd"/>
    </w:p>
    <w:p w:rsidR="0017235A" w:rsidRPr="0094007B" w:rsidRDefault="0017235A" w:rsidP="0017235A">
      <w:pPr>
        <w:ind w:left="284"/>
        <w:rPr>
          <w:sz w:val="24"/>
          <w:szCs w:val="24"/>
          <w:lang w:val="en-US"/>
        </w:rPr>
      </w:pPr>
      <w:r>
        <w:rPr>
          <w:sz w:val="24"/>
          <w:szCs w:val="24"/>
          <w:lang w:val="en-US"/>
        </w:rPr>
        <w:t>c</w:t>
      </w:r>
      <w:r w:rsidR="00CD66E2">
        <w:rPr>
          <w:sz w:val="24"/>
          <w:szCs w:val="24"/>
          <w:lang w:val="en-US"/>
        </w:rPr>
        <w:t>)</w:t>
      </w:r>
      <w:r>
        <w:rPr>
          <w:sz w:val="24"/>
          <w:szCs w:val="24"/>
          <w:lang w:val="en-US"/>
        </w:rPr>
        <w:t xml:space="preserve"> </w:t>
      </w:r>
      <w:proofErr w:type="spellStart"/>
      <w:r w:rsidRPr="0094007B">
        <w:rPr>
          <w:sz w:val="24"/>
          <w:szCs w:val="24"/>
          <w:lang w:val="en-US"/>
        </w:rPr>
        <w:t>Asigura</w:t>
      </w:r>
      <w:proofErr w:type="spellEnd"/>
      <w:r>
        <w:rPr>
          <w:sz w:val="24"/>
          <w:szCs w:val="24"/>
          <w:lang w:val="en-US"/>
        </w:rPr>
        <w:t xml:space="preserve"> </w:t>
      </w:r>
      <w:proofErr w:type="spellStart"/>
      <w:proofErr w:type="gramStart"/>
      <w:r w:rsidRPr="0094007B">
        <w:rPr>
          <w:sz w:val="24"/>
          <w:szCs w:val="24"/>
          <w:lang w:val="en-US"/>
        </w:rPr>
        <w:t>multiplicarea</w:t>
      </w:r>
      <w:proofErr w:type="spellEnd"/>
      <w:r>
        <w:rPr>
          <w:sz w:val="24"/>
          <w:szCs w:val="24"/>
          <w:lang w:val="en-US"/>
        </w:rPr>
        <w:t xml:space="preserve">  </w:t>
      </w:r>
      <w:proofErr w:type="spellStart"/>
      <w:r w:rsidRPr="0094007B">
        <w:rPr>
          <w:sz w:val="24"/>
          <w:szCs w:val="24"/>
          <w:lang w:val="en-US"/>
        </w:rPr>
        <w:t>sidistribuirea</w:t>
      </w:r>
      <w:proofErr w:type="spellEnd"/>
      <w:proofErr w:type="gramEnd"/>
      <w:r>
        <w:rPr>
          <w:sz w:val="24"/>
          <w:szCs w:val="24"/>
          <w:lang w:val="en-US"/>
        </w:rPr>
        <w:t xml:space="preserve"> </w:t>
      </w:r>
      <w:proofErr w:type="spellStart"/>
      <w:r w:rsidRPr="0094007B">
        <w:rPr>
          <w:sz w:val="24"/>
          <w:szCs w:val="24"/>
          <w:lang w:val="en-US"/>
        </w:rPr>
        <w:t>materialelor</w:t>
      </w:r>
      <w:proofErr w:type="spellEnd"/>
      <w:r>
        <w:rPr>
          <w:sz w:val="24"/>
          <w:szCs w:val="24"/>
          <w:lang w:val="en-US"/>
        </w:rPr>
        <w:t xml:space="preserve"> </w:t>
      </w:r>
      <w:proofErr w:type="spellStart"/>
      <w:r w:rsidRPr="0094007B">
        <w:rPr>
          <w:sz w:val="24"/>
          <w:szCs w:val="24"/>
          <w:lang w:val="en-US"/>
        </w:rPr>
        <w:t>necesare</w:t>
      </w:r>
      <w:proofErr w:type="spellEnd"/>
      <w:r>
        <w:rPr>
          <w:sz w:val="24"/>
          <w:szCs w:val="24"/>
          <w:lang w:val="en-US"/>
        </w:rPr>
        <w:t xml:space="preserve"> </w:t>
      </w:r>
      <w:proofErr w:type="spellStart"/>
      <w:r w:rsidRPr="0094007B">
        <w:rPr>
          <w:sz w:val="24"/>
          <w:szCs w:val="24"/>
          <w:lang w:val="en-US"/>
        </w:rPr>
        <w:t>şi</w:t>
      </w:r>
      <w:proofErr w:type="spellEnd"/>
      <w:r w:rsidRPr="0094007B">
        <w:rPr>
          <w:sz w:val="24"/>
          <w:szCs w:val="24"/>
          <w:lang w:val="en-US"/>
        </w:rPr>
        <w:t xml:space="preserve"> a </w:t>
      </w:r>
      <w:proofErr w:type="spellStart"/>
      <w:r w:rsidRPr="0094007B">
        <w:rPr>
          <w:sz w:val="24"/>
          <w:szCs w:val="24"/>
          <w:lang w:val="en-US"/>
        </w:rPr>
        <w:t>tematicilor</w:t>
      </w:r>
      <w:proofErr w:type="spellEnd"/>
      <w:r w:rsidRPr="0094007B">
        <w:rPr>
          <w:sz w:val="24"/>
          <w:szCs w:val="24"/>
          <w:lang w:val="en-US"/>
        </w:rPr>
        <w:t xml:space="preserve"> de </w:t>
      </w:r>
      <w:proofErr w:type="spellStart"/>
      <w:r w:rsidRPr="0094007B">
        <w:rPr>
          <w:sz w:val="24"/>
          <w:szCs w:val="24"/>
          <w:lang w:val="en-US"/>
        </w:rPr>
        <w:t>şedinţă</w:t>
      </w:r>
      <w:proofErr w:type="spellEnd"/>
      <w:r w:rsidRPr="0094007B">
        <w:rPr>
          <w:sz w:val="24"/>
          <w:szCs w:val="24"/>
          <w:lang w:val="en-US"/>
        </w:rPr>
        <w:t>;</w:t>
      </w:r>
    </w:p>
    <w:p w:rsidR="0017235A" w:rsidRPr="008D1FF7" w:rsidRDefault="0017235A" w:rsidP="0017235A">
      <w:pPr>
        <w:ind w:left="284"/>
        <w:rPr>
          <w:sz w:val="24"/>
          <w:szCs w:val="24"/>
          <w:lang w:val="en-US"/>
        </w:rPr>
      </w:pPr>
      <w:r>
        <w:rPr>
          <w:sz w:val="24"/>
          <w:szCs w:val="24"/>
          <w:lang w:val="en-US"/>
        </w:rPr>
        <w:t>d</w:t>
      </w:r>
      <w:r w:rsidR="00CD66E2">
        <w:rPr>
          <w:sz w:val="24"/>
          <w:szCs w:val="24"/>
          <w:lang w:val="en-US"/>
        </w:rPr>
        <w:t>)</w:t>
      </w:r>
      <w:r>
        <w:rPr>
          <w:sz w:val="24"/>
          <w:szCs w:val="24"/>
          <w:lang w:val="en-US"/>
        </w:rPr>
        <w:t xml:space="preserve"> </w:t>
      </w:r>
      <w:proofErr w:type="spellStart"/>
      <w:r w:rsidRPr="008D1FF7">
        <w:rPr>
          <w:sz w:val="24"/>
          <w:szCs w:val="24"/>
          <w:lang w:val="en-US"/>
        </w:rPr>
        <w:t>Asigura</w:t>
      </w:r>
      <w:proofErr w:type="spellEnd"/>
      <w:r>
        <w:rPr>
          <w:sz w:val="24"/>
          <w:szCs w:val="24"/>
          <w:lang w:val="en-US"/>
        </w:rPr>
        <w:t xml:space="preserve"> </w:t>
      </w:r>
      <w:proofErr w:type="spellStart"/>
      <w:r w:rsidRPr="008D1FF7">
        <w:rPr>
          <w:sz w:val="24"/>
          <w:szCs w:val="24"/>
          <w:lang w:val="en-US"/>
        </w:rPr>
        <w:t>elaborarea</w:t>
      </w:r>
      <w:proofErr w:type="spellEnd"/>
      <w:r>
        <w:rPr>
          <w:sz w:val="24"/>
          <w:szCs w:val="24"/>
          <w:lang w:val="en-US"/>
        </w:rPr>
        <w:t xml:space="preserve"> </w:t>
      </w:r>
      <w:proofErr w:type="spellStart"/>
      <w:r w:rsidRPr="008D1FF7">
        <w:rPr>
          <w:sz w:val="24"/>
          <w:szCs w:val="24"/>
          <w:lang w:val="en-US"/>
        </w:rPr>
        <w:t>si</w:t>
      </w:r>
      <w:proofErr w:type="spellEnd"/>
      <w:r>
        <w:rPr>
          <w:sz w:val="24"/>
          <w:szCs w:val="24"/>
          <w:lang w:val="en-US"/>
        </w:rPr>
        <w:t xml:space="preserve"> </w:t>
      </w:r>
      <w:proofErr w:type="spellStart"/>
      <w:r w:rsidRPr="008D1FF7">
        <w:rPr>
          <w:sz w:val="24"/>
          <w:szCs w:val="24"/>
          <w:lang w:val="en-US"/>
        </w:rPr>
        <w:t>transmiterea</w:t>
      </w:r>
      <w:proofErr w:type="spellEnd"/>
      <w:r w:rsidRPr="008D1FF7">
        <w:rPr>
          <w:sz w:val="24"/>
          <w:szCs w:val="24"/>
          <w:lang w:val="en-US"/>
        </w:rPr>
        <w:t xml:space="preserve">, la </w:t>
      </w:r>
      <w:proofErr w:type="spellStart"/>
      <w:r w:rsidRPr="008D1FF7">
        <w:rPr>
          <w:sz w:val="24"/>
          <w:szCs w:val="24"/>
          <w:lang w:val="en-US"/>
        </w:rPr>
        <w:t>termenele</w:t>
      </w:r>
      <w:proofErr w:type="spellEnd"/>
      <w:r>
        <w:rPr>
          <w:sz w:val="24"/>
          <w:szCs w:val="24"/>
          <w:lang w:val="en-US"/>
        </w:rPr>
        <w:t xml:space="preserve"> </w:t>
      </w:r>
      <w:proofErr w:type="spellStart"/>
      <w:r w:rsidRPr="008D1FF7">
        <w:rPr>
          <w:sz w:val="24"/>
          <w:szCs w:val="24"/>
          <w:lang w:val="en-US"/>
        </w:rPr>
        <w:t>stabilite</w:t>
      </w:r>
      <w:proofErr w:type="spellEnd"/>
      <w:r w:rsidRPr="008D1FF7">
        <w:rPr>
          <w:sz w:val="24"/>
          <w:szCs w:val="24"/>
          <w:lang w:val="en-US"/>
        </w:rPr>
        <w:t xml:space="preserve">, a </w:t>
      </w:r>
      <w:proofErr w:type="spellStart"/>
      <w:r w:rsidRPr="008D1FF7">
        <w:rPr>
          <w:sz w:val="24"/>
          <w:szCs w:val="24"/>
          <w:lang w:val="en-US"/>
        </w:rPr>
        <w:t>lucrărilor</w:t>
      </w:r>
      <w:proofErr w:type="spellEnd"/>
      <w:r w:rsidRPr="008D1FF7">
        <w:rPr>
          <w:sz w:val="24"/>
          <w:szCs w:val="24"/>
          <w:lang w:val="en-US"/>
        </w:rPr>
        <w:t>;</w:t>
      </w:r>
    </w:p>
    <w:p w:rsidR="0017235A" w:rsidRPr="0094007B" w:rsidRDefault="0017235A" w:rsidP="006C058F">
      <w:pPr>
        <w:ind w:left="284"/>
        <w:jc w:val="both"/>
        <w:rPr>
          <w:sz w:val="24"/>
          <w:szCs w:val="24"/>
          <w:lang w:val="en-US"/>
        </w:rPr>
      </w:pPr>
      <w:r>
        <w:rPr>
          <w:sz w:val="24"/>
          <w:szCs w:val="24"/>
          <w:lang w:val="en-US"/>
        </w:rPr>
        <w:t>e</w:t>
      </w:r>
      <w:r w:rsidR="00CD66E2">
        <w:rPr>
          <w:sz w:val="24"/>
          <w:szCs w:val="24"/>
          <w:lang w:val="en-US"/>
        </w:rPr>
        <w:t>)</w:t>
      </w:r>
      <w:r>
        <w:rPr>
          <w:sz w:val="24"/>
          <w:szCs w:val="24"/>
          <w:lang w:val="en-US"/>
        </w:rPr>
        <w:t xml:space="preserve"> </w:t>
      </w:r>
      <w:r w:rsidRPr="0094007B">
        <w:rPr>
          <w:sz w:val="24"/>
          <w:szCs w:val="24"/>
          <w:lang w:val="en-US"/>
        </w:rPr>
        <w:t>Este</w:t>
      </w:r>
      <w:r>
        <w:rPr>
          <w:sz w:val="24"/>
          <w:szCs w:val="24"/>
          <w:lang w:val="en-US"/>
        </w:rPr>
        <w:t xml:space="preserve"> </w:t>
      </w:r>
      <w:proofErr w:type="spellStart"/>
      <w:r w:rsidRPr="0094007B">
        <w:rPr>
          <w:sz w:val="24"/>
          <w:szCs w:val="24"/>
          <w:lang w:val="en-US"/>
        </w:rPr>
        <w:t>responsabil</w:t>
      </w:r>
      <w:proofErr w:type="spellEnd"/>
      <w:r w:rsidRPr="0094007B">
        <w:rPr>
          <w:sz w:val="24"/>
          <w:szCs w:val="24"/>
          <w:lang w:val="en-US"/>
        </w:rPr>
        <w:t xml:space="preserve"> de </w:t>
      </w:r>
      <w:proofErr w:type="spellStart"/>
      <w:r w:rsidRPr="0094007B">
        <w:rPr>
          <w:sz w:val="24"/>
          <w:szCs w:val="24"/>
          <w:lang w:val="en-US"/>
        </w:rPr>
        <w:t>perfectarea</w:t>
      </w:r>
      <w:proofErr w:type="spellEnd"/>
      <w:r w:rsidRPr="0094007B">
        <w:rPr>
          <w:sz w:val="24"/>
          <w:szCs w:val="24"/>
          <w:lang w:val="en-US"/>
        </w:rPr>
        <w:t>,</w:t>
      </w:r>
      <w:r w:rsidR="006C058F">
        <w:rPr>
          <w:sz w:val="24"/>
          <w:szCs w:val="24"/>
          <w:lang w:val="en-US"/>
        </w:rPr>
        <w:t xml:space="preserve"> </w:t>
      </w:r>
      <w:proofErr w:type="spellStart"/>
      <w:r w:rsidRPr="0094007B">
        <w:rPr>
          <w:sz w:val="24"/>
          <w:szCs w:val="24"/>
          <w:lang w:val="en-US"/>
        </w:rPr>
        <w:t>eviden</w:t>
      </w:r>
      <w:r w:rsidR="006C058F">
        <w:rPr>
          <w:sz w:val="24"/>
          <w:szCs w:val="24"/>
          <w:lang w:val="en-US"/>
        </w:rPr>
        <w:t>ț</w:t>
      </w:r>
      <w:r w:rsidRPr="0094007B">
        <w:rPr>
          <w:sz w:val="24"/>
          <w:szCs w:val="24"/>
          <w:lang w:val="en-US"/>
        </w:rPr>
        <w:t>a</w:t>
      </w:r>
      <w:proofErr w:type="spellEnd"/>
      <w:r w:rsidRPr="0094007B">
        <w:rPr>
          <w:sz w:val="24"/>
          <w:szCs w:val="24"/>
          <w:lang w:val="en-US"/>
        </w:rPr>
        <w:t>,</w:t>
      </w:r>
      <w:r w:rsidR="006C058F">
        <w:rPr>
          <w:sz w:val="24"/>
          <w:szCs w:val="24"/>
          <w:lang w:val="en-US"/>
        </w:rPr>
        <w:t xml:space="preserve"> </w:t>
      </w:r>
      <w:proofErr w:type="spellStart"/>
      <w:r w:rsidRPr="0094007B">
        <w:rPr>
          <w:sz w:val="24"/>
          <w:szCs w:val="24"/>
          <w:lang w:val="en-US"/>
        </w:rPr>
        <w:t>arhivarea</w:t>
      </w:r>
      <w:proofErr w:type="spellEnd"/>
      <w:r>
        <w:rPr>
          <w:sz w:val="24"/>
          <w:szCs w:val="24"/>
          <w:lang w:val="en-US"/>
        </w:rPr>
        <w:t xml:space="preserve"> </w:t>
      </w:r>
      <w:proofErr w:type="spellStart"/>
      <w:r w:rsidRPr="0094007B">
        <w:rPr>
          <w:sz w:val="24"/>
          <w:szCs w:val="24"/>
          <w:lang w:val="en-US"/>
        </w:rPr>
        <w:t>materialelor</w:t>
      </w:r>
      <w:proofErr w:type="spellEnd"/>
      <w:r>
        <w:rPr>
          <w:sz w:val="24"/>
          <w:szCs w:val="24"/>
          <w:lang w:val="en-US"/>
        </w:rPr>
        <w:t xml:space="preserve"> </w:t>
      </w:r>
      <w:proofErr w:type="spellStart"/>
      <w:proofErr w:type="gramStart"/>
      <w:r w:rsidRPr="0094007B">
        <w:rPr>
          <w:sz w:val="24"/>
          <w:szCs w:val="24"/>
          <w:lang w:val="en-US"/>
        </w:rPr>
        <w:t>examinate</w:t>
      </w:r>
      <w:proofErr w:type="spellEnd"/>
      <w:r w:rsidRPr="0094007B">
        <w:rPr>
          <w:sz w:val="24"/>
          <w:szCs w:val="24"/>
          <w:lang w:val="en-US"/>
        </w:rPr>
        <w:t xml:space="preserve"> ,</w:t>
      </w:r>
      <w:proofErr w:type="gramEnd"/>
      <w:r w:rsidRPr="0094007B">
        <w:rPr>
          <w:sz w:val="24"/>
          <w:szCs w:val="24"/>
          <w:lang w:val="en-US"/>
        </w:rPr>
        <w:t xml:space="preserve"> </w:t>
      </w:r>
      <w:proofErr w:type="spellStart"/>
      <w:r w:rsidRPr="0094007B">
        <w:rPr>
          <w:sz w:val="24"/>
          <w:szCs w:val="24"/>
          <w:lang w:val="en-US"/>
        </w:rPr>
        <w:t>precum</w:t>
      </w:r>
      <w:proofErr w:type="spellEnd"/>
      <w:r>
        <w:rPr>
          <w:sz w:val="24"/>
          <w:szCs w:val="24"/>
          <w:lang w:val="en-US"/>
        </w:rPr>
        <w:t xml:space="preserve"> </w:t>
      </w:r>
      <w:proofErr w:type="spellStart"/>
      <w:r w:rsidR="006C058F">
        <w:rPr>
          <w:sz w:val="24"/>
          <w:szCs w:val="24"/>
          <w:lang w:val="en-US"/>
        </w:rPr>
        <w:t>ș</w:t>
      </w:r>
      <w:r w:rsidRPr="0094007B">
        <w:rPr>
          <w:sz w:val="24"/>
          <w:szCs w:val="24"/>
          <w:lang w:val="en-US"/>
        </w:rPr>
        <w:t>i</w:t>
      </w:r>
      <w:proofErr w:type="spellEnd"/>
      <w:r w:rsidRPr="0094007B">
        <w:rPr>
          <w:sz w:val="24"/>
          <w:szCs w:val="24"/>
          <w:lang w:val="en-US"/>
        </w:rPr>
        <w:t xml:space="preserve"> a </w:t>
      </w:r>
      <w:proofErr w:type="spellStart"/>
      <w:r w:rsidRPr="0094007B">
        <w:rPr>
          <w:sz w:val="24"/>
          <w:szCs w:val="24"/>
          <w:lang w:val="en-US"/>
        </w:rPr>
        <w:t>proceselor-verbale</w:t>
      </w:r>
      <w:proofErr w:type="spellEnd"/>
      <w:r w:rsidRPr="0094007B">
        <w:rPr>
          <w:sz w:val="24"/>
          <w:szCs w:val="24"/>
          <w:lang w:val="en-US"/>
        </w:rPr>
        <w:t xml:space="preserve"> a </w:t>
      </w:r>
      <w:proofErr w:type="spellStart"/>
      <w:r w:rsidR="006C058F">
        <w:rPr>
          <w:sz w:val="24"/>
          <w:szCs w:val="24"/>
          <w:lang w:val="en-US"/>
        </w:rPr>
        <w:t>ș</w:t>
      </w:r>
      <w:r w:rsidRPr="0094007B">
        <w:rPr>
          <w:sz w:val="24"/>
          <w:szCs w:val="24"/>
          <w:lang w:val="en-US"/>
        </w:rPr>
        <w:t>edin</w:t>
      </w:r>
      <w:r w:rsidRPr="0094007B">
        <w:rPr>
          <w:rFonts w:ascii="Tahoma" w:hAnsi="Tahoma" w:cs="Tahoma"/>
          <w:sz w:val="24"/>
          <w:szCs w:val="24"/>
          <w:lang w:val="en-US"/>
        </w:rPr>
        <w:t>ț</w:t>
      </w:r>
      <w:r w:rsidRPr="0094007B">
        <w:rPr>
          <w:sz w:val="24"/>
          <w:szCs w:val="24"/>
          <w:lang w:val="en-US"/>
        </w:rPr>
        <w:t>elor</w:t>
      </w:r>
      <w:proofErr w:type="spellEnd"/>
      <w:r w:rsidRPr="0094007B">
        <w:rPr>
          <w:sz w:val="24"/>
          <w:szCs w:val="24"/>
          <w:lang w:val="en-US"/>
        </w:rPr>
        <w:t>;</w:t>
      </w:r>
    </w:p>
    <w:p w:rsidR="0017235A" w:rsidRDefault="0017235A" w:rsidP="0017235A">
      <w:pPr>
        <w:ind w:firstLine="142"/>
        <w:jc w:val="center"/>
        <w:rPr>
          <w:b/>
          <w:sz w:val="24"/>
          <w:szCs w:val="24"/>
          <w:lang w:val="en-US"/>
        </w:rPr>
      </w:pPr>
      <w:r w:rsidRPr="00E11E50">
        <w:rPr>
          <w:b/>
          <w:sz w:val="24"/>
          <w:szCs w:val="24"/>
          <w:lang w:val="en-US"/>
        </w:rPr>
        <w:t>VII.</w:t>
      </w:r>
      <w:r>
        <w:rPr>
          <w:b/>
          <w:sz w:val="24"/>
          <w:szCs w:val="24"/>
          <w:lang w:val="en-US"/>
        </w:rPr>
        <w:t xml:space="preserve"> </w:t>
      </w:r>
      <w:proofErr w:type="spellStart"/>
      <w:r w:rsidRPr="00E11E50">
        <w:rPr>
          <w:b/>
          <w:sz w:val="24"/>
          <w:szCs w:val="24"/>
          <w:lang w:val="en-US"/>
        </w:rPr>
        <w:t>Atribuţiile</w:t>
      </w:r>
      <w:proofErr w:type="spellEnd"/>
      <w:r>
        <w:rPr>
          <w:b/>
          <w:sz w:val="24"/>
          <w:szCs w:val="24"/>
          <w:lang w:val="en-US"/>
        </w:rPr>
        <w:t xml:space="preserve"> </w:t>
      </w:r>
      <w:proofErr w:type="spellStart"/>
      <w:r w:rsidRPr="00E11E50">
        <w:rPr>
          <w:b/>
          <w:sz w:val="24"/>
          <w:szCs w:val="24"/>
          <w:lang w:val="en-US"/>
        </w:rPr>
        <w:t>membrilor</w:t>
      </w:r>
      <w:proofErr w:type="spellEnd"/>
    </w:p>
    <w:p w:rsidR="0017235A" w:rsidRPr="007779B2" w:rsidRDefault="0017235A" w:rsidP="0017235A">
      <w:pPr>
        <w:ind w:firstLine="142"/>
        <w:rPr>
          <w:sz w:val="24"/>
          <w:szCs w:val="24"/>
          <w:lang w:val="en-US"/>
        </w:rPr>
      </w:pPr>
      <w:r w:rsidRPr="007779B2">
        <w:rPr>
          <w:sz w:val="24"/>
          <w:szCs w:val="24"/>
          <w:lang w:val="en-US"/>
        </w:rPr>
        <w:t xml:space="preserve"> 11. </w:t>
      </w:r>
      <w:proofErr w:type="spellStart"/>
      <w:r w:rsidRPr="007779B2">
        <w:rPr>
          <w:sz w:val="24"/>
          <w:szCs w:val="24"/>
          <w:lang w:val="en-US"/>
        </w:rPr>
        <w:t>Membrii</w:t>
      </w:r>
      <w:proofErr w:type="spellEnd"/>
      <w:r>
        <w:rPr>
          <w:sz w:val="24"/>
          <w:szCs w:val="24"/>
          <w:lang w:val="en-US"/>
        </w:rPr>
        <w:t xml:space="preserve"> </w:t>
      </w:r>
      <w:proofErr w:type="spellStart"/>
      <w:r w:rsidRPr="007779B2">
        <w:rPr>
          <w:sz w:val="24"/>
          <w:szCs w:val="24"/>
          <w:lang w:val="en-US"/>
        </w:rPr>
        <w:t>Consiliului</w:t>
      </w:r>
      <w:proofErr w:type="spellEnd"/>
      <w:r w:rsidRPr="007779B2">
        <w:rPr>
          <w:sz w:val="24"/>
          <w:szCs w:val="24"/>
          <w:lang w:val="en-US"/>
        </w:rPr>
        <w:t xml:space="preserve"> au </w:t>
      </w:r>
      <w:proofErr w:type="spellStart"/>
      <w:r w:rsidRPr="007779B2">
        <w:rPr>
          <w:sz w:val="24"/>
          <w:szCs w:val="24"/>
          <w:lang w:val="en-US"/>
        </w:rPr>
        <w:t>următoarele</w:t>
      </w:r>
      <w:proofErr w:type="spellEnd"/>
      <w:r>
        <w:rPr>
          <w:sz w:val="24"/>
          <w:szCs w:val="24"/>
          <w:lang w:val="en-US"/>
        </w:rPr>
        <w:t xml:space="preserve"> </w:t>
      </w:r>
      <w:proofErr w:type="spellStart"/>
      <w:r w:rsidRPr="007779B2">
        <w:rPr>
          <w:sz w:val="24"/>
          <w:szCs w:val="24"/>
          <w:lang w:val="en-US"/>
        </w:rPr>
        <w:t>atribu</w:t>
      </w:r>
      <w:r w:rsidR="006C058F">
        <w:rPr>
          <w:sz w:val="24"/>
          <w:szCs w:val="24"/>
          <w:lang w:val="en-US"/>
        </w:rPr>
        <w:t>ț</w:t>
      </w:r>
      <w:r w:rsidRPr="007779B2">
        <w:rPr>
          <w:sz w:val="24"/>
          <w:szCs w:val="24"/>
          <w:lang w:val="en-US"/>
        </w:rPr>
        <w:t>ii</w:t>
      </w:r>
      <w:proofErr w:type="spellEnd"/>
      <w:r w:rsidRPr="007779B2">
        <w:rPr>
          <w:sz w:val="24"/>
          <w:szCs w:val="24"/>
          <w:lang w:val="en-US"/>
        </w:rPr>
        <w:t>:</w:t>
      </w:r>
    </w:p>
    <w:p w:rsidR="0017235A" w:rsidRPr="00D914AB" w:rsidRDefault="0017235A" w:rsidP="0017235A">
      <w:pPr>
        <w:pStyle w:val="Listparagraf"/>
        <w:widowControl/>
        <w:numPr>
          <w:ilvl w:val="0"/>
          <w:numId w:val="14"/>
        </w:numPr>
        <w:autoSpaceDE/>
        <w:autoSpaceDN/>
        <w:contextualSpacing/>
        <w:rPr>
          <w:sz w:val="24"/>
          <w:szCs w:val="24"/>
          <w:lang w:val="it-IT"/>
        </w:rPr>
      </w:pPr>
      <w:r w:rsidRPr="00D914AB">
        <w:rPr>
          <w:sz w:val="24"/>
          <w:szCs w:val="24"/>
          <w:lang w:val="it-IT"/>
        </w:rPr>
        <w:t>Participa la toate şedinţele Consiliului Consultativ.</w:t>
      </w:r>
    </w:p>
    <w:p w:rsidR="0017235A" w:rsidRPr="00D914AB" w:rsidRDefault="0017235A" w:rsidP="0017235A">
      <w:pPr>
        <w:pStyle w:val="Listparagraf"/>
        <w:widowControl/>
        <w:numPr>
          <w:ilvl w:val="0"/>
          <w:numId w:val="14"/>
        </w:numPr>
        <w:autoSpaceDE/>
        <w:autoSpaceDN/>
        <w:contextualSpacing/>
        <w:jc w:val="both"/>
        <w:rPr>
          <w:sz w:val="24"/>
          <w:szCs w:val="24"/>
          <w:lang w:val="it-IT"/>
        </w:rPr>
      </w:pPr>
      <w:r w:rsidRPr="00D914AB">
        <w:rPr>
          <w:sz w:val="24"/>
          <w:szCs w:val="24"/>
          <w:lang w:val="it-IT"/>
        </w:rPr>
        <w:t xml:space="preserve">Participa la </w:t>
      </w:r>
      <w:r w:rsidRPr="00D914AB">
        <w:rPr>
          <w:rFonts w:ascii="Tahoma" w:hAnsi="Tahoma" w:cs="Tahoma"/>
          <w:sz w:val="24"/>
          <w:szCs w:val="24"/>
          <w:lang w:val="it-IT"/>
        </w:rPr>
        <w:t>ș</w:t>
      </w:r>
      <w:r w:rsidRPr="00D914AB">
        <w:rPr>
          <w:sz w:val="24"/>
          <w:szCs w:val="24"/>
          <w:lang w:val="it-IT"/>
        </w:rPr>
        <w:t>edin</w:t>
      </w:r>
      <w:r w:rsidRPr="00D914AB">
        <w:rPr>
          <w:rFonts w:ascii="Tahoma" w:hAnsi="Tahoma" w:cs="Tahoma"/>
          <w:sz w:val="24"/>
          <w:szCs w:val="24"/>
          <w:lang w:val="it-IT"/>
        </w:rPr>
        <w:t>ț</w:t>
      </w:r>
      <w:r w:rsidRPr="00D914AB">
        <w:rPr>
          <w:sz w:val="24"/>
          <w:szCs w:val="24"/>
          <w:lang w:val="it-IT"/>
        </w:rPr>
        <w:t>ele directorilor</w:t>
      </w:r>
      <w:r>
        <w:rPr>
          <w:sz w:val="24"/>
          <w:szCs w:val="24"/>
          <w:lang w:val="it-IT"/>
        </w:rPr>
        <w:t xml:space="preserve"> </w:t>
      </w:r>
      <w:r w:rsidRPr="00D914AB">
        <w:rPr>
          <w:sz w:val="24"/>
          <w:szCs w:val="24"/>
          <w:lang w:val="it-IT"/>
        </w:rPr>
        <w:t>si</w:t>
      </w:r>
      <w:r>
        <w:rPr>
          <w:sz w:val="24"/>
          <w:szCs w:val="24"/>
          <w:lang w:val="it-IT"/>
        </w:rPr>
        <w:t xml:space="preserve"> </w:t>
      </w:r>
      <w:r w:rsidRPr="00D914AB">
        <w:rPr>
          <w:sz w:val="24"/>
          <w:szCs w:val="24"/>
          <w:lang w:val="it-IT"/>
        </w:rPr>
        <w:t>informează permanent despre</w:t>
      </w:r>
      <w:r>
        <w:rPr>
          <w:sz w:val="24"/>
          <w:szCs w:val="24"/>
          <w:lang w:val="it-IT"/>
        </w:rPr>
        <w:t xml:space="preserve"> </w:t>
      </w:r>
      <w:r w:rsidRPr="00D914AB">
        <w:rPr>
          <w:sz w:val="24"/>
          <w:szCs w:val="24"/>
          <w:lang w:val="it-IT"/>
        </w:rPr>
        <w:t>deciziile CC, examinează</w:t>
      </w:r>
      <w:r>
        <w:rPr>
          <w:sz w:val="24"/>
          <w:szCs w:val="24"/>
          <w:lang w:val="it-IT"/>
        </w:rPr>
        <w:t xml:space="preserve"> </w:t>
      </w:r>
      <w:r w:rsidRPr="00D914AB">
        <w:rPr>
          <w:sz w:val="24"/>
          <w:szCs w:val="24"/>
          <w:lang w:val="it-IT"/>
        </w:rPr>
        <w:t>modalităţile de perfecţionare, caută</w:t>
      </w:r>
      <w:r>
        <w:rPr>
          <w:sz w:val="24"/>
          <w:szCs w:val="24"/>
          <w:lang w:val="it-IT"/>
        </w:rPr>
        <w:t xml:space="preserve"> </w:t>
      </w:r>
      <w:r w:rsidRPr="00D914AB">
        <w:rPr>
          <w:sz w:val="24"/>
          <w:szCs w:val="24"/>
          <w:lang w:val="it-IT"/>
        </w:rPr>
        <w:t>soluţii</w:t>
      </w:r>
      <w:r>
        <w:rPr>
          <w:sz w:val="24"/>
          <w:szCs w:val="24"/>
          <w:lang w:val="it-IT"/>
        </w:rPr>
        <w:t xml:space="preserve"> </w:t>
      </w:r>
      <w:r w:rsidRPr="00D914AB">
        <w:rPr>
          <w:sz w:val="24"/>
          <w:szCs w:val="24"/>
          <w:lang w:val="it-IT"/>
        </w:rPr>
        <w:t>pentruî</w:t>
      </w:r>
      <w:r>
        <w:rPr>
          <w:sz w:val="24"/>
          <w:szCs w:val="24"/>
          <w:lang w:val="it-IT"/>
        </w:rPr>
        <w:t xml:space="preserve"> </w:t>
      </w:r>
      <w:r w:rsidRPr="00D914AB">
        <w:rPr>
          <w:sz w:val="24"/>
          <w:szCs w:val="24"/>
          <w:lang w:val="it-IT"/>
        </w:rPr>
        <w:t>mbunătăţirea</w:t>
      </w:r>
      <w:r>
        <w:rPr>
          <w:sz w:val="24"/>
          <w:szCs w:val="24"/>
          <w:lang w:val="it-IT"/>
        </w:rPr>
        <w:t xml:space="preserve"> </w:t>
      </w:r>
      <w:r w:rsidRPr="00D914AB">
        <w:rPr>
          <w:sz w:val="24"/>
          <w:szCs w:val="24"/>
          <w:lang w:val="it-IT"/>
        </w:rPr>
        <w:t>activităţilor.</w:t>
      </w:r>
    </w:p>
    <w:p w:rsidR="0017235A" w:rsidRPr="00D914AB" w:rsidRDefault="0017235A" w:rsidP="0017235A">
      <w:pPr>
        <w:pStyle w:val="Listparagraf"/>
        <w:widowControl/>
        <w:numPr>
          <w:ilvl w:val="0"/>
          <w:numId w:val="14"/>
        </w:numPr>
        <w:autoSpaceDE/>
        <w:autoSpaceDN/>
        <w:contextualSpacing/>
        <w:rPr>
          <w:sz w:val="24"/>
          <w:szCs w:val="24"/>
          <w:lang w:val="it-IT"/>
        </w:rPr>
      </w:pPr>
      <w:r w:rsidRPr="00D914AB">
        <w:rPr>
          <w:sz w:val="24"/>
          <w:szCs w:val="24"/>
          <w:lang w:val="it-IT"/>
        </w:rPr>
        <w:t>Realizează analize</w:t>
      </w:r>
      <w:r>
        <w:rPr>
          <w:sz w:val="24"/>
          <w:szCs w:val="24"/>
          <w:lang w:val="it-IT"/>
        </w:rPr>
        <w:t xml:space="preserve"> </w:t>
      </w:r>
      <w:r w:rsidRPr="00D914AB">
        <w:rPr>
          <w:sz w:val="24"/>
          <w:szCs w:val="24"/>
          <w:lang w:val="it-IT"/>
        </w:rPr>
        <w:t>si</w:t>
      </w:r>
      <w:r>
        <w:rPr>
          <w:sz w:val="24"/>
          <w:szCs w:val="24"/>
          <w:lang w:val="it-IT"/>
        </w:rPr>
        <w:t xml:space="preserve"> </w:t>
      </w:r>
      <w:r w:rsidRPr="00D914AB">
        <w:rPr>
          <w:sz w:val="24"/>
          <w:szCs w:val="24"/>
          <w:lang w:val="it-IT"/>
        </w:rPr>
        <w:t>diagnoze in conformitate cu sarcinile</w:t>
      </w:r>
      <w:r>
        <w:rPr>
          <w:sz w:val="24"/>
          <w:szCs w:val="24"/>
          <w:lang w:val="it-IT"/>
        </w:rPr>
        <w:t xml:space="preserve"> </w:t>
      </w:r>
      <w:r w:rsidRPr="00D914AB">
        <w:rPr>
          <w:sz w:val="24"/>
          <w:szCs w:val="24"/>
          <w:lang w:val="it-IT"/>
        </w:rPr>
        <w:t>primite</w:t>
      </w:r>
    </w:p>
    <w:p w:rsidR="0017235A" w:rsidRPr="005E1886" w:rsidRDefault="0017235A" w:rsidP="0017235A">
      <w:pPr>
        <w:pStyle w:val="Listparagraf"/>
        <w:widowControl/>
        <w:numPr>
          <w:ilvl w:val="0"/>
          <w:numId w:val="14"/>
        </w:numPr>
        <w:autoSpaceDE/>
        <w:autoSpaceDN/>
        <w:contextualSpacing/>
        <w:rPr>
          <w:sz w:val="24"/>
          <w:szCs w:val="24"/>
          <w:lang w:val="it-IT"/>
        </w:rPr>
      </w:pPr>
      <w:r w:rsidRPr="005E1886">
        <w:rPr>
          <w:sz w:val="24"/>
          <w:szCs w:val="24"/>
          <w:lang w:val="it-IT"/>
        </w:rPr>
        <w:t>Întocmeşte</w:t>
      </w:r>
      <w:r>
        <w:rPr>
          <w:sz w:val="24"/>
          <w:szCs w:val="24"/>
          <w:lang w:val="it-IT"/>
        </w:rPr>
        <w:t xml:space="preserve"> </w:t>
      </w:r>
      <w:r w:rsidRPr="005E1886">
        <w:rPr>
          <w:sz w:val="24"/>
          <w:szCs w:val="24"/>
          <w:lang w:val="it-IT"/>
        </w:rPr>
        <w:t>informări</w:t>
      </w:r>
      <w:r>
        <w:rPr>
          <w:sz w:val="24"/>
          <w:szCs w:val="24"/>
          <w:lang w:val="it-IT"/>
        </w:rPr>
        <w:t xml:space="preserve"> </w:t>
      </w:r>
      <w:r w:rsidRPr="005E1886">
        <w:rPr>
          <w:sz w:val="24"/>
          <w:szCs w:val="24"/>
          <w:lang w:val="it-IT"/>
        </w:rPr>
        <w:t>pe diverse teme,ce</w:t>
      </w:r>
      <w:r>
        <w:rPr>
          <w:sz w:val="24"/>
          <w:szCs w:val="24"/>
          <w:lang w:val="it-IT"/>
        </w:rPr>
        <w:t xml:space="preserve"> </w:t>
      </w:r>
      <w:r w:rsidRPr="005E1886">
        <w:rPr>
          <w:sz w:val="24"/>
          <w:szCs w:val="24"/>
          <w:lang w:val="it-IT"/>
        </w:rPr>
        <w:t>vor fi prezentate in Consiliul</w:t>
      </w:r>
      <w:r>
        <w:rPr>
          <w:sz w:val="24"/>
          <w:szCs w:val="24"/>
          <w:lang w:val="it-IT"/>
        </w:rPr>
        <w:t xml:space="preserve"> </w:t>
      </w:r>
      <w:r w:rsidRPr="005E1886">
        <w:rPr>
          <w:sz w:val="24"/>
          <w:szCs w:val="24"/>
          <w:lang w:val="it-IT"/>
        </w:rPr>
        <w:t>Consultativ</w:t>
      </w:r>
    </w:p>
    <w:p w:rsidR="0017235A" w:rsidRPr="00D914AB" w:rsidRDefault="0017235A" w:rsidP="0017235A">
      <w:pPr>
        <w:pStyle w:val="Listparagraf"/>
        <w:widowControl/>
        <w:numPr>
          <w:ilvl w:val="0"/>
          <w:numId w:val="14"/>
        </w:numPr>
        <w:autoSpaceDE/>
        <w:autoSpaceDN/>
        <w:contextualSpacing/>
        <w:jc w:val="both"/>
        <w:rPr>
          <w:sz w:val="24"/>
          <w:szCs w:val="24"/>
          <w:lang w:val="it-IT"/>
        </w:rPr>
      </w:pPr>
      <w:r w:rsidRPr="00D914AB">
        <w:rPr>
          <w:sz w:val="24"/>
          <w:szCs w:val="24"/>
          <w:lang w:val="it-IT"/>
        </w:rPr>
        <w:t>Membrii Consiliul Consultativ pot propune</w:t>
      </w:r>
      <w:r>
        <w:rPr>
          <w:sz w:val="24"/>
          <w:szCs w:val="24"/>
          <w:lang w:val="it-IT"/>
        </w:rPr>
        <w:t xml:space="preserve"> </w:t>
      </w:r>
      <w:r w:rsidRPr="00D914AB">
        <w:rPr>
          <w:sz w:val="24"/>
          <w:szCs w:val="24"/>
          <w:lang w:val="it-IT"/>
        </w:rPr>
        <w:t>îmbunătăţirea</w:t>
      </w:r>
      <w:r>
        <w:rPr>
          <w:sz w:val="24"/>
          <w:szCs w:val="24"/>
          <w:lang w:val="it-IT"/>
        </w:rPr>
        <w:t xml:space="preserve"> </w:t>
      </w:r>
      <w:r w:rsidRPr="00D914AB">
        <w:rPr>
          <w:sz w:val="24"/>
          <w:szCs w:val="24"/>
          <w:lang w:val="it-IT"/>
        </w:rPr>
        <w:t>prezentului</w:t>
      </w:r>
      <w:r>
        <w:rPr>
          <w:sz w:val="24"/>
          <w:szCs w:val="24"/>
          <w:lang w:val="it-IT"/>
        </w:rPr>
        <w:t xml:space="preserve"> </w:t>
      </w:r>
      <w:r w:rsidRPr="00D914AB">
        <w:rPr>
          <w:sz w:val="24"/>
          <w:szCs w:val="24"/>
          <w:lang w:val="it-IT"/>
        </w:rPr>
        <w:t>regulament</w:t>
      </w:r>
      <w:r>
        <w:rPr>
          <w:sz w:val="24"/>
          <w:szCs w:val="24"/>
          <w:lang w:val="it-IT"/>
        </w:rPr>
        <w:t xml:space="preserve"> </w:t>
      </w:r>
      <w:r w:rsidRPr="00D914AB">
        <w:rPr>
          <w:sz w:val="24"/>
          <w:szCs w:val="24"/>
          <w:lang w:val="it-IT"/>
        </w:rPr>
        <w:t>atunci</w:t>
      </w:r>
      <w:r>
        <w:rPr>
          <w:sz w:val="24"/>
          <w:szCs w:val="24"/>
          <w:lang w:val="it-IT"/>
        </w:rPr>
        <w:t xml:space="preserve"> </w:t>
      </w:r>
      <w:r w:rsidRPr="00D914AB">
        <w:rPr>
          <w:sz w:val="24"/>
          <w:szCs w:val="24"/>
          <w:lang w:val="it-IT"/>
        </w:rPr>
        <w:t>când</w:t>
      </w:r>
      <w:r>
        <w:rPr>
          <w:sz w:val="24"/>
          <w:szCs w:val="24"/>
          <w:lang w:val="it-IT"/>
        </w:rPr>
        <w:t xml:space="preserve"> </w:t>
      </w:r>
      <w:r w:rsidRPr="00D914AB">
        <w:rPr>
          <w:sz w:val="24"/>
          <w:szCs w:val="24"/>
          <w:lang w:val="it-IT"/>
        </w:rPr>
        <w:t>situaţia</w:t>
      </w:r>
      <w:r>
        <w:rPr>
          <w:sz w:val="24"/>
          <w:szCs w:val="24"/>
          <w:lang w:val="it-IT"/>
        </w:rPr>
        <w:t xml:space="preserve"> </w:t>
      </w:r>
      <w:r w:rsidRPr="00D914AB">
        <w:rPr>
          <w:sz w:val="24"/>
          <w:szCs w:val="24"/>
          <w:lang w:val="it-IT"/>
        </w:rPr>
        <w:t>impune.</w:t>
      </w:r>
    </w:p>
    <w:p w:rsidR="0017235A" w:rsidRPr="00D914AB" w:rsidRDefault="0017235A" w:rsidP="0017235A">
      <w:pPr>
        <w:pStyle w:val="Listparagraf"/>
        <w:widowControl/>
        <w:numPr>
          <w:ilvl w:val="0"/>
          <w:numId w:val="14"/>
        </w:numPr>
        <w:autoSpaceDE/>
        <w:autoSpaceDN/>
        <w:contextualSpacing/>
        <w:rPr>
          <w:color w:val="000000"/>
          <w:sz w:val="24"/>
          <w:szCs w:val="24"/>
          <w:lang w:val="it-IT" w:eastAsia="ru-RU"/>
        </w:rPr>
      </w:pPr>
      <w:r w:rsidRPr="00D914AB">
        <w:rPr>
          <w:sz w:val="24"/>
          <w:szCs w:val="24"/>
          <w:lang w:val="it-IT"/>
        </w:rPr>
        <w:t xml:space="preserve">Duc la </w:t>
      </w:r>
      <w:r>
        <w:rPr>
          <w:sz w:val="24"/>
          <w:szCs w:val="24"/>
          <w:lang w:val="it-IT"/>
        </w:rPr>
        <w:t>î</w:t>
      </w:r>
      <w:r w:rsidRPr="00D914AB">
        <w:rPr>
          <w:sz w:val="24"/>
          <w:szCs w:val="24"/>
          <w:lang w:val="it-IT"/>
        </w:rPr>
        <w:t>ndeplinire sarcinile primite.</w:t>
      </w:r>
    </w:p>
    <w:p w:rsidR="0017235A" w:rsidRPr="0094007B" w:rsidRDefault="0017235A" w:rsidP="0017235A">
      <w:pPr>
        <w:ind w:firstLine="142"/>
        <w:jc w:val="center"/>
        <w:rPr>
          <w:b/>
          <w:color w:val="000000"/>
          <w:sz w:val="24"/>
          <w:szCs w:val="24"/>
          <w:lang w:val="en-US" w:eastAsia="ru-RU"/>
        </w:rPr>
      </w:pPr>
      <w:r w:rsidRPr="00E11E50">
        <w:rPr>
          <w:color w:val="000000"/>
          <w:sz w:val="24"/>
          <w:szCs w:val="24"/>
          <w:lang w:val="en-US" w:eastAsia="ru-RU"/>
        </w:rPr>
        <w:t xml:space="preserve">VIII. </w:t>
      </w:r>
      <w:proofErr w:type="spellStart"/>
      <w:r w:rsidRPr="00E11E50">
        <w:rPr>
          <w:b/>
          <w:color w:val="000000"/>
          <w:sz w:val="24"/>
          <w:szCs w:val="24"/>
          <w:lang w:val="en-US" w:eastAsia="ru-RU"/>
        </w:rPr>
        <w:t>Componen</w:t>
      </w:r>
      <w:r w:rsidR="00CD66E2">
        <w:rPr>
          <w:b/>
          <w:color w:val="000000"/>
          <w:sz w:val="24"/>
          <w:szCs w:val="24"/>
          <w:lang w:val="en-US" w:eastAsia="ru-RU"/>
        </w:rPr>
        <w:t>ț</w:t>
      </w:r>
      <w:r w:rsidRPr="00E11E50">
        <w:rPr>
          <w:b/>
          <w:color w:val="000000"/>
          <w:sz w:val="24"/>
          <w:szCs w:val="24"/>
          <w:lang w:val="en-US" w:eastAsia="ru-RU"/>
        </w:rPr>
        <w:t>a</w:t>
      </w:r>
      <w:proofErr w:type="spellEnd"/>
      <w:r>
        <w:rPr>
          <w:b/>
          <w:color w:val="000000"/>
          <w:sz w:val="24"/>
          <w:szCs w:val="24"/>
          <w:lang w:val="en-US" w:eastAsia="ru-RU"/>
        </w:rPr>
        <w:t xml:space="preserve"> </w:t>
      </w:r>
      <w:proofErr w:type="spellStart"/>
      <w:r w:rsidRPr="00E11E50">
        <w:rPr>
          <w:b/>
          <w:color w:val="000000"/>
          <w:sz w:val="24"/>
          <w:szCs w:val="24"/>
          <w:lang w:val="en-US" w:eastAsia="ru-RU"/>
        </w:rPr>
        <w:t>Consiliului</w:t>
      </w:r>
      <w:proofErr w:type="spellEnd"/>
      <w:r>
        <w:rPr>
          <w:b/>
          <w:color w:val="000000"/>
          <w:sz w:val="24"/>
          <w:szCs w:val="24"/>
          <w:lang w:val="en-US" w:eastAsia="ru-RU"/>
        </w:rPr>
        <w:t xml:space="preserve"> </w:t>
      </w:r>
      <w:proofErr w:type="spellStart"/>
      <w:r w:rsidRPr="00E11E50">
        <w:rPr>
          <w:b/>
          <w:color w:val="000000"/>
          <w:sz w:val="24"/>
          <w:szCs w:val="24"/>
          <w:lang w:val="en-US" w:eastAsia="ru-RU"/>
        </w:rPr>
        <w:t>Consultativ</w:t>
      </w:r>
      <w:proofErr w:type="spellEnd"/>
    </w:p>
    <w:p w:rsidR="0017235A" w:rsidRPr="0094007B" w:rsidRDefault="0017235A" w:rsidP="0017235A">
      <w:pPr>
        <w:ind w:left="284"/>
        <w:rPr>
          <w:sz w:val="24"/>
          <w:szCs w:val="24"/>
          <w:lang w:val="en-US"/>
        </w:rPr>
      </w:pPr>
      <w:r>
        <w:rPr>
          <w:sz w:val="24"/>
          <w:szCs w:val="24"/>
          <w:lang w:val="en-US"/>
        </w:rPr>
        <w:t>12</w:t>
      </w:r>
      <w:proofErr w:type="gramStart"/>
      <w:r>
        <w:rPr>
          <w:sz w:val="24"/>
          <w:szCs w:val="24"/>
          <w:lang w:val="en-US"/>
        </w:rPr>
        <w:t xml:space="preserve">.  </w:t>
      </w:r>
      <w:proofErr w:type="spellStart"/>
      <w:r w:rsidRPr="0094007B">
        <w:rPr>
          <w:sz w:val="24"/>
          <w:szCs w:val="24"/>
          <w:lang w:val="en-US"/>
        </w:rPr>
        <w:t>Consiliul</w:t>
      </w:r>
      <w:proofErr w:type="spellEnd"/>
      <w:r>
        <w:rPr>
          <w:sz w:val="24"/>
          <w:szCs w:val="24"/>
          <w:lang w:val="en-US"/>
        </w:rPr>
        <w:t xml:space="preserve"> </w:t>
      </w:r>
      <w:proofErr w:type="spellStart"/>
      <w:r w:rsidRPr="0094007B">
        <w:rPr>
          <w:sz w:val="24"/>
          <w:szCs w:val="24"/>
          <w:lang w:val="en-US"/>
        </w:rPr>
        <w:t>Consultativ</w:t>
      </w:r>
      <w:proofErr w:type="spellEnd"/>
      <w:r>
        <w:rPr>
          <w:sz w:val="24"/>
          <w:szCs w:val="24"/>
          <w:lang w:val="en-US"/>
        </w:rPr>
        <w:t xml:space="preserve"> </w:t>
      </w:r>
      <w:proofErr w:type="spellStart"/>
      <w:r w:rsidRPr="0094007B">
        <w:rPr>
          <w:sz w:val="24"/>
          <w:szCs w:val="24"/>
          <w:lang w:val="en-US"/>
        </w:rPr>
        <w:t>este</w:t>
      </w:r>
      <w:proofErr w:type="spellEnd"/>
      <w:proofErr w:type="gramEnd"/>
      <w:r w:rsidRPr="0094007B">
        <w:rPr>
          <w:sz w:val="24"/>
          <w:szCs w:val="24"/>
          <w:lang w:val="en-US"/>
        </w:rPr>
        <w:t xml:space="preserve"> format din:</w:t>
      </w:r>
    </w:p>
    <w:p w:rsidR="0017235A" w:rsidRPr="00E11E50" w:rsidRDefault="00CD66E2" w:rsidP="0017235A">
      <w:pPr>
        <w:pStyle w:val="Listparagraf"/>
        <w:widowControl/>
        <w:numPr>
          <w:ilvl w:val="0"/>
          <w:numId w:val="12"/>
        </w:numPr>
        <w:autoSpaceDE/>
        <w:autoSpaceDN/>
        <w:contextualSpacing/>
        <w:rPr>
          <w:sz w:val="24"/>
          <w:szCs w:val="24"/>
          <w:lang w:val="en-US"/>
        </w:rPr>
      </w:pPr>
      <w:r>
        <w:rPr>
          <w:sz w:val="24"/>
          <w:szCs w:val="24"/>
          <w:lang w:val="en-US"/>
        </w:rPr>
        <w:t>–</w:t>
      </w:r>
      <w:r w:rsidR="0017235A">
        <w:rPr>
          <w:sz w:val="24"/>
          <w:szCs w:val="24"/>
          <w:lang w:val="en-US"/>
        </w:rPr>
        <w:t xml:space="preserve"> </w:t>
      </w:r>
      <w:proofErr w:type="spellStart"/>
      <w:r w:rsidR="0017235A">
        <w:rPr>
          <w:sz w:val="24"/>
          <w:szCs w:val="24"/>
          <w:lang w:val="en-US"/>
        </w:rPr>
        <w:t>vice</w:t>
      </w:r>
      <w:r w:rsidR="0017235A" w:rsidRPr="00E11E50">
        <w:rPr>
          <w:sz w:val="24"/>
          <w:szCs w:val="24"/>
          <w:lang w:val="en-US"/>
        </w:rPr>
        <w:t>pre</w:t>
      </w:r>
      <w:r>
        <w:rPr>
          <w:sz w:val="24"/>
          <w:szCs w:val="24"/>
          <w:lang w:val="en-US"/>
        </w:rPr>
        <w:t>ș</w:t>
      </w:r>
      <w:r w:rsidR="0017235A" w:rsidRPr="00E11E50">
        <w:rPr>
          <w:sz w:val="24"/>
          <w:szCs w:val="24"/>
          <w:lang w:val="en-US"/>
        </w:rPr>
        <w:t>edinte</w:t>
      </w:r>
      <w:r w:rsidR="0017235A">
        <w:rPr>
          <w:sz w:val="24"/>
          <w:szCs w:val="24"/>
          <w:lang w:val="en-US"/>
        </w:rPr>
        <w:t>le</w:t>
      </w:r>
      <w:proofErr w:type="spellEnd"/>
      <w:r w:rsidR="0017235A">
        <w:rPr>
          <w:sz w:val="24"/>
          <w:szCs w:val="24"/>
          <w:lang w:val="en-US"/>
        </w:rPr>
        <w:t xml:space="preserve"> </w:t>
      </w:r>
      <w:proofErr w:type="spellStart"/>
      <w:r w:rsidR="0017235A" w:rsidRPr="00E11E50">
        <w:rPr>
          <w:sz w:val="24"/>
          <w:szCs w:val="24"/>
          <w:lang w:val="en-US"/>
        </w:rPr>
        <w:t>raionului</w:t>
      </w:r>
      <w:proofErr w:type="spellEnd"/>
      <w:r w:rsidR="0017235A" w:rsidRPr="00E11E50">
        <w:rPr>
          <w:sz w:val="24"/>
          <w:szCs w:val="24"/>
          <w:lang w:val="en-US"/>
        </w:rPr>
        <w:t>;</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proofErr w:type="spellStart"/>
      <w:r w:rsidR="00A44179">
        <w:rPr>
          <w:sz w:val="24"/>
          <w:szCs w:val="24"/>
          <w:lang w:val="en-US"/>
        </w:rPr>
        <w:t>ș</w:t>
      </w:r>
      <w:r w:rsidRPr="00E11E50">
        <w:rPr>
          <w:sz w:val="24"/>
          <w:szCs w:val="24"/>
          <w:lang w:val="en-US"/>
        </w:rPr>
        <w:t>eful</w:t>
      </w:r>
      <w:proofErr w:type="spellEnd"/>
      <w:r>
        <w:rPr>
          <w:sz w:val="24"/>
          <w:szCs w:val="24"/>
          <w:lang w:val="en-US"/>
        </w:rPr>
        <w:t xml:space="preserve"> </w:t>
      </w:r>
      <w:proofErr w:type="spellStart"/>
      <w:r>
        <w:rPr>
          <w:sz w:val="24"/>
          <w:szCs w:val="24"/>
          <w:lang w:val="en-US"/>
        </w:rPr>
        <w:t>d</w:t>
      </w:r>
      <w:r w:rsidRPr="00E11E50">
        <w:rPr>
          <w:sz w:val="24"/>
          <w:szCs w:val="24"/>
          <w:lang w:val="en-US"/>
        </w:rPr>
        <w:t>irec</w:t>
      </w:r>
      <w:r w:rsidRPr="00E11E50">
        <w:rPr>
          <w:rFonts w:ascii="Tahoma" w:hAnsi="Tahoma" w:cs="Tahoma"/>
          <w:sz w:val="24"/>
          <w:szCs w:val="24"/>
          <w:lang w:val="en-US"/>
        </w:rPr>
        <w:t>ț</w:t>
      </w:r>
      <w:r w:rsidRPr="00E11E50">
        <w:rPr>
          <w:sz w:val="24"/>
          <w:szCs w:val="24"/>
          <w:lang w:val="en-US"/>
        </w:rPr>
        <w:t>iei</w:t>
      </w:r>
      <w:proofErr w:type="spellEnd"/>
      <w:r>
        <w:rPr>
          <w:sz w:val="24"/>
          <w:szCs w:val="24"/>
          <w:lang w:val="en-US"/>
        </w:rPr>
        <w:t xml:space="preserve"> </w:t>
      </w:r>
      <w:proofErr w:type="spellStart"/>
      <w:r>
        <w:rPr>
          <w:sz w:val="24"/>
          <w:szCs w:val="24"/>
          <w:lang w:val="en-US"/>
        </w:rPr>
        <w:t>generale</w:t>
      </w:r>
      <w:proofErr w:type="spellEnd"/>
      <w:r>
        <w:rPr>
          <w:sz w:val="24"/>
          <w:szCs w:val="24"/>
          <w:lang w:val="en-US"/>
        </w:rPr>
        <w:t xml:space="preserve"> </w:t>
      </w:r>
      <w:proofErr w:type="spellStart"/>
      <w:r>
        <w:rPr>
          <w:sz w:val="24"/>
          <w:szCs w:val="24"/>
          <w:lang w:val="en-US"/>
        </w:rPr>
        <w:t>educație</w:t>
      </w:r>
      <w:proofErr w:type="spellEnd"/>
      <w:r w:rsidRPr="00E11E50">
        <w:rPr>
          <w:sz w:val="24"/>
          <w:szCs w:val="24"/>
          <w:lang w:val="en-US"/>
        </w:rPr>
        <w:t>;</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proofErr w:type="spellStart"/>
      <w:r w:rsidR="00A44179">
        <w:rPr>
          <w:sz w:val="24"/>
          <w:szCs w:val="24"/>
          <w:lang w:val="en-US"/>
        </w:rPr>
        <w:t>ș</w:t>
      </w:r>
      <w:r w:rsidRPr="00E11E50">
        <w:rPr>
          <w:sz w:val="24"/>
          <w:szCs w:val="24"/>
          <w:lang w:val="en-US"/>
        </w:rPr>
        <w:t>eful</w:t>
      </w:r>
      <w:proofErr w:type="spellEnd"/>
      <w:r w:rsidRPr="00E11E50">
        <w:rPr>
          <w:sz w:val="24"/>
          <w:szCs w:val="24"/>
          <w:lang w:val="en-US"/>
        </w:rPr>
        <w:t xml:space="preserve"> adjunct al </w:t>
      </w:r>
      <w:proofErr w:type="spellStart"/>
      <w:r>
        <w:rPr>
          <w:sz w:val="24"/>
          <w:szCs w:val="24"/>
          <w:lang w:val="en-US"/>
        </w:rPr>
        <w:t>d</w:t>
      </w:r>
      <w:r w:rsidRPr="00E11E50">
        <w:rPr>
          <w:sz w:val="24"/>
          <w:szCs w:val="24"/>
          <w:lang w:val="en-US"/>
        </w:rPr>
        <w:t>irec</w:t>
      </w:r>
      <w:r w:rsidRPr="00E11E50">
        <w:rPr>
          <w:rFonts w:ascii="Tahoma" w:hAnsi="Tahoma" w:cs="Tahoma"/>
          <w:sz w:val="24"/>
          <w:szCs w:val="24"/>
          <w:lang w:val="en-US"/>
        </w:rPr>
        <w:t>ț</w:t>
      </w:r>
      <w:r w:rsidRPr="00E11E50">
        <w:rPr>
          <w:sz w:val="24"/>
          <w:szCs w:val="24"/>
          <w:lang w:val="en-US"/>
        </w:rPr>
        <w:t>iei</w:t>
      </w:r>
      <w:proofErr w:type="spellEnd"/>
      <w:r>
        <w:rPr>
          <w:sz w:val="24"/>
          <w:szCs w:val="24"/>
          <w:lang w:val="en-US"/>
        </w:rPr>
        <w:t xml:space="preserve"> </w:t>
      </w:r>
      <w:proofErr w:type="spellStart"/>
      <w:r>
        <w:rPr>
          <w:sz w:val="24"/>
          <w:szCs w:val="24"/>
          <w:lang w:val="en-US"/>
        </w:rPr>
        <w:t>generale</w:t>
      </w:r>
      <w:proofErr w:type="spellEnd"/>
      <w:r>
        <w:rPr>
          <w:sz w:val="24"/>
          <w:szCs w:val="24"/>
          <w:lang w:val="en-US"/>
        </w:rPr>
        <w:t xml:space="preserve"> </w:t>
      </w:r>
      <w:proofErr w:type="spellStart"/>
      <w:r>
        <w:rPr>
          <w:sz w:val="24"/>
          <w:szCs w:val="24"/>
          <w:lang w:val="en-US"/>
        </w:rPr>
        <w:t>educație</w:t>
      </w:r>
      <w:proofErr w:type="spellEnd"/>
      <w:r w:rsidRPr="00E11E50">
        <w:rPr>
          <w:sz w:val="24"/>
          <w:szCs w:val="24"/>
          <w:lang w:val="en-US"/>
        </w:rPr>
        <w:t>;</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color w:val="000000"/>
          <w:sz w:val="24"/>
          <w:szCs w:val="24"/>
          <w:lang w:val="en-US" w:eastAsia="ru-RU"/>
        </w:rPr>
        <w:t>-</w:t>
      </w:r>
      <w:r>
        <w:rPr>
          <w:color w:val="000000"/>
          <w:sz w:val="24"/>
          <w:szCs w:val="24"/>
          <w:lang w:val="en-US" w:eastAsia="ru-RU"/>
        </w:rPr>
        <w:t xml:space="preserve"> </w:t>
      </w:r>
      <w:proofErr w:type="spellStart"/>
      <w:r w:rsidRPr="00E11E50">
        <w:rPr>
          <w:color w:val="000000"/>
          <w:sz w:val="24"/>
          <w:szCs w:val="24"/>
          <w:lang w:val="en-US" w:eastAsia="ru-RU"/>
        </w:rPr>
        <w:t>economistul</w:t>
      </w:r>
      <w:proofErr w:type="spellEnd"/>
      <w:r w:rsidRPr="00E11E50">
        <w:rPr>
          <w:color w:val="000000"/>
          <w:sz w:val="24"/>
          <w:szCs w:val="24"/>
          <w:lang w:val="en-US" w:eastAsia="ru-RU"/>
        </w:rPr>
        <w:t xml:space="preserve"> </w:t>
      </w:r>
      <w:proofErr w:type="spellStart"/>
      <w:r>
        <w:rPr>
          <w:sz w:val="24"/>
          <w:szCs w:val="24"/>
          <w:lang w:val="en-US"/>
        </w:rPr>
        <w:t>d</w:t>
      </w:r>
      <w:r w:rsidRPr="00E11E50">
        <w:rPr>
          <w:sz w:val="24"/>
          <w:szCs w:val="24"/>
          <w:lang w:val="en-US"/>
        </w:rPr>
        <w:t>irec</w:t>
      </w:r>
      <w:r w:rsidRPr="00E11E50">
        <w:rPr>
          <w:rFonts w:ascii="Tahoma" w:hAnsi="Tahoma" w:cs="Tahoma"/>
          <w:sz w:val="24"/>
          <w:szCs w:val="24"/>
          <w:lang w:val="en-US"/>
        </w:rPr>
        <w:t>ț</w:t>
      </w:r>
      <w:r w:rsidRPr="00E11E50">
        <w:rPr>
          <w:sz w:val="24"/>
          <w:szCs w:val="24"/>
          <w:lang w:val="en-US"/>
        </w:rPr>
        <w:t>iei</w:t>
      </w:r>
      <w:proofErr w:type="spellEnd"/>
      <w:r>
        <w:rPr>
          <w:sz w:val="24"/>
          <w:szCs w:val="24"/>
          <w:lang w:val="en-US"/>
        </w:rPr>
        <w:t xml:space="preserve"> </w:t>
      </w:r>
      <w:proofErr w:type="spellStart"/>
      <w:r>
        <w:rPr>
          <w:sz w:val="24"/>
          <w:szCs w:val="24"/>
          <w:lang w:val="en-US"/>
        </w:rPr>
        <w:t>generale</w:t>
      </w:r>
      <w:proofErr w:type="spellEnd"/>
      <w:r>
        <w:rPr>
          <w:sz w:val="24"/>
          <w:szCs w:val="24"/>
          <w:lang w:val="en-US"/>
        </w:rPr>
        <w:t xml:space="preserve"> </w:t>
      </w:r>
      <w:proofErr w:type="spellStart"/>
      <w:r>
        <w:rPr>
          <w:sz w:val="24"/>
          <w:szCs w:val="24"/>
          <w:lang w:val="en-US"/>
        </w:rPr>
        <w:t>educație</w:t>
      </w:r>
      <w:proofErr w:type="spellEnd"/>
      <w:r>
        <w:rPr>
          <w:sz w:val="24"/>
          <w:szCs w:val="24"/>
          <w:lang w:val="en-US"/>
        </w:rPr>
        <w:t>;</w:t>
      </w:r>
    </w:p>
    <w:p w:rsidR="0017235A" w:rsidRPr="00D914AB" w:rsidRDefault="00A44179" w:rsidP="0017235A">
      <w:pPr>
        <w:pStyle w:val="Listparagraf"/>
        <w:widowControl/>
        <w:numPr>
          <w:ilvl w:val="0"/>
          <w:numId w:val="12"/>
        </w:numPr>
        <w:autoSpaceDE/>
        <w:autoSpaceDN/>
        <w:contextualSpacing/>
        <w:rPr>
          <w:sz w:val="24"/>
          <w:szCs w:val="24"/>
          <w:lang w:val="it-IT"/>
        </w:rPr>
      </w:pPr>
      <w:r>
        <w:rPr>
          <w:sz w:val="24"/>
          <w:szCs w:val="24"/>
          <w:lang w:val="it-IT"/>
        </w:rPr>
        <w:t>–</w:t>
      </w:r>
      <w:r w:rsidR="0017235A">
        <w:rPr>
          <w:sz w:val="24"/>
          <w:szCs w:val="24"/>
          <w:lang w:val="it-IT"/>
        </w:rPr>
        <w:t xml:space="preserve"> </w:t>
      </w:r>
      <w:r w:rsidR="0017235A" w:rsidRPr="00D914AB">
        <w:rPr>
          <w:sz w:val="24"/>
          <w:szCs w:val="24"/>
          <w:lang w:val="it-IT"/>
        </w:rPr>
        <w:t>pre</w:t>
      </w:r>
      <w:r>
        <w:rPr>
          <w:sz w:val="24"/>
          <w:szCs w:val="24"/>
          <w:lang w:val="it-IT"/>
        </w:rPr>
        <w:t>ș</w:t>
      </w:r>
      <w:r w:rsidR="0017235A" w:rsidRPr="00D914AB">
        <w:rPr>
          <w:sz w:val="24"/>
          <w:szCs w:val="24"/>
          <w:lang w:val="it-IT"/>
        </w:rPr>
        <w:t xml:space="preserve">edintele </w:t>
      </w:r>
      <w:r w:rsidR="0017235A">
        <w:rPr>
          <w:sz w:val="24"/>
          <w:szCs w:val="24"/>
          <w:lang w:val="it-IT"/>
        </w:rPr>
        <w:t>Consiliului raional al FSEȘ</w:t>
      </w:r>
      <w:r w:rsidR="0017235A" w:rsidRPr="00D914AB">
        <w:rPr>
          <w:sz w:val="24"/>
          <w:szCs w:val="24"/>
          <w:lang w:val="it-IT"/>
        </w:rPr>
        <w:t>;</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r w:rsidRPr="00E11E50">
        <w:rPr>
          <w:sz w:val="24"/>
          <w:szCs w:val="24"/>
          <w:lang w:val="en-US"/>
        </w:rPr>
        <w:t xml:space="preserve">un </w:t>
      </w:r>
      <w:proofErr w:type="spellStart"/>
      <w:r w:rsidRPr="00E11E50">
        <w:rPr>
          <w:sz w:val="24"/>
          <w:szCs w:val="24"/>
          <w:lang w:val="en-US"/>
        </w:rPr>
        <w:t>cadru</w:t>
      </w:r>
      <w:proofErr w:type="spellEnd"/>
      <w:r w:rsidRPr="00E11E50">
        <w:rPr>
          <w:sz w:val="24"/>
          <w:szCs w:val="24"/>
          <w:lang w:val="en-US"/>
        </w:rPr>
        <w:t xml:space="preserve"> didactic </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r w:rsidRPr="00E11E50">
        <w:rPr>
          <w:sz w:val="24"/>
          <w:szCs w:val="24"/>
          <w:lang w:val="en-US"/>
        </w:rPr>
        <w:t xml:space="preserve">un director de </w:t>
      </w:r>
      <w:proofErr w:type="spellStart"/>
      <w:r w:rsidRPr="00E11E50">
        <w:rPr>
          <w:sz w:val="24"/>
          <w:szCs w:val="24"/>
          <w:lang w:val="en-US"/>
        </w:rPr>
        <w:t>grădini</w:t>
      </w:r>
      <w:r w:rsidRPr="00E11E50">
        <w:rPr>
          <w:rFonts w:ascii="Tahoma" w:hAnsi="Tahoma" w:cs="Tahoma"/>
          <w:sz w:val="24"/>
          <w:szCs w:val="24"/>
          <w:lang w:val="en-US"/>
        </w:rPr>
        <w:t>ț</w:t>
      </w:r>
      <w:r w:rsidRPr="00E11E50">
        <w:rPr>
          <w:sz w:val="24"/>
          <w:szCs w:val="24"/>
          <w:lang w:val="en-US"/>
        </w:rPr>
        <w:t>ă</w:t>
      </w:r>
      <w:proofErr w:type="spellEnd"/>
      <w:r w:rsidRPr="00E11E50">
        <w:rPr>
          <w:sz w:val="24"/>
          <w:szCs w:val="24"/>
          <w:lang w:val="en-US"/>
        </w:rPr>
        <w:t>;</w:t>
      </w:r>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r w:rsidRPr="00E11E50">
        <w:rPr>
          <w:sz w:val="24"/>
          <w:szCs w:val="24"/>
          <w:lang w:val="en-US"/>
        </w:rPr>
        <w:t xml:space="preserve">un director de </w:t>
      </w:r>
      <w:proofErr w:type="spellStart"/>
      <w:r w:rsidRPr="00E11E50">
        <w:rPr>
          <w:sz w:val="24"/>
          <w:szCs w:val="24"/>
          <w:lang w:val="en-US"/>
        </w:rPr>
        <w:t>gimnaziu</w:t>
      </w:r>
      <w:proofErr w:type="spellEnd"/>
      <w:r w:rsidRPr="00E11E50">
        <w:rPr>
          <w:sz w:val="24"/>
          <w:szCs w:val="24"/>
          <w:lang w:val="en-US"/>
        </w:rPr>
        <w:t>/</w:t>
      </w:r>
      <w:proofErr w:type="spellStart"/>
      <w:r w:rsidRPr="00E11E50">
        <w:rPr>
          <w:sz w:val="24"/>
          <w:szCs w:val="24"/>
          <w:lang w:val="en-US"/>
        </w:rPr>
        <w:t>liceu</w:t>
      </w:r>
      <w:proofErr w:type="spellEnd"/>
    </w:p>
    <w:p w:rsidR="0017235A" w:rsidRPr="00E11E50" w:rsidRDefault="0017235A" w:rsidP="0017235A">
      <w:pPr>
        <w:pStyle w:val="Listparagraf"/>
        <w:widowControl/>
        <w:numPr>
          <w:ilvl w:val="0"/>
          <w:numId w:val="12"/>
        </w:numPr>
        <w:autoSpaceDE/>
        <w:autoSpaceDN/>
        <w:contextualSpacing/>
        <w:rPr>
          <w:sz w:val="24"/>
          <w:szCs w:val="24"/>
          <w:lang w:val="en-US"/>
        </w:rPr>
      </w:pPr>
      <w:r w:rsidRPr="00E11E50">
        <w:rPr>
          <w:sz w:val="24"/>
          <w:szCs w:val="24"/>
          <w:lang w:val="en-US"/>
        </w:rPr>
        <w:t>-</w:t>
      </w:r>
      <w:r>
        <w:rPr>
          <w:sz w:val="24"/>
          <w:szCs w:val="24"/>
          <w:lang w:val="en-US"/>
        </w:rPr>
        <w:t xml:space="preserve"> </w:t>
      </w:r>
      <w:r w:rsidRPr="00E11E50">
        <w:rPr>
          <w:sz w:val="24"/>
          <w:szCs w:val="24"/>
          <w:lang w:val="en-US"/>
        </w:rPr>
        <w:t xml:space="preserve">un </w:t>
      </w:r>
      <w:proofErr w:type="spellStart"/>
      <w:r w:rsidRPr="00E11E50">
        <w:rPr>
          <w:sz w:val="24"/>
          <w:szCs w:val="24"/>
          <w:lang w:val="en-US"/>
        </w:rPr>
        <w:t>primar</w:t>
      </w:r>
      <w:proofErr w:type="spellEnd"/>
      <w:r w:rsidRPr="00E11E50">
        <w:rPr>
          <w:sz w:val="24"/>
          <w:szCs w:val="24"/>
          <w:lang w:val="en-US"/>
        </w:rPr>
        <w:t>;</w:t>
      </w:r>
    </w:p>
    <w:p w:rsidR="0017235A" w:rsidRPr="00E11E50" w:rsidRDefault="0017235A" w:rsidP="0017235A">
      <w:pPr>
        <w:pStyle w:val="Listparagraf"/>
        <w:widowControl/>
        <w:numPr>
          <w:ilvl w:val="0"/>
          <w:numId w:val="12"/>
        </w:numPr>
        <w:autoSpaceDE/>
        <w:autoSpaceDN/>
        <w:ind w:hanging="502"/>
        <w:contextualSpacing/>
        <w:rPr>
          <w:sz w:val="24"/>
          <w:szCs w:val="24"/>
          <w:lang w:val="en-US"/>
        </w:rPr>
      </w:pPr>
      <w:r w:rsidRPr="00E11E50">
        <w:rPr>
          <w:sz w:val="24"/>
          <w:szCs w:val="24"/>
          <w:lang w:val="en-US"/>
        </w:rPr>
        <w:t>-</w:t>
      </w:r>
      <w:r>
        <w:rPr>
          <w:sz w:val="24"/>
          <w:szCs w:val="24"/>
          <w:lang w:val="en-US"/>
        </w:rPr>
        <w:t xml:space="preserve"> </w:t>
      </w:r>
      <w:r w:rsidRPr="00E11E50">
        <w:rPr>
          <w:sz w:val="24"/>
          <w:szCs w:val="24"/>
          <w:lang w:val="en-US"/>
        </w:rPr>
        <w:t xml:space="preserve">un </w:t>
      </w:r>
      <w:proofErr w:type="spellStart"/>
      <w:r w:rsidRPr="00E11E50">
        <w:rPr>
          <w:sz w:val="24"/>
          <w:szCs w:val="24"/>
          <w:lang w:val="en-US"/>
        </w:rPr>
        <w:t>părinte</w:t>
      </w:r>
      <w:proofErr w:type="spellEnd"/>
      <w:r w:rsidRPr="00E11E50">
        <w:rPr>
          <w:sz w:val="24"/>
          <w:szCs w:val="24"/>
          <w:lang w:val="en-US"/>
        </w:rPr>
        <w:t>;</w:t>
      </w:r>
    </w:p>
    <w:p w:rsidR="0017235A" w:rsidRPr="005E1886" w:rsidRDefault="0017235A" w:rsidP="0017235A">
      <w:pPr>
        <w:pStyle w:val="Listparagraf"/>
        <w:widowControl/>
        <w:numPr>
          <w:ilvl w:val="0"/>
          <w:numId w:val="12"/>
        </w:numPr>
        <w:autoSpaceDE/>
        <w:autoSpaceDN/>
        <w:ind w:hanging="502"/>
        <w:contextualSpacing/>
        <w:rPr>
          <w:sz w:val="24"/>
          <w:szCs w:val="24"/>
          <w:lang w:val="it-IT"/>
        </w:rPr>
      </w:pPr>
      <w:r w:rsidRPr="005E1886">
        <w:rPr>
          <w:sz w:val="24"/>
          <w:szCs w:val="24"/>
          <w:lang w:val="it-IT"/>
        </w:rPr>
        <w:t>-</w:t>
      </w:r>
      <w:r>
        <w:rPr>
          <w:sz w:val="24"/>
          <w:szCs w:val="24"/>
          <w:lang w:val="it-IT"/>
        </w:rPr>
        <w:t xml:space="preserve"> </w:t>
      </w:r>
      <w:r w:rsidRPr="005E1886">
        <w:rPr>
          <w:sz w:val="24"/>
          <w:szCs w:val="24"/>
          <w:lang w:val="it-IT"/>
        </w:rPr>
        <w:t>un elev (</w:t>
      </w:r>
      <w:r>
        <w:rPr>
          <w:sz w:val="24"/>
          <w:szCs w:val="24"/>
          <w:lang w:val="it-IT"/>
        </w:rPr>
        <w:t xml:space="preserve">președintele </w:t>
      </w:r>
      <w:r w:rsidRPr="005E1886">
        <w:rPr>
          <w:sz w:val="24"/>
          <w:szCs w:val="24"/>
          <w:lang w:val="it-IT"/>
        </w:rPr>
        <w:t>Consiliului</w:t>
      </w:r>
      <w:r>
        <w:rPr>
          <w:sz w:val="24"/>
          <w:szCs w:val="24"/>
          <w:lang w:val="it-IT"/>
        </w:rPr>
        <w:t xml:space="preserve"> Raional al elevilor</w:t>
      </w:r>
      <w:r w:rsidRPr="005E1886">
        <w:rPr>
          <w:sz w:val="24"/>
          <w:szCs w:val="24"/>
          <w:lang w:val="it-IT"/>
        </w:rPr>
        <w:t>)</w:t>
      </w:r>
      <w:r>
        <w:rPr>
          <w:sz w:val="24"/>
          <w:szCs w:val="24"/>
          <w:lang w:val="it-IT"/>
        </w:rPr>
        <w:t>.</w:t>
      </w:r>
    </w:p>
    <w:p w:rsidR="0017235A" w:rsidRPr="005E1886" w:rsidRDefault="0017235A" w:rsidP="0017235A">
      <w:pPr>
        <w:jc w:val="both"/>
        <w:rPr>
          <w:bCs/>
          <w:i/>
          <w:color w:val="000000"/>
          <w:sz w:val="24"/>
          <w:szCs w:val="24"/>
          <w:lang w:val="it-IT" w:eastAsia="ru-RU"/>
        </w:rPr>
      </w:pPr>
      <w:r w:rsidRPr="005E1886">
        <w:rPr>
          <w:color w:val="000000"/>
          <w:sz w:val="24"/>
          <w:szCs w:val="24"/>
          <w:lang w:val="it-IT" w:eastAsia="ru-RU"/>
        </w:rPr>
        <w:t>13.</w:t>
      </w:r>
      <w:r>
        <w:rPr>
          <w:color w:val="000000"/>
          <w:sz w:val="24"/>
          <w:szCs w:val="24"/>
          <w:lang w:val="it-IT" w:eastAsia="ru-RU"/>
        </w:rPr>
        <w:t xml:space="preserve"> </w:t>
      </w:r>
      <w:r w:rsidR="006C058F">
        <w:rPr>
          <w:color w:val="000000"/>
          <w:sz w:val="24"/>
          <w:szCs w:val="24"/>
          <w:lang w:val="it-IT" w:eastAsia="ru-RU"/>
        </w:rPr>
        <w:t>Ș</w:t>
      </w:r>
      <w:r w:rsidRPr="005E1886">
        <w:rPr>
          <w:color w:val="000000"/>
          <w:sz w:val="24"/>
          <w:szCs w:val="24"/>
          <w:lang w:val="it-IT" w:eastAsia="ru-RU"/>
        </w:rPr>
        <w:t>eful</w:t>
      </w:r>
      <w:r>
        <w:rPr>
          <w:color w:val="000000"/>
          <w:sz w:val="24"/>
          <w:szCs w:val="24"/>
          <w:lang w:val="it-IT" w:eastAsia="ru-RU"/>
        </w:rPr>
        <w:t xml:space="preserve"> d</w:t>
      </w:r>
      <w:r w:rsidRPr="005E1886">
        <w:rPr>
          <w:color w:val="000000"/>
          <w:sz w:val="24"/>
          <w:szCs w:val="24"/>
          <w:lang w:val="it-IT" w:eastAsia="ru-RU"/>
        </w:rPr>
        <w:t>irec</w:t>
      </w:r>
      <w:r w:rsidR="006C058F">
        <w:rPr>
          <w:color w:val="000000"/>
          <w:sz w:val="24"/>
          <w:szCs w:val="24"/>
          <w:lang w:val="it-IT" w:eastAsia="ru-RU"/>
        </w:rPr>
        <w:t>ț</w:t>
      </w:r>
      <w:r w:rsidRPr="005E1886">
        <w:rPr>
          <w:color w:val="000000"/>
          <w:sz w:val="24"/>
          <w:szCs w:val="24"/>
          <w:lang w:val="it-IT" w:eastAsia="ru-RU"/>
        </w:rPr>
        <w:t>iei</w:t>
      </w:r>
      <w:r>
        <w:rPr>
          <w:color w:val="000000"/>
          <w:sz w:val="24"/>
          <w:szCs w:val="24"/>
          <w:lang w:val="it-IT" w:eastAsia="ru-RU"/>
        </w:rPr>
        <w:t xml:space="preserve"> generale educație</w:t>
      </w:r>
      <w:r w:rsidRPr="005E1886">
        <w:rPr>
          <w:color w:val="000000"/>
          <w:sz w:val="24"/>
          <w:szCs w:val="24"/>
          <w:lang w:val="it-IT" w:eastAsia="ru-RU"/>
        </w:rPr>
        <w:t xml:space="preserve"> este</w:t>
      </w:r>
      <w:r>
        <w:rPr>
          <w:color w:val="000000"/>
          <w:sz w:val="24"/>
          <w:szCs w:val="24"/>
          <w:lang w:val="it-IT" w:eastAsia="ru-RU"/>
        </w:rPr>
        <w:t xml:space="preserve"> </w:t>
      </w:r>
      <w:r w:rsidRPr="005E1886">
        <w:rPr>
          <w:color w:val="000000"/>
          <w:sz w:val="24"/>
          <w:szCs w:val="24"/>
          <w:lang w:val="it-IT" w:eastAsia="ru-RU"/>
        </w:rPr>
        <w:t>pre</w:t>
      </w:r>
      <w:r w:rsidRPr="005E1886">
        <w:rPr>
          <w:rFonts w:ascii="Tahoma" w:hAnsi="Tahoma" w:cs="Tahoma"/>
          <w:color w:val="000000"/>
          <w:sz w:val="24"/>
          <w:szCs w:val="24"/>
          <w:lang w:val="it-IT" w:eastAsia="ru-RU"/>
        </w:rPr>
        <w:t>ș</w:t>
      </w:r>
      <w:r w:rsidRPr="005E1886">
        <w:rPr>
          <w:color w:val="000000"/>
          <w:sz w:val="24"/>
          <w:szCs w:val="24"/>
          <w:lang w:val="it-IT" w:eastAsia="ru-RU"/>
        </w:rPr>
        <w:t>edintele</w:t>
      </w:r>
      <w:r>
        <w:rPr>
          <w:color w:val="000000"/>
          <w:sz w:val="24"/>
          <w:szCs w:val="24"/>
          <w:lang w:val="it-IT" w:eastAsia="ru-RU"/>
        </w:rPr>
        <w:t xml:space="preserve"> </w:t>
      </w:r>
      <w:r w:rsidRPr="005E1886">
        <w:rPr>
          <w:color w:val="000000"/>
          <w:sz w:val="24"/>
          <w:szCs w:val="24"/>
          <w:lang w:val="it-IT" w:eastAsia="ru-RU"/>
        </w:rPr>
        <w:t>Consiliului</w:t>
      </w:r>
      <w:r>
        <w:rPr>
          <w:color w:val="000000"/>
          <w:sz w:val="24"/>
          <w:szCs w:val="24"/>
          <w:lang w:val="it-IT" w:eastAsia="ru-RU"/>
        </w:rPr>
        <w:t xml:space="preserve"> </w:t>
      </w:r>
      <w:r w:rsidRPr="005E1886">
        <w:rPr>
          <w:color w:val="000000"/>
          <w:sz w:val="24"/>
          <w:szCs w:val="24"/>
          <w:lang w:val="it-IT" w:eastAsia="ru-RU"/>
        </w:rPr>
        <w:t xml:space="preserve">Consultativ (art.19, punctul 14 din </w:t>
      </w:r>
      <w:r w:rsidRPr="005E1886">
        <w:rPr>
          <w:i/>
          <w:color w:val="000000"/>
          <w:sz w:val="24"/>
          <w:szCs w:val="24"/>
          <w:lang w:val="it-IT" w:eastAsia="ru-RU"/>
        </w:rPr>
        <w:t>Regulamentul</w:t>
      </w:r>
      <w:r>
        <w:rPr>
          <w:i/>
          <w:color w:val="000000"/>
          <w:sz w:val="24"/>
          <w:szCs w:val="24"/>
          <w:lang w:val="it-IT" w:eastAsia="ru-RU"/>
        </w:rPr>
        <w:t xml:space="preserve"> </w:t>
      </w:r>
      <w:r w:rsidRPr="005E1886">
        <w:rPr>
          <w:bCs/>
          <w:i/>
          <w:color w:val="000000"/>
          <w:sz w:val="24"/>
          <w:szCs w:val="24"/>
          <w:lang w:val="it-IT" w:eastAsia="ru-RU"/>
        </w:rPr>
        <w:t>de organizare</w:t>
      </w:r>
      <w:r>
        <w:rPr>
          <w:bCs/>
          <w:i/>
          <w:color w:val="000000"/>
          <w:sz w:val="24"/>
          <w:szCs w:val="24"/>
          <w:lang w:val="it-IT" w:eastAsia="ru-RU"/>
        </w:rPr>
        <w:t xml:space="preserve"> </w:t>
      </w:r>
      <w:r w:rsidRPr="005E1886">
        <w:rPr>
          <w:bCs/>
          <w:i/>
          <w:color w:val="000000"/>
          <w:sz w:val="24"/>
          <w:szCs w:val="24"/>
          <w:lang w:val="it-IT" w:eastAsia="ru-RU"/>
        </w:rPr>
        <w:t>şi</w:t>
      </w:r>
      <w:r>
        <w:rPr>
          <w:bCs/>
          <w:i/>
          <w:color w:val="000000"/>
          <w:sz w:val="24"/>
          <w:szCs w:val="24"/>
          <w:lang w:val="it-IT" w:eastAsia="ru-RU"/>
        </w:rPr>
        <w:t xml:space="preserve"> </w:t>
      </w:r>
      <w:r w:rsidRPr="005E1886">
        <w:rPr>
          <w:bCs/>
          <w:i/>
          <w:color w:val="000000"/>
          <w:sz w:val="24"/>
          <w:szCs w:val="24"/>
          <w:lang w:val="it-IT" w:eastAsia="ru-RU"/>
        </w:rPr>
        <w:t xml:space="preserve">funcţionare a </w:t>
      </w:r>
      <w:r>
        <w:rPr>
          <w:bCs/>
          <w:i/>
          <w:color w:val="000000"/>
          <w:sz w:val="24"/>
          <w:szCs w:val="24"/>
          <w:lang w:val="it-IT" w:eastAsia="ru-RU"/>
        </w:rPr>
        <w:t>d</w:t>
      </w:r>
      <w:r w:rsidRPr="005E1886">
        <w:rPr>
          <w:bCs/>
          <w:i/>
          <w:color w:val="000000"/>
          <w:sz w:val="24"/>
          <w:szCs w:val="24"/>
          <w:lang w:val="it-IT" w:eastAsia="ru-RU"/>
        </w:rPr>
        <w:t>irec</w:t>
      </w:r>
      <w:r w:rsidRPr="005E1886">
        <w:rPr>
          <w:rFonts w:ascii="Tahoma" w:hAnsi="Tahoma" w:cs="Tahoma"/>
          <w:bCs/>
          <w:i/>
          <w:color w:val="000000"/>
          <w:sz w:val="24"/>
          <w:szCs w:val="24"/>
          <w:lang w:val="it-IT" w:eastAsia="ru-RU"/>
        </w:rPr>
        <w:t>ț</w:t>
      </w:r>
      <w:r w:rsidRPr="005E1886">
        <w:rPr>
          <w:bCs/>
          <w:i/>
          <w:color w:val="000000"/>
          <w:sz w:val="24"/>
          <w:szCs w:val="24"/>
          <w:lang w:val="it-IT" w:eastAsia="ru-RU"/>
        </w:rPr>
        <w:t>iei</w:t>
      </w:r>
      <w:r>
        <w:rPr>
          <w:bCs/>
          <w:i/>
          <w:color w:val="000000"/>
          <w:sz w:val="24"/>
          <w:szCs w:val="24"/>
          <w:lang w:val="it-IT" w:eastAsia="ru-RU"/>
        </w:rPr>
        <w:t xml:space="preserve"> generale educație.</w:t>
      </w:r>
      <w:r w:rsidRPr="005E1886">
        <w:rPr>
          <w:bCs/>
          <w:i/>
          <w:color w:val="000000"/>
          <w:sz w:val="24"/>
          <w:szCs w:val="24"/>
          <w:lang w:val="it-IT" w:eastAsia="ru-RU"/>
        </w:rPr>
        <w:t>).</w:t>
      </w:r>
    </w:p>
    <w:p w:rsidR="0017235A" w:rsidRDefault="0017235A" w:rsidP="0017235A">
      <w:pPr>
        <w:tabs>
          <w:tab w:val="left" w:pos="780"/>
        </w:tabs>
        <w:jc w:val="both"/>
        <w:rPr>
          <w:sz w:val="24"/>
          <w:szCs w:val="24"/>
          <w:lang w:val="it-IT" w:eastAsia="ru-RU"/>
        </w:rPr>
      </w:pPr>
      <w:r w:rsidRPr="005E1886">
        <w:rPr>
          <w:color w:val="000000"/>
          <w:sz w:val="24"/>
          <w:szCs w:val="24"/>
          <w:lang w:val="it-IT" w:eastAsia="ru-RU"/>
        </w:rPr>
        <w:t>14.</w:t>
      </w:r>
      <w:r>
        <w:rPr>
          <w:color w:val="000000"/>
          <w:sz w:val="24"/>
          <w:szCs w:val="24"/>
          <w:lang w:val="it-IT" w:eastAsia="ru-RU"/>
        </w:rPr>
        <w:t xml:space="preserve"> </w:t>
      </w:r>
      <w:r w:rsidRPr="005E1886">
        <w:rPr>
          <w:color w:val="000000"/>
          <w:sz w:val="24"/>
          <w:szCs w:val="24"/>
          <w:lang w:val="it-IT" w:eastAsia="ru-RU"/>
        </w:rPr>
        <w:t>Secretarul</w:t>
      </w:r>
      <w:r>
        <w:rPr>
          <w:color w:val="000000"/>
          <w:sz w:val="24"/>
          <w:szCs w:val="24"/>
          <w:lang w:val="it-IT" w:eastAsia="ru-RU"/>
        </w:rPr>
        <w:t xml:space="preserve"> </w:t>
      </w:r>
      <w:r w:rsidRPr="005E1886">
        <w:rPr>
          <w:color w:val="000000"/>
          <w:sz w:val="24"/>
          <w:szCs w:val="24"/>
          <w:lang w:val="it-IT" w:eastAsia="ru-RU"/>
        </w:rPr>
        <w:t>Consiliului</w:t>
      </w:r>
      <w:r>
        <w:rPr>
          <w:color w:val="000000"/>
          <w:sz w:val="24"/>
          <w:szCs w:val="24"/>
          <w:lang w:val="it-IT" w:eastAsia="ru-RU"/>
        </w:rPr>
        <w:t xml:space="preserve"> </w:t>
      </w:r>
      <w:r w:rsidRPr="005E1886">
        <w:rPr>
          <w:color w:val="000000"/>
          <w:sz w:val="24"/>
          <w:szCs w:val="24"/>
          <w:lang w:val="it-IT" w:eastAsia="ru-RU"/>
        </w:rPr>
        <w:t>Consultativ</w:t>
      </w:r>
      <w:r>
        <w:rPr>
          <w:color w:val="000000"/>
          <w:sz w:val="24"/>
          <w:szCs w:val="24"/>
          <w:lang w:val="it-IT" w:eastAsia="ru-RU"/>
        </w:rPr>
        <w:t xml:space="preserve"> </w:t>
      </w:r>
      <w:r w:rsidRPr="005E1886">
        <w:rPr>
          <w:color w:val="000000"/>
          <w:sz w:val="24"/>
          <w:szCs w:val="24"/>
          <w:lang w:val="it-IT" w:eastAsia="ru-RU"/>
        </w:rPr>
        <w:t>este</w:t>
      </w:r>
      <w:r>
        <w:rPr>
          <w:color w:val="000000"/>
          <w:sz w:val="24"/>
          <w:szCs w:val="24"/>
          <w:lang w:val="it-IT" w:eastAsia="ru-RU"/>
        </w:rPr>
        <w:t xml:space="preserve"> </w:t>
      </w:r>
      <w:r w:rsidRPr="005E1886">
        <w:rPr>
          <w:color w:val="000000"/>
          <w:sz w:val="24"/>
          <w:szCs w:val="24"/>
          <w:lang w:val="it-IT" w:eastAsia="ru-RU"/>
        </w:rPr>
        <w:t>ales din cadrul</w:t>
      </w:r>
      <w:r>
        <w:rPr>
          <w:color w:val="000000"/>
          <w:sz w:val="24"/>
          <w:szCs w:val="24"/>
          <w:lang w:val="it-IT" w:eastAsia="ru-RU"/>
        </w:rPr>
        <w:t xml:space="preserve"> </w:t>
      </w:r>
      <w:r w:rsidRPr="005E1886">
        <w:rPr>
          <w:color w:val="000000"/>
          <w:sz w:val="24"/>
          <w:szCs w:val="24"/>
          <w:lang w:val="it-IT" w:eastAsia="ru-RU"/>
        </w:rPr>
        <w:t>persoanelor</w:t>
      </w:r>
      <w:r>
        <w:rPr>
          <w:color w:val="000000"/>
          <w:sz w:val="24"/>
          <w:szCs w:val="24"/>
          <w:lang w:val="it-IT" w:eastAsia="ru-RU"/>
        </w:rPr>
        <w:t xml:space="preserve"> </w:t>
      </w:r>
      <w:r w:rsidRPr="005E1886">
        <w:rPr>
          <w:color w:val="000000"/>
          <w:sz w:val="24"/>
          <w:szCs w:val="24"/>
          <w:lang w:val="it-IT" w:eastAsia="ru-RU"/>
        </w:rPr>
        <w:t>desemnate</w:t>
      </w:r>
      <w:r>
        <w:rPr>
          <w:color w:val="000000"/>
          <w:sz w:val="24"/>
          <w:szCs w:val="24"/>
          <w:lang w:val="it-IT" w:eastAsia="ru-RU"/>
        </w:rPr>
        <w:t xml:space="preserve"> </w:t>
      </w:r>
      <w:r w:rsidRPr="005E1886">
        <w:rPr>
          <w:color w:val="000000"/>
          <w:sz w:val="24"/>
          <w:szCs w:val="24"/>
          <w:lang w:val="it-IT" w:eastAsia="ru-RU"/>
        </w:rPr>
        <w:t>membri</w:t>
      </w:r>
      <w:r>
        <w:rPr>
          <w:color w:val="000000"/>
          <w:sz w:val="24"/>
          <w:szCs w:val="24"/>
          <w:lang w:val="it-IT" w:eastAsia="ru-RU"/>
        </w:rPr>
        <w:t xml:space="preserve"> </w:t>
      </w:r>
      <w:r w:rsidRPr="005E1886">
        <w:rPr>
          <w:sz w:val="24"/>
          <w:szCs w:val="24"/>
          <w:lang w:val="it-IT" w:eastAsia="ru-RU"/>
        </w:rPr>
        <w:t>a</w:t>
      </w:r>
      <w:r>
        <w:rPr>
          <w:sz w:val="24"/>
          <w:szCs w:val="24"/>
          <w:lang w:val="it-IT" w:eastAsia="ru-RU"/>
        </w:rPr>
        <w:t xml:space="preserve"> </w:t>
      </w:r>
      <w:r w:rsidRPr="005E1886">
        <w:rPr>
          <w:sz w:val="24"/>
          <w:szCs w:val="24"/>
          <w:lang w:val="it-IT" w:eastAsia="ru-RU"/>
        </w:rPr>
        <w:t>acestui organ consultative , păstrând</w:t>
      </w:r>
      <w:r>
        <w:rPr>
          <w:sz w:val="24"/>
          <w:szCs w:val="24"/>
          <w:lang w:val="it-IT" w:eastAsia="ru-RU"/>
        </w:rPr>
        <w:t xml:space="preserve"> </w:t>
      </w:r>
      <w:r w:rsidRPr="005E1886">
        <w:rPr>
          <w:sz w:val="24"/>
          <w:szCs w:val="24"/>
          <w:lang w:val="it-IT" w:eastAsia="ru-RU"/>
        </w:rPr>
        <w:t>dreptul la vot.</w:t>
      </w:r>
    </w:p>
    <w:p w:rsidR="0017235A" w:rsidRPr="005E1886" w:rsidRDefault="0017235A" w:rsidP="0017235A">
      <w:pPr>
        <w:jc w:val="both"/>
        <w:rPr>
          <w:sz w:val="24"/>
          <w:szCs w:val="24"/>
          <w:lang w:val="it-IT"/>
        </w:rPr>
      </w:pPr>
      <w:r w:rsidRPr="005E1886">
        <w:rPr>
          <w:sz w:val="24"/>
          <w:szCs w:val="24"/>
          <w:lang w:val="it-IT"/>
        </w:rPr>
        <w:t>15.</w:t>
      </w:r>
      <w:r>
        <w:rPr>
          <w:sz w:val="24"/>
          <w:szCs w:val="24"/>
          <w:lang w:val="it-IT"/>
        </w:rPr>
        <w:t xml:space="preserve"> </w:t>
      </w:r>
      <w:r w:rsidRPr="005E1886">
        <w:rPr>
          <w:sz w:val="24"/>
          <w:szCs w:val="24"/>
          <w:lang w:val="it-IT"/>
        </w:rPr>
        <w:t>Consiliul</w:t>
      </w:r>
      <w:r>
        <w:rPr>
          <w:sz w:val="24"/>
          <w:szCs w:val="24"/>
          <w:lang w:val="it-IT"/>
        </w:rPr>
        <w:t xml:space="preserve"> </w:t>
      </w:r>
      <w:r w:rsidRPr="005E1886">
        <w:rPr>
          <w:sz w:val="24"/>
          <w:szCs w:val="24"/>
          <w:lang w:val="it-IT"/>
        </w:rPr>
        <w:t>Consultativ se întruneşte o data în</w:t>
      </w:r>
      <w:r>
        <w:rPr>
          <w:sz w:val="24"/>
          <w:szCs w:val="24"/>
          <w:lang w:val="it-IT"/>
        </w:rPr>
        <w:t xml:space="preserve"> </w:t>
      </w:r>
      <w:r w:rsidRPr="005E1886">
        <w:rPr>
          <w:sz w:val="24"/>
          <w:szCs w:val="24"/>
          <w:lang w:val="it-IT"/>
        </w:rPr>
        <w:t>trei</w:t>
      </w:r>
      <w:r>
        <w:rPr>
          <w:sz w:val="24"/>
          <w:szCs w:val="24"/>
          <w:lang w:val="it-IT"/>
        </w:rPr>
        <w:t xml:space="preserve"> </w:t>
      </w:r>
      <w:r w:rsidRPr="005E1886">
        <w:rPr>
          <w:sz w:val="24"/>
          <w:szCs w:val="24"/>
          <w:lang w:val="it-IT"/>
        </w:rPr>
        <w:t>luni, ori de câte</w:t>
      </w:r>
      <w:r>
        <w:rPr>
          <w:sz w:val="24"/>
          <w:szCs w:val="24"/>
          <w:lang w:val="it-IT"/>
        </w:rPr>
        <w:t xml:space="preserve"> </w:t>
      </w:r>
      <w:r w:rsidRPr="005E1886">
        <w:rPr>
          <w:sz w:val="24"/>
          <w:szCs w:val="24"/>
          <w:lang w:val="it-IT"/>
        </w:rPr>
        <w:t>ori</w:t>
      </w:r>
      <w:r>
        <w:rPr>
          <w:sz w:val="24"/>
          <w:szCs w:val="24"/>
          <w:lang w:val="it-IT"/>
        </w:rPr>
        <w:t xml:space="preserve"> </w:t>
      </w:r>
      <w:r w:rsidRPr="005E1886">
        <w:rPr>
          <w:sz w:val="24"/>
          <w:szCs w:val="24"/>
          <w:lang w:val="it-IT"/>
        </w:rPr>
        <w:t>este</w:t>
      </w:r>
      <w:r>
        <w:rPr>
          <w:sz w:val="24"/>
          <w:szCs w:val="24"/>
          <w:lang w:val="it-IT"/>
        </w:rPr>
        <w:t xml:space="preserve"> </w:t>
      </w:r>
      <w:r w:rsidRPr="005E1886">
        <w:rPr>
          <w:sz w:val="24"/>
          <w:szCs w:val="24"/>
          <w:lang w:val="it-IT"/>
        </w:rPr>
        <w:t>nevoie</w:t>
      </w:r>
      <w:r>
        <w:rPr>
          <w:sz w:val="24"/>
          <w:szCs w:val="24"/>
          <w:lang w:val="it-IT"/>
        </w:rPr>
        <w:t xml:space="preserve"> </w:t>
      </w:r>
      <w:r w:rsidRPr="005E1886">
        <w:rPr>
          <w:rFonts w:ascii="Tahoma" w:hAnsi="Tahoma" w:cs="Tahoma"/>
          <w:sz w:val="24"/>
          <w:szCs w:val="24"/>
          <w:lang w:val="it-IT"/>
        </w:rPr>
        <w:t>ș</w:t>
      </w:r>
      <w:r w:rsidRPr="005E1886">
        <w:rPr>
          <w:sz w:val="24"/>
          <w:szCs w:val="24"/>
          <w:lang w:val="it-IT"/>
        </w:rPr>
        <w:t>i</w:t>
      </w:r>
      <w:r>
        <w:rPr>
          <w:sz w:val="24"/>
          <w:szCs w:val="24"/>
          <w:lang w:val="it-IT"/>
        </w:rPr>
        <w:t xml:space="preserve"> </w:t>
      </w:r>
      <w:r w:rsidRPr="005E1886">
        <w:rPr>
          <w:sz w:val="24"/>
          <w:szCs w:val="24"/>
          <w:lang w:val="it-IT"/>
        </w:rPr>
        <w:t>îşi</w:t>
      </w:r>
      <w:r>
        <w:rPr>
          <w:sz w:val="24"/>
          <w:szCs w:val="24"/>
          <w:lang w:val="it-IT"/>
        </w:rPr>
        <w:t xml:space="preserve"> d</w:t>
      </w:r>
      <w:r w:rsidRPr="005E1886">
        <w:rPr>
          <w:sz w:val="24"/>
          <w:szCs w:val="24"/>
          <w:lang w:val="it-IT"/>
        </w:rPr>
        <w:t>esfăşoară</w:t>
      </w:r>
      <w:r>
        <w:rPr>
          <w:sz w:val="24"/>
          <w:szCs w:val="24"/>
          <w:lang w:val="it-IT"/>
        </w:rPr>
        <w:t xml:space="preserve"> </w:t>
      </w:r>
      <w:r w:rsidRPr="005E1886">
        <w:rPr>
          <w:sz w:val="24"/>
          <w:szCs w:val="24"/>
          <w:lang w:val="it-IT"/>
        </w:rPr>
        <w:t>şedinţele in prezenta a cel</w:t>
      </w:r>
      <w:r>
        <w:rPr>
          <w:sz w:val="24"/>
          <w:szCs w:val="24"/>
          <w:lang w:val="it-IT"/>
        </w:rPr>
        <w:t xml:space="preserve"> </w:t>
      </w:r>
      <w:r w:rsidRPr="005E1886">
        <w:rPr>
          <w:sz w:val="24"/>
          <w:szCs w:val="24"/>
          <w:lang w:val="it-IT"/>
        </w:rPr>
        <w:t>puţin 2/3 dintre</w:t>
      </w:r>
      <w:r>
        <w:rPr>
          <w:sz w:val="24"/>
          <w:szCs w:val="24"/>
          <w:lang w:val="it-IT"/>
        </w:rPr>
        <w:t xml:space="preserve"> </w:t>
      </w:r>
      <w:r w:rsidRPr="005E1886">
        <w:rPr>
          <w:sz w:val="24"/>
          <w:szCs w:val="24"/>
          <w:lang w:val="it-IT"/>
        </w:rPr>
        <w:t>membrii</w:t>
      </w:r>
      <w:r>
        <w:rPr>
          <w:sz w:val="24"/>
          <w:szCs w:val="24"/>
          <w:lang w:val="it-IT"/>
        </w:rPr>
        <w:t xml:space="preserve"> </w:t>
      </w:r>
      <w:r w:rsidRPr="005E1886">
        <w:rPr>
          <w:sz w:val="24"/>
          <w:szCs w:val="24"/>
          <w:lang w:val="it-IT"/>
        </w:rPr>
        <w:t xml:space="preserve">săi. </w:t>
      </w:r>
    </w:p>
    <w:p w:rsidR="0017235A" w:rsidRPr="005E1886" w:rsidRDefault="0017235A" w:rsidP="0017235A">
      <w:pPr>
        <w:jc w:val="both"/>
        <w:rPr>
          <w:sz w:val="24"/>
          <w:szCs w:val="24"/>
          <w:lang w:val="it-IT"/>
        </w:rPr>
      </w:pPr>
      <w:r w:rsidRPr="005E1886">
        <w:rPr>
          <w:sz w:val="24"/>
          <w:szCs w:val="24"/>
          <w:lang w:val="it-IT"/>
        </w:rPr>
        <w:t>16. Deciziile</w:t>
      </w:r>
      <w:r>
        <w:rPr>
          <w:sz w:val="24"/>
          <w:szCs w:val="24"/>
          <w:lang w:val="it-IT"/>
        </w:rPr>
        <w:t xml:space="preserve"> </w:t>
      </w:r>
      <w:r w:rsidRPr="005E1886">
        <w:rPr>
          <w:sz w:val="24"/>
          <w:szCs w:val="24"/>
          <w:lang w:val="it-IT"/>
        </w:rPr>
        <w:t>luate de Consiliul</w:t>
      </w:r>
      <w:r>
        <w:rPr>
          <w:sz w:val="24"/>
          <w:szCs w:val="24"/>
          <w:lang w:val="it-IT"/>
        </w:rPr>
        <w:t xml:space="preserve"> </w:t>
      </w:r>
      <w:r w:rsidRPr="005E1886">
        <w:rPr>
          <w:sz w:val="24"/>
          <w:szCs w:val="24"/>
          <w:lang w:val="it-IT"/>
        </w:rPr>
        <w:t>Consultativ, prin</w:t>
      </w:r>
      <w:r>
        <w:rPr>
          <w:sz w:val="24"/>
          <w:szCs w:val="24"/>
          <w:lang w:val="it-IT"/>
        </w:rPr>
        <w:t xml:space="preserve"> </w:t>
      </w:r>
      <w:r w:rsidRPr="005E1886">
        <w:rPr>
          <w:sz w:val="24"/>
          <w:szCs w:val="24"/>
          <w:lang w:val="it-IT"/>
        </w:rPr>
        <w:t>majoritate</w:t>
      </w:r>
      <w:r>
        <w:rPr>
          <w:sz w:val="24"/>
          <w:szCs w:val="24"/>
          <w:lang w:val="it-IT"/>
        </w:rPr>
        <w:t xml:space="preserve"> </w:t>
      </w:r>
      <w:r w:rsidRPr="005E1886">
        <w:rPr>
          <w:sz w:val="24"/>
          <w:szCs w:val="24"/>
          <w:lang w:val="it-IT"/>
        </w:rPr>
        <w:t>simplă a celor</w:t>
      </w:r>
      <w:r>
        <w:rPr>
          <w:sz w:val="24"/>
          <w:szCs w:val="24"/>
          <w:lang w:val="it-IT"/>
        </w:rPr>
        <w:t xml:space="preserve"> </w:t>
      </w:r>
      <w:r w:rsidRPr="005E1886">
        <w:rPr>
          <w:sz w:val="24"/>
          <w:szCs w:val="24"/>
          <w:lang w:val="it-IT"/>
        </w:rPr>
        <w:t>prezenţi, se comunica</w:t>
      </w:r>
      <w:r>
        <w:rPr>
          <w:sz w:val="24"/>
          <w:szCs w:val="24"/>
          <w:lang w:val="it-IT"/>
        </w:rPr>
        <w:t xml:space="preserve"> </w:t>
      </w:r>
      <w:r w:rsidRPr="005E1886">
        <w:rPr>
          <w:sz w:val="24"/>
          <w:szCs w:val="24"/>
          <w:lang w:val="it-IT"/>
        </w:rPr>
        <w:t>managerilor</w:t>
      </w:r>
      <w:r>
        <w:rPr>
          <w:sz w:val="24"/>
          <w:szCs w:val="24"/>
          <w:lang w:val="it-IT"/>
        </w:rPr>
        <w:t xml:space="preserve"> </w:t>
      </w:r>
      <w:r w:rsidRPr="005E1886">
        <w:rPr>
          <w:sz w:val="24"/>
          <w:szCs w:val="24"/>
          <w:lang w:val="it-IT"/>
        </w:rPr>
        <w:t>institu</w:t>
      </w:r>
      <w:r w:rsidRPr="005E1886">
        <w:rPr>
          <w:rFonts w:ascii="Tahoma" w:hAnsi="Tahoma" w:cs="Tahoma"/>
          <w:sz w:val="24"/>
          <w:szCs w:val="24"/>
          <w:lang w:val="it-IT"/>
        </w:rPr>
        <w:t>ț</w:t>
      </w:r>
      <w:r w:rsidRPr="005E1886">
        <w:rPr>
          <w:sz w:val="24"/>
          <w:szCs w:val="24"/>
          <w:lang w:val="it-IT"/>
        </w:rPr>
        <w:t>ionali, se elaborează</w:t>
      </w:r>
      <w:r>
        <w:rPr>
          <w:sz w:val="24"/>
          <w:szCs w:val="24"/>
          <w:lang w:val="it-IT"/>
        </w:rPr>
        <w:t xml:space="preserve"> </w:t>
      </w:r>
      <w:r w:rsidRPr="005E1886">
        <w:rPr>
          <w:sz w:val="24"/>
          <w:szCs w:val="24"/>
          <w:lang w:val="it-IT"/>
        </w:rPr>
        <w:t>în</w:t>
      </w:r>
      <w:r>
        <w:rPr>
          <w:sz w:val="24"/>
          <w:szCs w:val="24"/>
          <w:lang w:val="it-IT"/>
        </w:rPr>
        <w:t xml:space="preserve"> </w:t>
      </w:r>
      <w:r w:rsidRPr="005E1886">
        <w:rPr>
          <w:sz w:val="24"/>
          <w:szCs w:val="24"/>
          <w:lang w:val="it-IT"/>
        </w:rPr>
        <w:t>temeiul</w:t>
      </w:r>
      <w:r>
        <w:rPr>
          <w:sz w:val="24"/>
          <w:szCs w:val="24"/>
          <w:lang w:val="it-IT"/>
        </w:rPr>
        <w:t xml:space="preserve"> </w:t>
      </w:r>
      <w:r w:rsidRPr="005E1886">
        <w:rPr>
          <w:sz w:val="24"/>
          <w:szCs w:val="24"/>
          <w:lang w:val="it-IT"/>
        </w:rPr>
        <w:t>lor</w:t>
      </w:r>
      <w:r>
        <w:rPr>
          <w:sz w:val="24"/>
          <w:szCs w:val="24"/>
          <w:lang w:val="it-IT"/>
        </w:rPr>
        <w:t xml:space="preserve"> </w:t>
      </w:r>
      <w:r w:rsidRPr="005E1886">
        <w:rPr>
          <w:sz w:val="24"/>
          <w:szCs w:val="24"/>
          <w:lang w:val="it-IT"/>
        </w:rPr>
        <w:t>programe de lichidare a neajunsurilor</w:t>
      </w:r>
      <w:r>
        <w:rPr>
          <w:sz w:val="24"/>
          <w:szCs w:val="24"/>
          <w:lang w:val="it-IT"/>
        </w:rPr>
        <w:t xml:space="preserve"> </w:t>
      </w:r>
      <w:r w:rsidRPr="005E1886">
        <w:rPr>
          <w:sz w:val="24"/>
          <w:szCs w:val="24"/>
          <w:lang w:val="it-IT"/>
        </w:rPr>
        <w:t>depistate, implicând</w:t>
      </w:r>
      <w:r>
        <w:rPr>
          <w:sz w:val="24"/>
          <w:szCs w:val="24"/>
          <w:lang w:val="it-IT"/>
        </w:rPr>
        <w:t xml:space="preserve"> </w:t>
      </w:r>
      <w:r w:rsidRPr="005E1886">
        <w:rPr>
          <w:sz w:val="24"/>
          <w:szCs w:val="24"/>
          <w:lang w:val="it-IT"/>
        </w:rPr>
        <w:t>în</w:t>
      </w:r>
      <w:r>
        <w:rPr>
          <w:sz w:val="24"/>
          <w:szCs w:val="24"/>
          <w:lang w:val="it-IT"/>
        </w:rPr>
        <w:t xml:space="preserve"> </w:t>
      </w:r>
      <w:r w:rsidRPr="005E1886">
        <w:rPr>
          <w:sz w:val="24"/>
          <w:szCs w:val="24"/>
          <w:lang w:val="it-IT"/>
        </w:rPr>
        <w:t>solu</w:t>
      </w:r>
      <w:r w:rsidRPr="005E1886">
        <w:rPr>
          <w:rFonts w:ascii="Tahoma" w:hAnsi="Tahoma" w:cs="Tahoma"/>
          <w:sz w:val="24"/>
          <w:szCs w:val="24"/>
          <w:lang w:val="it-IT"/>
        </w:rPr>
        <w:t>ț</w:t>
      </w:r>
      <w:r w:rsidRPr="005E1886">
        <w:rPr>
          <w:sz w:val="24"/>
          <w:szCs w:val="24"/>
          <w:lang w:val="it-IT"/>
        </w:rPr>
        <w:t>ionarea</w:t>
      </w:r>
      <w:r>
        <w:rPr>
          <w:sz w:val="24"/>
          <w:szCs w:val="24"/>
          <w:lang w:val="it-IT"/>
        </w:rPr>
        <w:t xml:space="preserve"> </w:t>
      </w:r>
      <w:r w:rsidRPr="005E1886">
        <w:rPr>
          <w:sz w:val="24"/>
          <w:szCs w:val="24"/>
          <w:lang w:val="it-IT"/>
        </w:rPr>
        <w:t>problemelor</w:t>
      </w:r>
      <w:r>
        <w:rPr>
          <w:sz w:val="24"/>
          <w:szCs w:val="24"/>
          <w:lang w:val="it-IT"/>
        </w:rPr>
        <w:t xml:space="preserve"> </w:t>
      </w:r>
      <w:r w:rsidRPr="005E1886">
        <w:rPr>
          <w:sz w:val="24"/>
          <w:szCs w:val="24"/>
          <w:lang w:val="it-IT"/>
        </w:rPr>
        <w:t>popula</w:t>
      </w:r>
      <w:r w:rsidRPr="005E1886">
        <w:rPr>
          <w:rFonts w:ascii="Tahoma" w:hAnsi="Tahoma" w:cs="Tahoma"/>
          <w:sz w:val="24"/>
          <w:szCs w:val="24"/>
          <w:lang w:val="it-IT"/>
        </w:rPr>
        <w:t>ț</w:t>
      </w:r>
      <w:r w:rsidRPr="005E1886">
        <w:rPr>
          <w:sz w:val="24"/>
          <w:szCs w:val="24"/>
          <w:lang w:val="it-IT"/>
        </w:rPr>
        <w:t>ia</w:t>
      </w:r>
      <w:r>
        <w:rPr>
          <w:sz w:val="24"/>
          <w:szCs w:val="24"/>
          <w:lang w:val="it-IT"/>
        </w:rPr>
        <w:t xml:space="preserve">, cadrul </w:t>
      </w:r>
      <w:r w:rsidRPr="005E1886">
        <w:rPr>
          <w:sz w:val="24"/>
          <w:szCs w:val="24"/>
          <w:lang w:val="it-IT"/>
        </w:rPr>
        <w:t>didactic</w:t>
      </w:r>
      <w:r>
        <w:rPr>
          <w:sz w:val="24"/>
          <w:szCs w:val="24"/>
          <w:lang w:val="it-IT"/>
        </w:rPr>
        <w:t xml:space="preserve"> </w:t>
      </w:r>
      <w:r w:rsidRPr="005E1886">
        <w:rPr>
          <w:sz w:val="24"/>
          <w:szCs w:val="24"/>
          <w:lang w:val="it-IT"/>
        </w:rPr>
        <w:t>precum</w:t>
      </w:r>
      <w:r>
        <w:rPr>
          <w:sz w:val="24"/>
          <w:szCs w:val="24"/>
          <w:lang w:val="it-IT"/>
        </w:rPr>
        <w:t xml:space="preserve"> </w:t>
      </w:r>
      <w:r w:rsidRPr="005E1886">
        <w:rPr>
          <w:rFonts w:ascii="Tahoma" w:hAnsi="Tahoma" w:cs="Tahoma"/>
          <w:sz w:val="24"/>
          <w:szCs w:val="24"/>
          <w:lang w:val="it-IT"/>
        </w:rPr>
        <w:t>ș</w:t>
      </w:r>
      <w:r w:rsidRPr="005E1886">
        <w:rPr>
          <w:sz w:val="24"/>
          <w:szCs w:val="24"/>
          <w:lang w:val="it-IT"/>
        </w:rPr>
        <w:t>i</w:t>
      </w:r>
      <w:r>
        <w:rPr>
          <w:sz w:val="24"/>
          <w:szCs w:val="24"/>
          <w:lang w:val="it-IT"/>
        </w:rPr>
        <w:t xml:space="preserve"> </w:t>
      </w:r>
      <w:r w:rsidRPr="005E1886">
        <w:rPr>
          <w:sz w:val="24"/>
          <w:szCs w:val="24"/>
          <w:lang w:val="it-IT"/>
        </w:rPr>
        <w:t>al</w:t>
      </w:r>
      <w:r w:rsidRPr="005E1886">
        <w:rPr>
          <w:rFonts w:ascii="Tahoma" w:hAnsi="Tahoma" w:cs="Tahoma"/>
          <w:sz w:val="24"/>
          <w:szCs w:val="24"/>
          <w:lang w:val="it-IT"/>
        </w:rPr>
        <w:t>ț</w:t>
      </w:r>
      <w:r w:rsidRPr="005E1886">
        <w:rPr>
          <w:sz w:val="24"/>
          <w:szCs w:val="24"/>
          <w:lang w:val="it-IT"/>
        </w:rPr>
        <w:t>i</w:t>
      </w:r>
      <w:r>
        <w:rPr>
          <w:sz w:val="24"/>
          <w:szCs w:val="24"/>
          <w:lang w:val="it-IT"/>
        </w:rPr>
        <w:t xml:space="preserve"> </w:t>
      </w:r>
      <w:r w:rsidRPr="005E1886">
        <w:rPr>
          <w:sz w:val="24"/>
          <w:szCs w:val="24"/>
          <w:lang w:val="it-IT"/>
        </w:rPr>
        <w:t>parteneri</w:t>
      </w:r>
      <w:r>
        <w:rPr>
          <w:sz w:val="24"/>
          <w:szCs w:val="24"/>
          <w:lang w:val="it-IT"/>
        </w:rPr>
        <w:t xml:space="preserve"> </w:t>
      </w:r>
      <w:r w:rsidRPr="005E1886">
        <w:rPr>
          <w:sz w:val="24"/>
          <w:szCs w:val="24"/>
          <w:lang w:val="it-IT"/>
        </w:rPr>
        <w:t>educa</w:t>
      </w:r>
      <w:r w:rsidRPr="005E1886">
        <w:rPr>
          <w:rFonts w:ascii="Tahoma" w:hAnsi="Tahoma" w:cs="Tahoma"/>
          <w:sz w:val="24"/>
          <w:szCs w:val="24"/>
          <w:lang w:val="it-IT"/>
        </w:rPr>
        <w:t>ț</w:t>
      </w:r>
      <w:r w:rsidRPr="005E1886">
        <w:rPr>
          <w:sz w:val="24"/>
          <w:szCs w:val="24"/>
          <w:lang w:val="it-IT"/>
        </w:rPr>
        <w:t>ionali.</w:t>
      </w:r>
    </w:p>
    <w:p w:rsidR="0017235A" w:rsidRPr="005E1886" w:rsidRDefault="0017235A" w:rsidP="0017235A">
      <w:pPr>
        <w:jc w:val="center"/>
        <w:rPr>
          <w:sz w:val="24"/>
          <w:szCs w:val="24"/>
          <w:lang w:val="it-IT"/>
        </w:rPr>
      </w:pPr>
      <w:r w:rsidRPr="005E1886">
        <w:rPr>
          <w:sz w:val="24"/>
          <w:szCs w:val="24"/>
          <w:lang w:val="it-IT"/>
        </w:rPr>
        <w:t xml:space="preserve">IX. </w:t>
      </w:r>
      <w:r w:rsidRPr="005E1886">
        <w:rPr>
          <w:b/>
          <w:sz w:val="24"/>
          <w:szCs w:val="24"/>
          <w:lang w:val="it-IT"/>
        </w:rPr>
        <w:t>Dispoziţii finale</w:t>
      </w:r>
    </w:p>
    <w:p w:rsidR="0017235A" w:rsidRPr="00156225" w:rsidRDefault="0017235A" w:rsidP="0017235A">
      <w:pPr>
        <w:jc w:val="both"/>
        <w:rPr>
          <w:sz w:val="24"/>
          <w:szCs w:val="24"/>
          <w:lang w:val="it-IT"/>
        </w:rPr>
      </w:pPr>
      <w:r w:rsidRPr="005E1886">
        <w:rPr>
          <w:sz w:val="24"/>
          <w:szCs w:val="24"/>
          <w:lang w:val="it-IT"/>
        </w:rPr>
        <w:t>17.</w:t>
      </w:r>
      <w:r>
        <w:rPr>
          <w:sz w:val="24"/>
          <w:szCs w:val="24"/>
          <w:lang w:val="it-IT"/>
        </w:rPr>
        <w:t xml:space="preserve"> </w:t>
      </w:r>
      <w:r w:rsidRPr="005E1886">
        <w:rPr>
          <w:sz w:val="24"/>
          <w:szCs w:val="24"/>
          <w:lang w:val="it-IT"/>
        </w:rPr>
        <w:t xml:space="preserve">Calitatea de membru </w:t>
      </w:r>
      <w:r w:rsidR="006C058F">
        <w:rPr>
          <w:sz w:val="24"/>
          <w:szCs w:val="24"/>
          <w:lang w:val="it-IT"/>
        </w:rPr>
        <w:t>î</w:t>
      </w:r>
      <w:r w:rsidRPr="005E1886">
        <w:rPr>
          <w:sz w:val="24"/>
          <w:szCs w:val="24"/>
          <w:lang w:val="it-IT"/>
        </w:rPr>
        <w:t xml:space="preserve">n </w:t>
      </w:r>
      <w:r w:rsidR="006C058F">
        <w:rPr>
          <w:sz w:val="24"/>
          <w:szCs w:val="24"/>
          <w:lang w:val="it-IT"/>
        </w:rPr>
        <w:t>C</w:t>
      </w:r>
      <w:r w:rsidRPr="005E1886">
        <w:rPr>
          <w:sz w:val="24"/>
          <w:szCs w:val="24"/>
          <w:lang w:val="it-IT"/>
        </w:rPr>
        <w:t>onsiliul</w:t>
      </w:r>
      <w:r w:rsidR="006C058F">
        <w:rPr>
          <w:sz w:val="24"/>
          <w:szCs w:val="24"/>
          <w:lang w:val="it-IT"/>
        </w:rPr>
        <w:t xml:space="preserve"> C</w:t>
      </w:r>
      <w:r w:rsidRPr="005E1886">
        <w:rPr>
          <w:sz w:val="24"/>
          <w:szCs w:val="24"/>
          <w:lang w:val="it-IT"/>
        </w:rPr>
        <w:t>onsultativ nu presupune</w:t>
      </w:r>
      <w:r>
        <w:rPr>
          <w:sz w:val="24"/>
          <w:szCs w:val="24"/>
          <w:lang w:val="it-IT"/>
        </w:rPr>
        <w:t xml:space="preserve"> </w:t>
      </w:r>
      <w:r w:rsidRPr="005E1886">
        <w:rPr>
          <w:sz w:val="24"/>
          <w:szCs w:val="24"/>
          <w:lang w:val="it-IT"/>
        </w:rPr>
        <w:t>atribuirea</w:t>
      </w:r>
      <w:r>
        <w:rPr>
          <w:sz w:val="24"/>
          <w:szCs w:val="24"/>
          <w:lang w:val="it-IT"/>
        </w:rPr>
        <w:t xml:space="preserve"> </w:t>
      </w:r>
      <w:r w:rsidRPr="005E1886">
        <w:rPr>
          <w:sz w:val="24"/>
          <w:szCs w:val="24"/>
          <w:lang w:val="it-IT"/>
        </w:rPr>
        <w:t>unei</w:t>
      </w:r>
      <w:r>
        <w:rPr>
          <w:sz w:val="24"/>
          <w:szCs w:val="24"/>
          <w:lang w:val="it-IT"/>
        </w:rPr>
        <w:t xml:space="preserve"> </w:t>
      </w:r>
      <w:r w:rsidRPr="005E1886">
        <w:rPr>
          <w:sz w:val="24"/>
          <w:szCs w:val="24"/>
          <w:lang w:val="it-IT"/>
        </w:rPr>
        <w:t xml:space="preserve">indemnizatii de </w:t>
      </w:r>
      <w:r>
        <w:rPr>
          <w:sz w:val="24"/>
          <w:szCs w:val="24"/>
          <w:lang w:val="it-IT"/>
        </w:rPr>
        <w:t>ș</w:t>
      </w:r>
      <w:r w:rsidRPr="00156225">
        <w:rPr>
          <w:sz w:val="24"/>
          <w:szCs w:val="24"/>
          <w:lang w:val="it-IT"/>
        </w:rPr>
        <w:t xml:space="preserve">edinta. </w:t>
      </w:r>
    </w:p>
    <w:p w:rsidR="0017235A" w:rsidRDefault="0017235A" w:rsidP="0017235A">
      <w:pPr>
        <w:pStyle w:val="1"/>
        <w:ind w:left="0"/>
        <w:jc w:val="right"/>
        <w:rPr>
          <w:lang w:val="en-US"/>
        </w:rPr>
      </w:pPr>
    </w:p>
    <w:p w:rsidR="0017235A" w:rsidRPr="0017235A" w:rsidRDefault="0017235A" w:rsidP="00B84F22">
      <w:pPr>
        <w:pStyle w:val="Corptext"/>
        <w:rPr>
          <w:sz w:val="24"/>
          <w:szCs w:val="24"/>
          <w:lang w:val="en-US"/>
        </w:rPr>
      </w:pPr>
    </w:p>
    <w:sectPr w:rsidR="0017235A" w:rsidRPr="0017235A" w:rsidSect="00764A62">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495"/>
    <w:multiLevelType w:val="hybridMultilevel"/>
    <w:tmpl w:val="471684BE"/>
    <w:lvl w:ilvl="0" w:tplc="9FA85E0C">
      <w:start w:val="1"/>
      <w:numFmt w:val="lowerLetter"/>
      <w:lvlText w:val="%1."/>
      <w:lvlJc w:val="left"/>
      <w:pPr>
        <w:ind w:left="682" w:hanging="360"/>
      </w:pPr>
      <w:rPr>
        <w:rFonts w:cs="Times New Roman" w:hint="default"/>
      </w:rPr>
    </w:lvl>
    <w:lvl w:ilvl="1" w:tplc="04190019" w:tentative="1">
      <w:start w:val="1"/>
      <w:numFmt w:val="lowerLetter"/>
      <w:lvlText w:val="%2."/>
      <w:lvlJc w:val="left"/>
      <w:pPr>
        <w:ind w:left="1402" w:hanging="360"/>
      </w:pPr>
      <w:rPr>
        <w:rFonts w:cs="Times New Roman"/>
      </w:rPr>
    </w:lvl>
    <w:lvl w:ilvl="2" w:tplc="0419001B" w:tentative="1">
      <w:start w:val="1"/>
      <w:numFmt w:val="lowerRoman"/>
      <w:lvlText w:val="%3."/>
      <w:lvlJc w:val="right"/>
      <w:pPr>
        <w:ind w:left="2122" w:hanging="180"/>
      </w:pPr>
      <w:rPr>
        <w:rFonts w:cs="Times New Roman"/>
      </w:rPr>
    </w:lvl>
    <w:lvl w:ilvl="3" w:tplc="0419000F" w:tentative="1">
      <w:start w:val="1"/>
      <w:numFmt w:val="decimal"/>
      <w:lvlText w:val="%4."/>
      <w:lvlJc w:val="left"/>
      <w:pPr>
        <w:ind w:left="2842" w:hanging="360"/>
      </w:pPr>
      <w:rPr>
        <w:rFonts w:cs="Times New Roman"/>
      </w:rPr>
    </w:lvl>
    <w:lvl w:ilvl="4" w:tplc="04190019" w:tentative="1">
      <w:start w:val="1"/>
      <w:numFmt w:val="lowerLetter"/>
      <w:lvlText w:val="%5."/>
      <w:lvlJc w:val="left"/>
      <w:pPr>
        <w:ind w:left="3562" w:hanging="360"/>
      </w:pPr>
      <w:rPr>
        <w:rFonts w:cs="Times New Roman"/>
      </w:rPr>
    </w:lvl>
    <w:lvl w:ilvl="5" w:tplc="0419001B" w:tentative="1">
      <w:start w:val="1"/>
      <w:numFmt w:val="lowerRoman"/>
      <w:lvlText w:val="%6."/>
      <w:lvlJc w:val="right"/>
      <w:pPr>
        <w:ind w:left="4282" w:hanging="180"/>
      </w:pPr>
      <w:rPr>
        <w:rFonts w:cs="Times New Roman"/>
      </w:rPr>
    </w:lvl>
    <w:lvl w:ilvl="6" w:tplc="0419000F" w:tentative="1">
      <w:start w:val="1"/>
      <w:numFmt w:val="decimal"/>
      <w:lvlText w:val="%7."/>
      <w:lvlJc w:val="left"/>
      <w:pPr>
        <w:ind w:left="5002" w:hanging="360"/>
      </w:pPr>
      <w:rPr>
        <w:rFonts w:cs="Times New Roman"/>
      </w:rPr>
    </w:lvl>
    <w:lvl w:ilvl="7" w:tplc="04190019" w:tentative="1">
      <w:start w:val="1"/>
      <w:numFmt w:val="lowerLetter"/>
      <w:lvlText w:val="%8."/>
      <w:lvlJc w:val="left"/>
      <w:pPr>
        <w:ind w:left="5722" w:hanging="360"/>
      </w:pPr>
      <w:rPr>
        <w:rFonts w:cs="Times New Roman"/>
      </w:rPr>
    </w:lvl>
    <w:lvl w:ilvl="8" w:tplc="0419001B" w:tentative="1">
      <w:start w:val="1"/>
      <w:numFmt w:val="lowerRoman"/>
      <w:lvlText w:val="%9."/>
      <w:lvlJc w:val="right"/>
      <w:pPr>
        <w:ind w:left="6442" w:hanging="180"/>
      </w:pPr>
      <w:rPr>
        <w:rFonts w:cs="Times New Roman"/>
      </w:rPr>
    </w:lvl>
  </w:abstractNum>
  <w:abstractNum w:abstractNumId="1">
    <w:nsid w:val="0DDA1B3C"/>
    <w:multiLevelType w:val="multilevel"/>
    <w:tmpl w:val="F9527E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91114F"/>
    <w:multiLevelType w:val="hybridMultilevel"/>
    <w:tmpl w:val="4490B75A"/>
    <w:lvl w:ilvl="0" w:tplc="0419000F">
      <w:start w:val="1"/>
      <w:numFmt w:val="decimal"/>
      <w:lvlText w:val="%1."/>
      <w:lvlJc w:val="left"/>
      <w:pPr>
        <w:ind w:left="786" w:hanging="360"/>
      </w:pPr>
      <w:rPr>
        <w:rFonts w:cs="Times New Roman" w:hint="default"/>
      </w:rPr>
    </w:lvl>
    <w:lvl w:ilvl="1" w:tplc="8522E038">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7574C0"/>
    <w:multiLevelType w:val="hybridMultilevel"/>
    <w:tmpl w:val="95764284"/>
    <w:lvl w:ilvl="0" w:tplc="CCDC93DE">
      <w:start w:val="1"/>
      <w:numFmt w:val="decimal"/>
      <w:lvlText w:val="%1."/>
      <w:lvlJc w:val="left"/>
      <w:pPr>
        <w:ind w:left="36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F3E8B"/>
    <w:multiLevelType w:val="multilevel"/>
    <w:tmpl w:val="12D6F3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007322E"/>
    <w:multiLevelType w:val="multilevel"/>
    <w:tmpl w:val="8B4457B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5A35BDF"/>
    <w:multiLevelType w:val="hybridMultilevel"/>
    <w:tmpl w:val="A3F433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5CB5BE9"/>
    <w:multiLevelType w:val="hybridMultilevel"/>
    <w:tmpl w:val="734CC476"/>
    <w:lvl w:ilvl="0" w:tplc="6E88DFA6">
      <w:start w:val="1"/>
      <w:numFmt w:val="lowerLetter"/>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6C5200"/>
    <w:multiLevelType w:val="multilevel"/>
    <w:tmpl w:val="476A03F2"/>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3ED1E27"/>
    <w:multiLevelType w:val="hybridMultilevel"/>
    <w:tmpl w:val="2D58FF4C"/>
    <w:lvl w:ilvl="0" w:tplc="CCDC93DE">
      <w:start w:val="1"/>
      <w:numFmt w:val="decimal"/>
      <w:lvlText w:val="%1."/>
      <w:lvlJc w:val="left"/>
      <w:pPr>
        <w:ind w:left="360" w:hanging="360"/>
      </w:pPr>
      <w:rPr>
        <w:b/>
        <w:sz w:val="28"/>
        <w:szCs w:val="28"/>
      </w:rPr>
    </w:lvl>
    <w:lvl w:ilvl="1" w:tplc="A48CFBC0">
      <w:start w:val="1"/>
      <w:numFmt w:val="decimal"/>
      <w:lvlText w:val="%2)"/>
      <w:lvlJc w:val="left"/>
      <w:pPr>
        <w:ind w:left="1080" w:hanging="360"/>
      </w:pPr>
      <w:rPr>
        <w:b/>
        <w:sz w:val="24"/>
        <w:szCs w:val="24"/>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7411C2B"/>
    <w:multiLevelType w:val="hybridMultilevel"/>
    <w:tmpl w:val="BCA6B4BE"/>
    <w:lvl w:ilvl="0" w:tplc="11C290FE">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D95B9E"/>
    <w:multiLevelType w:val="hybridMultilevel"/>
    <w:tmpl w:val="E6CE14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3827B5"/>
    <w:multiLevelType w:val="multilevel"/>
    <w:tmpl w:val="154664E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5FF4286"/>
    <w:multiLevelType w:val="hybridMultilevel"/>
    <w:tmpl w:val="20DAB9C4"/>
    <w:lvl w:ilvl="0" w:tplc="3D9C0444">
      <w:start w:val="1"/>
      <w:numFmt w:val="lowerLetter"/>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4">
    <w:nsid w:val="683801D4"/>
    <w:multiLevelType w:val="hybridMultilevel"/>
    <w:tmpl w:val="39C0F208"/>
    <w:lvl w:ilvl="0" w:tplc="2C8A3192">
      <w:start w:val="3"/>
      <w:numFmt w:val="lowerLetter"/>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6C1E08A6"/>
    <w:multiLevelType w:val="multilevel"/>
    <w:tmpl w:val="D06085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6F380232"/>
    <w:multiLevelType w:val="multilevel"/>
    <w:tmpl w:val="B88C6EB2"/>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7CB758BB"/>
    <w:multiLevelType w:val="hybridMultilevel"/>
    <w:tmpl w:val="688071E8"/>
    <w:lvl w:ilvl="0" w:tplc="4E3A7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4"/>
  </w:num>
  <w:num w:numId="5">
    <w:abstractNumId w:val="12"/>
  </w:num>
  <w:num w:numId="6">
    <w:abstractNumId w:val="8"/>
  </w:num>
  <w:num w:numId="7">
    <w:abstractNumId w:val="16"/>
  </w:num>
  <w:num w:numId="8">
    <w:abstractNumId w:val="5"/>
  </w:num>
  <w:num w:numId="9">
    <w:abstractNumId w:val="9"/>
  </w:num>
  <w:num w:numId="10">
    <w:abstractNumId w:val="17"/>
  </w:num>
  <w:num w:numId="11">
    <w:abstractNumId w:val="3"/>
  </w:num>
  <w:num w:numId="12">
    <w:abstractNumId w:val="2"/>
  </w:num>
  <w:num w:numId="13">
    <w:abstractNumId w:val="14"/>
  </w:num>
  <w:num w:numId="14">
    <w:abstractNumId w:val="7"/>
  </w:num>
  <w:num w:numId="15">
    <w:abstractNumId w:val="0"/>
  </w:num>
  <w:num w:numId="16">
    <w:abstractNumId w:val="13"/>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84F22"/>
    <w:rsid w:val="0002049A"/>
    <w:rsid w:val="000D031C"/>
    <w:rsid w:val="0011112B"/>
    <w:rsid w:val="0015317E"/>
    <w:rsid w:val="0017235A"/>
    <w:rsid w:val="001F29C8"/>
    <w:rsid w:val="001F5CB9"/>
    <w:rsid w:val="00276228"/>
    <w:rsid w:val="00285EDD"/>
    <w:rsid w:val="002E020E"/>
    <w:rsid w:val="0030786F"/>
    <w:rsid w:val="00397420"/>
    <w:rsid w:val="003D7BF5"/>
    <w:rsid w:val="004859AD"/>
    <w:rsid w:val="00534DFD"/>
    <w:rsid w:val="00561EEB"/>
    <w:rsid w:val="005E05C9"/>
    <w:rsid w:val="005F59B9"/>
    <w:rsid w:val="006A197B"/>
    <w:rsid w:val="006C058F"/>
    <w:rsid w:val="006D147C"/>
    <w:rsid w:val="00764A62"/>
    <w:rsid w:val="00774C18"/>
    <w:rsid w:val="00777B5D"/>
    <w:rsid w:val="00783672"/>
    <w:rsid w:val="007B637B"/>
    <w:rsid w:val="007B73D5"/>
    <w:rsid w:val="008423F5"/>
    <w:rsid w:val="009A1898"/>
    <w:rsid w:val="009E4DCD"/>
    <w:rsid w:val="00A34ED8"/>
    <w:rsid w:val="00A44179"/>
    <w:rsid w:val="00AB74C2"/>
    <w:rsid w:val="00B45B81"/>
    <w:rsid w:val="00B84F22"/>
    <w:rsid w:val="00BB6AF7"/>
    <w:rsid w:val="00BB7C86"/>
    <w:rsid w:val="00C1739D"/>
    <w:rsid w:val="00C54A48"/>
    <w:rsid w:val="00C96819"/>
    <w:rsid w:val="00CD66E2"/>
    <w:rsid w:val="00CE4835"/>
    <w:rsid w:val="00CF14F9"/>
    <w:rsid w:val="00D34E1B"/>
    <w:rsid w:val="00D958CD"/>
    <w:rsid w:val="00DF746C"/>
    <w:rsid w:val="00E23074"/>
    <w:rsid w:val="00E25187"/>
    <w:rsid w:val="00E466DB"/>
    <w:rsid w:val="00EF26C0"/>
    <w:rsid w:val="00F66BCF"/>
    <w:rsid w:val="00FF63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22"/>
    <w:rPr>
      <w:rFonts w:ascii="Times New Roman" w:eastAsia="Times New Roman" w:hAnsi="Times New Roman" w:cs="Times New Roman"/>
      <w:lang w:val="ro-RO"/>
    </w:rPr>
  </w:style>
  <w:style w:type="paragraph" w:styleId="Titlu1">
    <w:name w:val="heading 1"/>
    <w:basedOn w:val="Normal"/>
    <w:link w:val="Titlu1Caracter"/>
    <w:uiPriority w:val="9"/>
    <w:qFormat/>
    <w:rsid w:val="00783672"/>
    <w:pPr>
      <w:spacing w:line="537" w:lineRule="exact"/>
      <w:ind w:left="531"/>
      <w:outlineLvl w:val="0"/>
    </w:pPr>
    <w:rPr>
      <w:sz w:val="48"/>
      <w:szCs w:val="48"/>
    </w:rPr>
  </w:style>
  <w:style w:type="paragraph" w:styleId="Titlu2">
    <w:name w:val="heading 2"/>
    <w:basedOn w:val="Normal"/>
    <w:link w:val="Titlu2Caracter"/>
    <w:uiPriority w:val="9"/>
    <w:unhideWhenUsed/>
    <w:qFormat/>
    <w:rsid w:val="00783672"/>
    <w:pPr>
      <w:ind w:left="907" w:right="480"/>
      <w:jc w:val="center"/>
      <w:outlineLvl w:val="1"/>
    </w:pPr>
    <w:rPr>
      <w:sz w:val="36"/>
      <w:szCs w:val="36"/>
    </w:rPr>
  </w:style>
  <w:style w:type="paragraph" w:styleId="Titlu3">
    <w:name w:val="heading 3"/>
    <w:basedOn w:val="Normal"/>
    <w:link w:val="Titlu3Caracter"/>
    <w:uiPriority w:val="9"/>
    <w:unhideWhenUsed/>
    <w:qFormat/>
    <w:rsid w:val="00783672"/>
    <w:pPr>
      <w:spacing w:line="329" w:lineRule="exact"/>
      <w:jc w:val="right"/>
      <w:outlineLvl w:val="2"/>
    </w:pPr>
    <w:rPr>
      <w:sz w:val="29"/>
      <w:szCs w:val="29"/>
    </w:rPr>
  </w:style>
  <w:style w:type="paragraph" w:styleId="Titlu8">
    <w:name w:val="heading 8"/>
    <w:basedOn w:val="Normal"/>
    <w:next w:val="Normal"/>
    <w:link w:val="Titlu8Caracter"/>
    <w:uiPriority w:val="9"/>
    <w:unhideWhenUsed/>
    <w:qFormat/>
    <w:rsid w:val="00B84F2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83672"/>
    <w:rPr>
      <w:rFonts w:ascii="Times New Roman" w:eastAsia="Times New Roman" w:hAnsi="Times New Roman" w:cs="Times New Roman"/>
      <w:sz w:val="48"/>
      <w:szCs w:val="48"/>
      <w:lang w:val="ro-RO"/>
    </w:rPr>
  </w:style>
  <w:style w:type="character" w:customStyle="1" w:styleId="Titlu2Caracter">
    <w:name w:val="Titlu 2 Caracter"/>
    <w:basedOn w:val="Fontdeparagrafimplicit"/>
    <w:link w:val="Titlu2"/>
    <w:uiPriority w:val="9"/>
    <w:rsid w:val="00783672"/>
    <w:rPr>
      <w:rFonts w:ascii="Times New Roman" w:eastAsia="Times New Roman" w:hAnsi="Times New Roman" w:cs="Times New Roman"/>
      <w:sz w:val="36"/>
      <w:szCs w:val="36"/>
      <w:lang w:val="ro-RO"/>
    </w:rPr>
  </w:style>
  <w:style w:type="character" w:customStyle="1" w:styleId="Titlu3Caracter">
    <w:name w:val="Titlu 3 Caracter"/>
    <w:basedOn w:val="Fontdeparagrafimplicit"/>
    <w:link w:val="Titlu3"/>
    <w:uiPriority w:val="9"/>
    <w:rsid w:val="00783672"/>
    <w:rPr>
      <w:rFonts w:ascii="Times New Roman" w:eastAsia="Times New Roman" w:hAnsi="Times New Roman" w:cs="Times New Roman"/>
      <w:sz w:val="29"/>
      <w:szCs w:val="29"/>
      <w:lang w:val="ro-RO"/>
    </w:rPr>
  </w:style>
  <w:style w:type="paragraph" w:styleId="Corptext">
    <w:name w:val="Body Text"/>
    <w:basedOn w:val="Normal"/>
    <w:link w:val="CorptextCaracter"/>
    <w:uiPriority w:val="1"/>
    <w:qFormat/>
    <w:rsid w:val="00783672"/>
    <w:rPr>
      <w:sz w:val="27"/>
      <w:szCs w:val="27"/>
    </w:rPr>
  </w:style>
  <w:style w:type="character" w:customStyle="1" w:styleId="CorptextCaracter">
    <w:name w:val="Corp text Caracter"/>
    <w:basedOn w:val="Fontdeparagrafimplicit"/>
    <w:link w:val="Corptext"/>
    <w:uiPriority w:val="1"/>
    <w:rsid w:val="00783672"/>
    <w:rPr>
      <w:rFonts w:ascii="Times New Roman" w:eastAsia="Times New Roman" w:hAnsi="Times New Roman" w:cs="Times New Roman"/>
      <w:sz w:val="27"/>
      <w:szCs w:val="27"/>
      <w:lang w:val="ro-RO"/>
    </w:rPr>
  </w:style>
  <w:style w:type="paragraph" w:styleId="Listparagraf">
    <w:name w:val="List Paragraph"/>
    <w:basedOn w:val="Normal"/>
    <w:uiPriority w:val="99"/>
    <w:qFormat/>
    <w:rsid w:val="00783672"/>
    <w:pPr>
      <w:ind w:left="413" w:firstLine="566"/>
    </w:pPr>
  </w:style>
  <w:style w:type="paragraph" w:customStyle="1" w:styleId="TableParagraph">
    <w:name w:val="Table Paragraph"/>
    <w:basedOn w:val="Normal"/>
    <w:uiPriority w:val="1"/>
    <w:qFormat/>
    <w:rsid w:val="00783672"/>
  </w:style>
  <w:style w:type="character" w:customStyle="1" w:styleId="Titlu8Caracter">
    <w:name w:val="Titlu 8 Caracter"/>
    <w:basedOn w:val="Fontdeparagrafimplicit"/>
    <w:link w:val="Titlu8"/>
    <w:uiPriority w:val="9"/>
    <w:rsid w:val="00B84F22"/>
    <w:rPr>
      <w:rFonts w:asciiTheme="majorHAnsi" w:eastAsiaTheme="majorEastAsia" w:hAnsiTheme="majorHAnsi" w:cstheme="majorBidi"/>
      <w:color w:val="404040" w:themeColor="text1" w:themeTint="BF"/>
      <w:sz w:val="20"/>
      <w:szCs w:val="20"/>
      <w:lang w:val="ro-RO"/>
    </w:rPr>
  </w:style>
  <w:style w:type="paragraph" w:styleId="Legend">
    <w:name w:val="caption"/>
    <w:basedOn w:val="Normal"/>
    <w:next w:val="Normal"/>
    <w:semiHidden/>
    <w:unhideWhenUsed/>
    <w:qFormat/>
    <w:rsid w:val="00B84F22"/>
    <w:pPr>
      <w:widowControl/>
      <w:autoSpaceDE/>
      <w:autoSpaceDN/>
    </w:pPr>
    <w:rPr>
      <w:sz w:val="32"/>
      <w:szCs w:val="20"/>
      <w:lang w:val="en-US" w:eastAsia="ru-RU"/>
    </w:rPr>
  </w:style>
  <w:style w:type="paragraph" w:styleId="TextnBalon">
    <w:name w:val="Balloon Text"/>
    <w:basedOn w:val="Normal"/>
    <w:link w:val="TextnBalonCaracter"/>
    <w:uiPriority w:val="99"/>
    <w:semiHidden/>
    <w:unhideWhenUsed/>
    <w:rsid w:val="00B84F2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4F22"/>
    <w:rPr>
      <w:rFonts w:ascii="Tahoma" w:eastAsia="Times New Roman" w:hAnsi="Tahoma" w:cs="Tahoma"/>
      <w:sz w:val="16"/>
      <w:szCs w:val="16"/>
      <w:lang w:val="ro-RO"/>
    </w:rPr>
  </w:style>
  <w:style w:type="paragraph" w:customStyle="1" w:styleId="1">
    <w:name w:val="Абзац списка1"/>
    <w:basedOn w:val="Normal"/>
    <w:uiPriority w:val="34"/>
    <w:qFormat/>
    <w:rsid w:val="0017235A"/>
    <w:pPr>
      <w:widowControl/>
      <w:autoSpaceDE/>
      <w:autoSpaceDN/>
      <w:ind w:left="720"/>
      <w:contextualSpacing/>
    </w:pPr>
    <w:rPr>
      <w:rFonts w:ascii="Calibri" w:eastAsia="Calibri" w:hAnsi="Calibri"/>
      <w:lang w:val="ru-RU"/>
    </w:rPr>
  </w:style>
</w:styles>
</file>

<file path=word/webSettings.xml><?xml version="1.0" encoding="utf-8"?>
<w:webSettings xmlns:r="http://schemas.openxmlformats.org/officeDocument/2006/relationships" xmlns:w="http://schemas.openxmlformats.org/wordprocessingml/2006/main">
  <w:divs>
    <w:div w:id="1342317305">
      <w:bodyDiv w:val="1"/>
      <w:marLeft w:val="0"/>
      <w:marRight w:val="0"/>
      <w:marTop w:val="0"/>
      <w:marBottom w:val="0"/>
      <w:divBdr>
        <w:top w:val="none" w:sz="0" w:space="0" w:color="auto"/>
        <w:left w:val="none" w:sz="0" w:space="0" w:color="auto"/>
        <w:bottom w:val="none" w:sz="0" w:space="0" w:color="auto"/>
        <w:right w:val="none" w:sz="0" w:space="0" w:color="auto"/>
      </w:divBdr>
    </w:div>
    <w:div w:id="17542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5015</Words>
  <Characters>29092</Characters>
  <Application>Microsoft Office Word</Application>
  <DocSecurity>0</DocSecurity>
  <Lines>242</Lines>
  <Paragraphs>68</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2024-02-26T11:54:00Z</dcterms:created>
  <dcterms:modified xsi:type="dcterms:W3CDTF">2024-03-22T10:42:00Z</dcterms:modified>
</cp:coreProperties>
</file>