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5E0FBE" w:rsidRDefault="00682CBD" w:rsidP="005A06CD">
      <w:pPr>
        <w:spacing w:after="0" w:line="240" w:lineRule="auto"/>
        <w:jc w:val="right"/>
        <w:rPr>
          <w:rFonts w:ascii="Times New Roman" w:hAnsi="Times New Roman" w:cs="Times New Roman"/>
          <w:b/>
          <w:i/>
          <w:sz w:val="24"/>
          <w:szCs w:val="24"/>
        </w:rPr>
      </w:pPr>
      <w:r w:rsidRPr="000B7870">
        <w:rPr>
          <w:noProof/>
          <w:lang w:eastAsia="ro-RO"/>
        </w:rPr>
        <w:drawing>
          <wp:anchor distT="0" distB="0" distL="114300" distR="114300" simplePos="0" relativeHeight="251659264" behindDoc="0" locked="0" layoutInCell="1" allowOverlap="1">
            <wp:simplePos x="0" y="0"/>
            <wp:positionH relativeFrom="column">
              <wp:posOffset>2781024</wp:posOffset>
            </wp:positionH>
            <wp:positionV relativeFrom="paragraph">
              <wp:posOffset>8255</wp:posOffset>
            </wp:positionV>
            <wp:extent cx="659958" cy="531428"/>
            <wp:effectExtent l="19050" t="0" r="6792" b="0"/>
            <wp:wrapNone/>
            <wp:docPr id="114" name="Рисунок 89" descr="STEMA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EMAOK1"/>
                    <pic:cNvPicPr>
                      <a:picLocks noChangeAspect="1" noChangeArrowheads="1"/>
                    </pic:cNvPicPr>
                  </pic:nvPicPr>
                  <pic:blipFill>
                    <a:blip r:embed="rId5" cstate="print"/>
                    <a:srcRect/>
                    <a:stretch>
                      <a:fillRect/>
                    </a:stretch>
                  </pic:blipFill>
                  <pic:spPr bwMode="auto">
                    <a:xfrm>
                      <a:off x="0" y="0"/>
                      <a:ext cx="660435" cy="531812"/>
                    </a:xfrm>
                    <a:prstGeom prst="rect">
                      <a:avLst/>
                    </a:prstGeom>
                    <a:noFill/>
                  </pic:spPr>
                </pic:pic>
              </a:graphicData>
            </a:graphic>
          </wp:anchor>
        </w:drawing>
      </w:r>
      <w:r w:rsidR="00914D0B" w:rsidRPr="005E0FBE">
        <w:rPr>
          <w:rFonts w:ascii="Times New Roman" w:hAnsi="Times New Roman" w:cs="Times New Roman"/>
          <w:b/>
          <w:i/>
          <w:sz w:val="24"/>
          <w:szCs w:val="24"/>
        </w:rPr>
        <w:t>P</w:t>
      </w:r>
      <w:r w:rsidR="001F6F04">
        <w:rPr>
          <w:rFonts w:ascii="Times New Roman" w:hAnsi="Times New Roman" w:cs="Times New Roman"/>
          <w:b/>
          <w:i/>
          <w:sz w:val="24"/>
          <w:szCs w:val="24"/>
        </w:rPr>
        <w:t>roiect</w:t>
      </w:r>
    </w:p>
    <w:p w:rsidR="001A4FA1" w:rsidRPr="00686F4A" w:rsidRDefault="001A4FA1" w:rsidP="00BB0CBF">
      <w:pPr>
        <w:tabs>
          <w:tab w:val="left" w:pos="2760"/>
        </w:tabs>
        <w:spacing w:after="0" w:line="240" w:lineRule="auto"/>
        <w:jc w:val="center"/>
        <w:rPr>
          <w:rFonts w:ascii="Times New Roman" w:hAnsi="Times New Roman" w:cs="Times New Roman"/>
          <w:sz w:val="16"/>
          <w:szCs w:val="16"/>
        </w:rPr>
      </w:pPr>
    </w:p>
    <w:p w:rsidR="00682CBD" w:rsidRDefault="00682CBD" w:rsidP="00914D0B">
      <w:pPr>
        <w:spacing w:after="0" w:line="240" w:lineRule="auto"/>
        <w:jc w:val="center"/>
        <w:outlineLvl w:val="0"/>
        <w:rPr>
          <w:rFonts w:ascii="Times New Roman" w:hAnsi="Times New Roman" w:cs="Times New Roman"/>
          <w:b/>
          <w:sz w:val="24"/>
          <w:szCs w:val="24"/>
        </w:rPr>
      </w:pPr>
    </w:p>
    <w:p w:rsidR="00682CBD" w:rsidRDefault="00682CBD" w:rsidP="00914D0B">
      <w:pPr>
        <w:spacing w:after="0" w:line="240" w:lineRule="auto"/>
        <w:jc w:val="center"/>
        <w:outlineLvl w:val="0"/>
        <w:rPr>
          <w:rFonts w:ascii="Times New Roman" w:hAnsi="Times New Roman" w:cs="Times New Roman"/>
          <w:b/>
          <w:sz w:val="24"/>
          <w:szCs w:val="24"/>
        </w:rPr>
      </w:pPr>
    </w:p>
    <w:p w:rsidR="00914D0B" w:rsidRDefault="00914D0B" w:rsidP="00914D0B">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REPUBLICA MOLDOVA</w:t>
      </w:r>
    </w:p>
    <w:p w:rsidR="00914D0B" w:rsidRDefault="00914D0B" w:rsidP="00914D0B">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CONSILIUL RAIONAL ŞTEFAN VODĂ</w:t>
      </w:r>
    </w:p>
    <w:p w:rsidR="005014C3" w:rsidRPr="005E0FBE" w:rsidRDefault="009910E3" w:rsidP="00BB0CBF">
      <w:pPr>
        <w:tabs>
          <w:tab w:val="left" w:pos="2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DECIZIE nr. </w:t>
      </w:r>
      <w:r w:rsidR="001F6F04">
        <w:rPr>
          <w:rFonts w:ascii="Times New Roman" w:hAnsi="Times New Roman" w:cs="Times New Roman"/>
          <w:b/>
          <w:sz w:val="24"/>
          <w:szCs w:val="24"/>
        </w:rPr>
        <w:t>2.18</w:t>
      </w:r>
    </w:p>
    <w:p w:rsidR="005014C3" w:rsidRPr="001F6F04" w:rsidRDefault="00776BA9" w:rsidP="00BB0CBF">
      <w:pPr>
        <w:tabs>
          <w:tab w:val="left" w:pos="27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din </w:t>
      </w:r>
      <w:r w:rsidR="008E1AC2">
        <w:rPr>
          <w:rFonts w:ascii="Times New Roman" w:hAnsi="Times New Roman" w:cs="Times New Roman"/>
          <w:b/>
          <w:sz w:val="24"/>
          <w:szCs w:val="24"/>
        </w:rPr>
        <w:t>0</w:t>
      </w:r>
      <w:r w:rsidR="004E65D2">
        <w:rPr>
          <w:rFonts w:ascii="Times New Roman" w:hAnsi="Times New Roman" w:cs="Times New Roman"/>
          <w:b/>
          <w:sz w:val="24"/>
          <w:szCs w:val="24"/>
        </w:rPr>
        <w:t>5</w:t>
      </w:r>
      <w:r w:rsidR="008E1AC2">
        <w:rPr>
          <w:rFonts w:ascii="Times New Roman" w:hAnsi="Times New Roman" w:cs="Times New Roman"/>
          <w:b/>
          <w:sz w:val="24"/>
          <w:szCs w:val="24"/>
        </w:rPr>
        <w:t xml:space="preserve"> aprilie</w:t>
      </w:r>
      <w:r w:rsidRPr="00817D63">
        <w:rPr>
          <w:rFonts w:ascii="Times New Roman" w:hAnsi="Times New Roman" w:cs="Times New Roman"/>
          <w:b/>
          <w:sz w:val="24"/>
          <w:szCs w:val="24"/>
        </w:rPr>
        <w:t xml:space="preserve"> </w:t>
      </w:r>
      <w:r w:rsidRPr="001F6F04">
        <w:rPr>
          <w:rFonts w:ascii="Times New Roman" w:hAnsi="Times New Roman" w:cs="Times New Roman"/>
          <w:b/>
          <w:sz w:val="24"/>
          <w:szCs w:val="24"/>
        </w:rPr>
        <w:t>2024</w:t>
      </w:r>
    </w:p>
    <w:p w:rsidR="0008023C" w:rsidRDefault="0008023C" w:rsidP="005A0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023C">
        <w:rPr>
          <w:rFonts w:ascii="Times New Roman" w:hAnsi="Times New Roman" w:cs="Times New Roman"/>
          <w:sz w:val="24"/>
          <w:szCs w:val="24"/>
        </w:rPr>
        <w:t xml:space="preserve">Cu privire la instituirea comisiei privind </w:t>
      </w:r>
    </w:p>
    <w:p w:rsidR="0008023C" w:rsidRDefault="0008023C" w:rsidP="005A0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08023C">
        <w:rPr>
          <w:rFonts w:ascii="Times New Roman" w:hAnsi="Times New Roman" w:cs="Times New Roman"/>
          <w:sz w:val="24"/>
          <w:szCs w:val="24"/>
        </w:rPr>
        <w:t>rganizarea</w:t>
      </w:r>
      <w:r>
        <w:rPr>
          <w:rFonts w:ascii="Times New Roman" w:hAnsi="Times New Roman" w:cs="Times New Roman"/>
          <w:sz w:val="24"/>
          <w:szCs w:val="24"/>
        </w:rPr>
        <w:t xml:space="preserve"> </w:t>
      </w:r>
      <w:r w:rsidRPr="0008023C">
        <w:rPr>
          <w:rFonts w:ascii="Times New Roman" w:hAnsi="Times New Roman" w:cs="Times New Roman"/>
          <w:sz w:val="24"/>
          <w:szCs w:val="24"/>
        </w:rPr>
        <w:t xml:space="preserve">transportului rutier de persoane </w:t>
      </w:r>
    </w:p>
    <w:p w:rsidR="0008023C" w:rsidRPr="0008023C" w:rsidRDefault="0008023C" w:rsidP="005A06CD">
      <w:pPr>
        <w:spacing w:after="0" w:line="240" w:lineRule="auto"/>
        <w:jc w:val="both"/>
        <w:rPr>
          <w:rFonts w:ascii="Times New Roman" w:hAnsi="Times New Roman" w:cs="Times New Roman"/>
          <w:sz w:val="24"/>
          <w:szCs w:val="24"/>
        </w:rPr>
      </w:pPr>
      <w:r w:rsidRPr="0008023C">
        <w:rPr>
          <w:rFonts w:ascii="Times New Roman" w:hAnsi="Times New Roman" w:cs="Times New Roman"/>
          <w:sz w:val="24"/>
          <w:szCs w:val="24"/>
        </w:rPr>
        <w:t>prin servicii regulate în traficul raional</w:t>
      </w:r>
      <w:r>
        <w:rPr>
          <w:rFonts w:ascii="Times New Roman" w:hAnsi="Times New Roman" w:cs="Times New Roman"/>
          <w:sz w:val="24"/>
          <w:szCs w:val="24"/>
        </w:rPr>
        <w:t xml:space="preserve"> Ștefan Vodă</w:t>
      </w:r>
    </w:p>
    <w:p w:rsidR="00B00D03" w:rsidRPr="00B47672" w:rsidRDefault="00B00D03" w:rsidP="0008023C">
      <w:pPr>
        <w:spacing w:after="0"/>
        <w:jc w:val="both"/>
        <w:rPr>
          <w:rFonts w:ascii="Times New Roman" w:hAnsi="Times New Roman" w:cs="Times New Roman"/>
          <w:sz w:val="24"/>
          <w:szCs w:val="24"/>
        </w:rPr>
      </w:pPr>
    </w:p>
    <w:p w:rsidR="00AB5587" w:rsidRDefault="0008023C" w:rsidP="00080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5587" w:rsidRPr="00AB5587">
        <w:rPr>
          <w:rFonts w:ascii="Times New Roman" w:hAnsi="Times New Roman" w:cs="Times New Roman"/>
          <w:sz w:val="24"/>
          <w:szCs w:val="24"/>
        </w:rPr>
        <w:t xml:space="preserve">În scopul executării prevederilor Legii nr. 423 din 22.12.2023 cu privire la modificarea unor acte normative (ajustarea legislației în domeniul transporturilor rutiere), publicată în Monitorul Oficial al RM nr. 55-57 din 06.02.2024, </w:t>
      </w:r>
      <w:r w:rsidR="00CE1DEF">
        <w:rPr>
          <w:rFonts w:ascii="Times New Roman" w:hAnsi="Times New Roman" w:cs="Times New Roman"/>
          <w:sz w:val="24"/>
          <w:szCs w:val="24"/>
        </w:rPr>
        <w:t xml:space="preserve">precum și </w:t>
      </w:r>
      <w:r w:rsidR="00AB5587" w:rsidRPr="00AB5587">
        <w:rPr>
          <w:rFonts w:ascii="Times New Roman" w:hAnsi="Times New Roman" w:cs="Times New Roman"/>
          <w:sz w:val="24"/>
          <w:szCs w:val="24"/>
        </w:rPr>
        <w:t>având în vedere modificările survenite în componența Consiliului raional și a conducerii raionului în contextul alegerilor locale generale din 05.11.2023</w:t>
      </w:r>
      <w:r w:rsidR="00AB5587">
        <w:rPr>
          <w:rFonts w:ascii="Times New Roman" w:hAnsi="Times New Roman" w:cs="Times New Roman"/>
          <w:sz w:val="24"/>
          <w:szCs w:val="24"/>
        </w:rPr>
        <w:t>;</w:t>
      </w:r>
    </w:p>
    <w:p w:rsidR="003733F6" w:rsidRPr="00AB5587" w:rsidRDefault="0008023C" w:rsidP="00080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Î</w:t>
      </w:r>
      <w:r w:rsidR="003733F6" w:rsidRPr="00AB5587">
        <w:rPr>
          <w:rFonts w:ascii="Times New Roman" w:hAnsi="Times New Roman" w:cs="Times New Roman"/>
          <w:sz w:val="24"/>
          <w:szCs w:val="24"/>
        </w:rPr>
        <w:t>n temeiul art. 4 alin</w:t>
      </w:r>
      <w:r w:rsidR="00F54A6B">
        <w:rPr>
          <w:rFonts w:ascii="Times New Roman" w:hAnsi="Times New Roman" w:cs="Times New Roman"/>
          <w:sz w:val="24"/>
          <w:szCs w:val="24"/>
        </w:rPr>
        <w:t>. (1) lit. e) al Legii</w:t>
      </w:r>
      <w:r w:rsidR="00F908BE" w:rsidRPr="00AB5587">
        <w:rPr>
          <w:rFonts w:ascii="Times New Roman" w:hAnsi="Times New Roman" w:cs="Times New Roman"/>
          <w:sz w:val="24"/>
          <w:szCs w:val="24"/>
        </w:rPr>
        <w:t xml:space="preserve"> nr. 435/</w:t>
      </w:r>
      <w:r w:rsidR="003733F6" w:rsidRPr="00AB5587">
        <w:rPr>
          <w:rFonts w:ascii="Times New Roman" w:hAnsi="Times New Roman" w:cs="Times New Roman"/>
          <w:sz w:val="24"/>
          <w:szCs w:val="24"/>
        </w:rPr>
        <w:t>2006 privind decentralizarea administrativă ș</w:t>
      </w:r>
      <w:r w:rsidR="00F54A6B">
        <w:rPr>
          <w:rFonts w:ascii="Times New Roman" w:hAnsi="Times New Roman" w:cs="Times New Roman"/>
          <w:sz w:val="24"/>
          <w:szCs w:val="24"/>
        </w:rPr>
        <w:t xml:space="preserve">i </w:t>
      </w:r>
      <w:r>
        <w:rPr>
          <w:rFonts w:ascii="Times New Roman" w:hAnsi="Times New Roman" w:cs="Times New Roman"/>
          <w:sz w:val="24"/>
          <w:szCs w:val="24"/>
        </w:rPr>
        <w:t xml:space="preserve">                </w:t>
      </w:r>
      <w:r w:rsidR="00F54A6B">
        <w:rPr>
          <w:rFonts w:ascii="Times New Roman" w:hAnsi="Times New Roman" w:cs="Times New Roman"/>
          <w:sz w:val="24"/>
          <w:szCs w:val="24"/>
        </w:rPr>
        <w:t>art. 12 alin. (1) al</w:t>
      </w:r>
      <w:r w:rsidR="003733F6" w:rsidRPr="00AB5587">
        <w:rPr>
          <w:rFonts w:ascii="Times New Roman" w:hAnsi="Times New Roman" w:cs="Times New Roman"/>
          <w:sz w:val="24"/>
          <w:szCs w:val="24"/>
        </w:rPr>
        <w:t xml:space="preserve"> Codul</w:t>
      </w:r>
      <w:r w:rsidR="00F54A6B">
        <w:rPr>
          <w:rFonts w:ascii="Times New Roman" w:hAnsi="Times New Roman" w:cs="Times New Roman"/>
          <w:sz w:val="24"/>
          <w:szCs w:val="24"/>
        </w:rPr>
        <w:t>ui</w:t>
      </w:r>
      <w:r w:rsidR="003733F6" w:rsidRPr="00AB5587">
        <w:rPr>
          <w:rFonts w:ascii="Times New Roman" w:hAnsi="Times New Roman" w:cs="Times New Roman"/>
          <w:sz w:val="24"/>
          <w:szCs w:val="24"/>
        </w:rPr>
        <w:t xml:space="preserve"> transporturilor rutiere</w:t>
      </w:r>
      <w:r w:rsidR="00F908BE" w:rsidRPr="00AB5587">
        <w:rPr>
          <w:rFonts w:ascii="Times New Roman" w:hAnsi="Times New Roman" w:cs="Times New Roman"/>
          <w:sz w:val="24"/>
          <w:szCs w:val="24"/>
        </w:rPr>
        <w:t>,</w:t>
      </w:r>
      <w:r w:rsidR="003733F6" w:rsidRPr="00AB5587">
        <w:rPr>
          <w:rFonts w:ascii="Times New Roman" w:hAnsi="Times New Roman" w:cs="Times New Roman"/>
          <w:sz w:val="24"/>
          <w:szCs w:val="24"/>
        </w:rPr>
        <w:t xml:space="preserve"> aprobat prin Legea nr. 150</w:t>
      </w:r>
      <w:r w:rsidR="00F908BE" w:rsidRPr="00AB5587">
        <w:rPr>
          <w:rFonts w:ascii="Times New Roman" w:hAnsi="Times New Roman" w:cs="Times New Roman"/>
          <w:sz w:val="24"/>
          <w:szCs w:val="24"/>
        </w:rPr>
        <w:t>/</w:t>
      </w:r>
      <w:r w:rsidR="003733F6" w:rsidRPr="00AB5587">
        <w:rPr>
          <w:rFonts w:ascii="Times New Roman" w:hAnsi="Times New Roman" w:cs="Times New Roman"/>
          <w:sz w:val="24"/>
          <w:szCs w:val="24"/>
        </w:rPr>
        <w:t>2014;</w:t>
      </w:r>
    </w:p>
    <w:p w:rsidR="003733F6" w:rsidRPr="00AB5587" w:rsidRDefault="0008023C" w:rsidP="000802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Î</w:t>
      </w:r>
      <w:r w:rsidR="003733F6" w:rsidRPr="00AB5587">
        <w:rPr>
          <w:rFonts w:ascii="Times New Roman" w:hAnsi="Times New Roman" w:cs="Times New Roman"/>
          <w:sz w:val="24"/>
          <w:szCs w:val="24"/>
        </w:rPr>
        <w:t xml:space="preserve">n baza art. 43 alin. (2) și art. 46 </w:t>
      </w:r>
      <w:r w:rsidR="00F54A6B">
        <w:rPr>
          <w:rFonts w:ascii="Times New Roman" w:hAnsi="Times New Roman" w:cs="Times New Roman"/>
          <w:bCs/>
          <w:sz w:val="24"/>
          <w:szCs w:val="24"/>
        </w:rPr>
        <w:t>al</w:t>
      </w:r>
      <w:r w:rsidR="00675F4F" w:rsidRPr="00AB5587">
        <w:rPr>
          <w:rFonts w:ascii="Times New Roman" w:hAnsi="Times New Roman" w:cs="Times New Roman"/>
          <w:bCs/>
          <w:sz w:val="24"/>
          <w:szCs w:val="24"/>
        </w:rPr>
        <w:t xml:space="preserve"> Legea nr. 436/</w:t>
      </w:r>
      <w:r w:rsidR="003733F6" w:rsidRPr="00AB5587">
        <w:rPr>
          <w:rFonts w:ascii="Times New Roman" w:hAnsi="Times New Roman" w:cs="Times New Roman"/>
          <w:bCs/>
          <w:sz w:val="24"/>
          <w:szCs w:val="24"/>
        </w:rPr>
        <w:t xml:space="preserve">2006 privind administraţia publică locală, </w:t>
      </w:r>
      <w:r w:rsidR="003733F6" w:rsidRPr="0008023C">
        <w:rPr>
          <w:rFonts w:ascii="Times New Roman" w:hAnsi="Times New Roman" w:cs="Times New Roman"/>
          <w:bCs/>
          <w:sz w:val="24"/>
          <w:szCs w:val="24"/>
        </w:rPr>
        <w:t>Consiliul raional Ştefan Vodă</w:t>
      </w:r>
      <w:r w:rsidR="003733F6" w:rsidRPr="00AB5587">
        <w:rPr>
          <w:rFonts w:ascii="Times New Roman" w:hAnsi="Times New Roman" w:cs="Times New Roman"/>
          <w:bCs/>
          <w:sz w:val="24"/>
          <w:szCs w:val="24"/>
        </w:rPr>
        <w:t xml:space="preserve"> </w:t>
      </w:r>
      <w:r w:rsidR="003733F6" w:rsidRPr="00AB5587">
        <w:rPr>
          <w:rFonts w:ascii="Times New Roman" w:hAnsi="Times New Roman" w:cs="Times New Roman"/>
          <w:b/>
          <w:sz w:val="24"/>
          <w:szCs w:val="24"/>
        </w:rPr>
        <w:t>DECIDE</w:t>
      </w:r>
      <w:r w:rsidR="003733F6" w:rsidRPr="00AB5587">
        <w:rPr>
          <w:rFonts w:ascii="Times New Roman" w:hAnsi="Times New Roman" w:cs="Times New Roman"/>
          <w:sz w:val="24"/>
          <w:szCs w:val="24"/>
        </w:rPr>
        <w:t>:</w:t>
      </w:r>
    </w:p>
    <w:p w:rsidR="00776BA9" w:rsidRPr="008A3E30" w:rsidRDefault="008A3E30" w:rsidP="008A3E30">
      <w:pPr>
        <w:tabs>
          <w:tab w:val="left" w:pos="567"/>
        </w:tabs>
        <w:spacing w:after="0" w:line="240" w:lineRule="auto"/>
        <w:jc w:val="both"/>
        <w:rPr>
          <w:rFonts w:ascii="Times New Roman" w:hAnsi="Times New Roman" w:cs="Times New Roman"/>
          <w:color w:val="000000"/>
          <w:sz w:val="24"/>
          <w:szCs w:val="24"/>
          <w:lang w:val="en-US"/>
        </w:rPr>
      </w:pPr>
      <w:r>
        <w:rPr>
          <w:rFonts w:ascii="Times New Roman" w:eastAsia="Calibri" w:hAnsi="Times New Roman" w:cs="Times New Roman"/>
          <w:sz w:val="24"/>
          <w:szCs w:val="24"/>
          <w:lang w:val="en-US"/>
        </w:rPr>
        <w:t xml:space="preserve">1. </w:t>
      </w:r>
      <w:r w:rsidR="003733F6" w:rsidRPr="008A3E30">
        <w:rPr>
          <w:rFonts w:ascii="Times New Roman" w:eastAsia="Calibri" w:hAnsi="Times New Roman" w:cs="Times New Roman"/>
          <w:sz w:val="24"/>
          <w:szCs w:val="24"/>
          <w:lang w:val="en-US"/>
        </w:rPr>
        <w:t xml:space="preserve">Se </w:t>
      </w:r>
      <w:r w:rsidR="00776BA9" w:rsidRPr="008A3E30">
        <w:rPr>
          <w:rFonts w:ascii="Times New Roman" w:hAnsi="Times New Roman" w:cs="Times New Roman"/>
          <w:color w:val="000000"/>
          <w:sz w:val="24"/>
          <w:szCs w:val="24"/>
          <w:lang w:val="en-US"/>
        </w:rPr>
        <w:t>instituie</w:t>
      </w:r>
      <w:r w:rsidR="009875C2" w:rsidRPr="008A3E30">
        <w:rPr>
          <w:rFonts w:ascii="Times New Roman" w:hAnsi="Times New Roman" w:cs="Times New Roman"/>
          <w:color w:val="000000"/>
          <w:sz w:val="24"/>
          <w:szCs w:val="24"/>
          <w:lang w:val="en-US"/>
        </w:rPr>
        <w:t xml:space="preserve"> </w:t>
      </w:r>
      <w:r w:rsidR="00EF631F" w:rsidRPr="008A3E30">
        <w:rPr>
          <w:rFonts w:ascii="Times New Roman" w:hAnsi="Times New Roman" w:cs="Times New Roman"/>
          <w:color w:val="000000"/>
          <w:sz w:val="24"/>
          <w:szCs w:val="24"/>
          <w:lang w:val="en-US"/>
        </w:rPr>
        <w:t>C</w:t>
      </w:r>
      <w:r w:rsidR="003733F6" w:rsidRPr="008A3E30">
        <w:rPr>
          <w:rFonts w:ascii="Times New Roman" w:eastAsia="Calibri" w:hAnsi="Times New Roman" w:cs="Times New Roman"/>
          <w:sz w:val="24"/>
          <w:szCs w:val="24"/>
          <w:lang w:val="en-US"/>
        </w:rPr>
        <w:t>omisi</w:t>
      </w:r>
      <w:r w:rsidR="00776BA9" w:rsidRPr="008A3E30">
        <w:rPr>
          <w:rFonts w:ascii="Times New Roman" w:eastAsia="Calibri" w:hAnsi="Times New Roman" w:cs="Times New Roman"/>
          <w:sz w:val="24"/>
          <w:szCs w:val="24"/>
          <w:lang w:val="en-US"/>
        </w:rPr>
        <w:t>a</w:t>
      </w:r>
      <w:r w:rsidR="003733F6" w:rsidRPr="008A3E30">
        <w:rPr>
          <w:rFonts w:ascii="Times New Roman" w:eastAsia="Calibri" w:hAnsi="Times New Roman" w:cs="Times New Roman"/>
          <w:sz w:val="24"/>
          <w:szCs w:val="24"/>
          <w:lang w:val="en-US"/>
        </w:rPr>
        <w:t xml:space="preserve"> </w:t>
      </w:r>
      <w:r w:rsidR="003733F6" w:rsidRPr="008A3E30">
        <w:rPr>
          <w:rFonts w:ascii="Times New Roman" w:hAnsi="Times New Roman" w:cs="Times New Roman"/>
          <w:color w:val="000000"/>
          <w:sz w:val="24"/>
          <w:szCs w:val="24"/>
          <w:lang w:val="en-US"/>
        </w:rPr>
        <w:t>privind organizarea transportului rutier de persoane prin servicii regulate în trafic</w:t>
      </w:r>
      <w:r w:rsidR="00753BAE">
        <w:rPr>
          <w:rFonts w:ascii="Times New Roman" w:hAnsi="Times New Roman" w:cs="Times New Roman"/>
          <w:color w:val="000000"/>
          <w:sz w:val="24"/>
          <w:szCs w:val="24"/>
          <w:lang w:val="en-US"/>
        </w:rPr>
        <w:t>ul</w:t>
      </w:r>
      <w:r w:rsidR="003733F6" w:rsidRPr="008A3E30">
        <w:rPr>
          <w:rFonts w:ascii="Times New Roman" w:hAnsi="Times New Roman" w:cs="Times New Roman"/>
          <w:color w:val="000000"/>
          <w:sz w:val="24"/>
          <w:szCs w:val="24"/>
          <w:lang w:val="en-US"/>
        </w:rPr>
        <w:t xml:space="preserve"> raional Ștefan Vodă</w:t>
      </w:r>
      <w:r w:rsidR="0079070F" w:rsidRPr="008A3E30">
        <w:rPr>
          <w:rFonts w:ascii="Times New Roman" w:hAnsi="Times New Roman" w:cs="Times New Roman"/>
          <w:color w:val="000000"/>
          <w:sz w:val="24"/>
          <w:szCs w:val="24"/>
          <w:lang w:val="en-US"/>
        </w:rPr>
        <w:t xml:space="preserve">, în continuare </w:t>
      </w:r>
      <w:r w:rsidR="0079070F" w:rsidRPr="008A3E30">
        <w:rPr>
          <w:rFonts w:ascii="Times New Roman" w:hAnsi="Times New Roman" w:cs="Times New Roman"/>
          <w:i/>
          <w:color w:val="000000"/>
          <w:sz w:val="24"/>
          <w:szCs w:val="24"/>
          <w:lang w:val="en-US"/>
        </w:rPr>
        <w:t>Comisie</w:t>
      </w:r>
      <w:r w:rsidR="00776BA9" w:rsidRPr="008A3E30">
        <w:rPr>
          <w:rFonts w:ascii="Times New Roman" w:hAnsi="Times New Roman" w:cs="Times New Roman"/>
          <w:color w:val="000000"/>
          <w:sz w:val="24"/>
          <w:szCs w:val="24"/>
          <w:lang w:val="en-US"/>
        </w:rPr>
        <w:t>.</w:t>
      </w:r>
    </w:p>
    <w:p w:rsidR="00776BA9" w:rsidRPr="008A3E30" w:rsidRDefault="008A3E30" w:rsidP="008A3E30">
      <w:pPr>
        <w:tabs>
          <w:tab w:val="left" w:pos="567"/>
        </w:tabs>
        <w:spacing w:after="0" w:line="240" w:lineRule="auto"/>
        <w:jc w:val="both"/>
        <w:rPr>
          <w:rFonts w:ascii="Times New Roman" w:hAnsi="Times New Roman" w:cs="Times New Roman"/>
          <w:color w:val="000000"/>
          <w:sz w:val="24"/>
          <w:szCs w:val="24"/>
          <w:lang w:val="en-US"/>
        </w:rPr>
      </w:pPr>
      <w:r w:rsidRPr="008A3E30">
        <w:rPr>
          <w:rFonts w:ascii="Times New Roman" w:hAnsi="Times New Roman" w:cs="Times New Roman"/>
          <w:color w:val="000000"/>
          <w:sz w:val="24"/>
          <w:szCs w:val="24"/>
          <w:lang w:val="en-US"/>
        </w:rPr>
        <w:t xml:space="preserve">2. </w:t>
      </w:r>
      <w:r w:rsidR="00776BA9" w:rsidRPr="008A3E30">
        <w:rPr>
          <w:rFonts w:ascii="Times New Roman" w:hAnsi="Times New Roman" w:cs="Times New Roman"/>
          <w:color w:val="000000"/>
          <w:sz w:val="24"/>
          <w:szCs w:val="24"/>
          <w:lang w:val="en-US"/>
        </w:rPr>
        <w:t>Se aprobă:</w:t>
      </w:r>
    </w:p>
    <w:p w:rsidR="00F467F9" w:rsidRPr="00DC0981" w:rsidRDefault="008A3E30" w:rsidP="00DC0981">
      <w:pPr>
        <w:tabs>
          <w:tab w:val="left" w:pos="0"/>
        </w:tabs>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2.</w:t>
      </w:r>
      <w:r w:rsidR="00DC0981">
        <w:rPr>
          <w:rFonts w:ascii="Times New Roman" w:hAnsi="Times New Roman" w:cs="Times New Roman"/>
          <w:sz w:val="24"/>
          <w:szCs w:val="24"/>
          <w:lang w:val="en-US"/>
        </w:rPr>
        <w:t xml:space="preserve">1. </w:t>
      </w:r>
      <w:r w:rsidR="00EF631F">
        <w:rPr>
          <w:rFonts w:ascii="Times New Roman" w:hAnsi="Times New Roman" w:cs="Times New Roman"/>
          <w:sz w:val="24"/>
          <w:szCs w:val="24"/>
          <w:lang w:val="en-US"/>
        </w:rPr>
        <w:t>C</w:t>
      </w:r>
      <w:r w:rsidR="00EF631F" w:rsidRPr="00DC0981">
        <w:rPr>
          <w:rFonts w:ascii="Times New Roman" w:hAnsi="Times New Roman" w:cs="Times New Roman"/>
          <w:sz w:val="24"/>
          <w:szCs w:val="24"/>
          <w:lang w:val="en-US"/>
        </w:rPr>
        <w:t>omponența nominală a Comisiei</w:t>
      </w:r>
      <w:r w:rsidR="00DC0981">
        <w:rPr>
          <w:rFonts w:ascii="Times New Roman" w:eastAsia="Calibri" w:hAnsi="Times New Roman" w:cs="Times New Roman"/>
          <w:sz w:val="24"/>
          <w:szCs w:val="24"/>
          <w:lang w:val="en-US"/>
        </w:rPr>
        <w:t>,</w:t>
      </w:r>
      <w:r w:rsidR="004E3E13" w:rsidRPr="00DC0981">
        <w:rPr>
          <w:rFonts w:ascii="Times New Roman" w:eastAsia="Calibri" w:hAnsi="Times New Roman" w:cs="Times New Roman"/>
          <w:sz w:val="24"/>
          <w:szCs w:val="24"/>
          <w:lang w:val="en-US"/>
        </w:rPr>
        <w:t xml:space="preserve"> conform </w:t>
      </w:r>
      <w:r w:rsidR="004E3E13" w:rsidRPr="00DC0981">
        <w:rPr>
          <w:rFonts w:ascii="Times New Roman" w:eastAsia="Calibri" w:hAnsi="Times New Roman" w:cs="Times New Roman"/>
          <w:i/>
          <w:sz w:val="24"/>
          <w:szCs w:val="24"/>
          <w:lang w:val="en-US"/>
        </w:rPr>
        <w:t xml:space="preserve">anexei nr. </w:t>
      </w:r>
      <w:r w:rsidR="00EF631F">
        <w:rPr>
          <w:rFonts w:ascii="Times New Roman" w:eastAsia="Calibri" w:hAnsi="Times New Roman" w:cs="Times New Roman"/>
          <w:i/>
          <w:sz w:val="24"/>
          <w:szCs w:val="24"/>
          <w:lang w:val="en-US"/>
        </w:rPr>
        <w:t>1.</w:t>
      </w:r>
    </w:p>
    <w:p w:rsidR="00EF631F" w:rsidRPr="00DC0981" w:rsidRDefault="008A3E30" w:rsidP="00EF631F">
      <w:pPr>
        <w:tabs>
          <w:tab w:val="left" w:pos="0"/>
        </w:tabs>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2.</w:t>
      </w:r>
      <w:r w:rsidR="00DC0981" w:rsidRPr="00DC0981">
        <w:rPr>
          <w:rFonts w:ascii="Times New Roman" w:hAnsi="Times New Roman" w:cs="Times New Roman"/>
          <w:sz w:val="24"/>
          <w:szCs w:val="24"/>
          <w:lang w:val="en-US"/>
        </w:rPr>
        <w:t xml:space="preserve">2. </w:t>
      </w:r>
      <w:r w:rsidR="00EF631F" w:rsidRPr="00DC0981">
        <w:rPr>
          <w:rFonts w:ascii="Times New Roman" w:hAnsi="Times New Roman" w:cs="Times New Roman"/>
          <w:sz w:val="24"/>
          <w:szCs w:val="24"/>
          <w:lang w:val="en-US"/>
        </w:rPr>
        <w:t xml:space="preserve">Regulamentul </w:t>
      </w:r>
      <w:r w:rsidR="00EF631F" w:rsidRPr="00DC0981">
        <w:rPr>
          <w:rFonts w:ascii="Times New Roman" w:eastAsia="Calibri" w:hAnsi="Times New Roman" w:cs="Times New Roman"/>
          <w:sz w:val="24"/>
          <w:szCs w:val="24"/>
          <w:lang w:val="en-US"/>
        </w:rPr>
        <w:t>de funcționare al Comisiei</w:t>
      </w:r>
      <w:r w:rsidR="00EF631F">
        <w:rPr>
          <w:rFonts w:ascii="Times New Roman" w:eastAsia="Calibri" w:hAnsi="Times New Roman" w:cs="Times New Roman"/>
          <w:sz w:val="24"/>
          <w:szCs w:val="24"/>
          <w:lang w:val="en-US"/>
        </w:rPr>
        <w:t xml:space="preserve">, </w:t>
      </w:r>
      <w:r w:rsidR="00EF631F" w:rsidRPr="00DC0981">
        <w:rPr>
          <w:rFonts w:ascii="Times New Roman" w:eastAsia="Calibri" w:hAnsi="Times New Roman" w:cs="Times New Roman"/>
          <w:sz w:val="24"/>
          <w:szCs w:val="24"/>
          <w:lang w:val="en-US"/>
        </w:rPr>
        <w:t xml:space="preserve">conform </w:t>
      </w:r>
      <w:r w:rsidR="00EF631F" w:rsidRPr="00DC0981">
        <w:rPr>
          <w:rFonts w:ascii="Times New Roman" w:eastAsia="Calibri" w:hAnsi="Times New Roman" w:cs="Times New Roman"/>
          <w:i/>
          <w:sz w:val="24"/>
          <w:szCs w:val="24"/>
          <w:lang w:val="en-US"/>
        </w:rPr>
        <w:t xml:space="preserve">anexei nr. </w:t>
      </w:r>
      <w:r w:rsidR="00EF631F">
        <w:rPr>
          <w:rFonts w:ascii="Times New Roman" w:eastAsia="Calibri" w:hAnsi="Times New Roman" w:cs="Times New Roman"/>
          <w:i/>
          <w:sz w:val="24"/>
          <w:szCs w:val="24"/>
          <w:lang w:val="en-US"/>
        </w:rPr>
        <w:t>2.</w:t>
      </w:r>
    </w:p>
    <w:p w:rsidR="00C87587" w:rsidRPr="00EF631F" w:rsidRDefault="00E606BA" w:rsidP="00EF631F">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 xml:space="preserve">3. </w:t>
      </w:r>
      <w:r w:rsidR="00C87587" w:rsidRPr="00EF631F">
        <w:rPr>
          <w:rFonts w:ascii="Times New Roman" w:hAnsi="Times New Roman" w:cs="Times New Roman"/>
          <w:color w:val="000000"/>
          <w:sz w:val="24"/>
          <w:szCs w:val="24"/>
          <w:shd w:val="clear" w:color="auto" w:fill="FFFFFF"/>
          <w:lang w:val="en-US"/>
        </w:rPr>
        <w:t xml:space="preserve">În scopul organizării eficiente a transportului rutier de persoane prin servicii regulate în trafic raional, se deleagă Președintelui raionului Ștefan Vodă </w:t>
      </w:r>
      <w:r w:rsidR="00055056" w:rsidRPr="00EF631F">
        <w:rPr>
          <w:rFonts w:ascii="Times New Roman" w:hAnsi="Times New Roman" w:cs="Times New Roman"/>
          <w:color w:val="000000"/>
          <w:sz w:val="24"/>
          <w:szCs w:val="24"/>
          <w:shd w:val="clear" w:color="auto" w:fill="FFFFFF"/>
          <w:lang w:val="en-US"/>
        </w:rPr>
        <w:t xml:space="preserve">exercitarea </w:t>
      </w:r>
      <w:r w:rsidR="00C87587" w:rsidRPr="00EF631F">
        <w:rPr>
          <w:rFonts w:ascii="Times New Roman" w:hAnsi="Times New Roman" w:cs="Times New Roman"/>
          <w:color w:val="000000"/>
          <w:sz w:val="24"/>
          <w:szCs w:val="24"/>
          <w:shd w:val="clear" w:color="auto" w:fill="FFFFFF"/>
          <w:lang w:val="en-US"/>
        </w:rPr>
        <w:t>competențel</w:t>
      </w:r>
      <w:r w:rsidR="00055056" w:rsidRPr="00EF631F">
        <w:rPr>
          <w:rFonts w:ascii="Times New Roman" w:hAnsi="Times New Roman" w:cs="Times New Roman"/>
          <w:color w:val="000000"/>
          <w:sz w:val="24"/>
          <w:szCs w:val="24"/>
          <w:shd w:val="clear" w:color="auto" w:fill="FFFFFF"/>
          <w:lang w:val="en-US"/>
        </w:rPr>
        <w:t>or</w:t>
      </w:r>
      <w:r w:rsidR="00C87587" w:rsidRPr="00EF631F">
        <w:rPr>
          <w:rFonts w:ascii="Times New Roman" w:hAnsi="Times New Roman" w:cs="Times New Roman"/>
          <w:color w:val="000000"/>
          <w:sz w:val="24"/>
          <w:szCs w:val="24"/>
          <w:shd w:val="clear" w:color="auto" w:fill="FFFFFF"/>
          <w:lang w:val="en-US"/>
        </w:rPr>
        <w:t xml:space="preserve"> stabilite la </w:t>
      </w:r>
      <w:r>
        <w:rPr>
          <w:rFonts w:ascii="Times New Roman" w:hAnsi="Times New Roman" w:cs="Times New Roman"/>
          <w:color w:val="000000"/>
          <w:sz w:val="24"/>
          <w:szCs w:val="24"/>
          <w:shd w:val="clear" w:color="auto" w:fill="FFFFFF"/>
          <w:lang w:val="en-US"/>
        </w:rPr>
        <w:t xml:space="preserve">                    </w:t>
      </w:r>
      <w:r w:rsidR="00C87587" w:rsidRPr="00EF631F">
        <w:rPr>
          <w:rFonts w:ascii="Times New Roman" w:hAnsi="Times New Roman" w:cs="Times New Roman"/>
          <w:color w:val="000000"/>
          <w:sz w:val="24"/>
          <w:szCs w:val="24"/>
          <w:shd w:val="clear" w:color="auto" w:fill="FFFFFF"/>
          <w:lang w:val="en-US"/>
        </w:rPr>
        <w:t xml:space="preserve">art. </w:t>
      </w:r>
      <w:proofErr w:type="gramStart"/>
      <w:r w:rsidR="00C87587" w:rsidRPr="00EF631F">
        <w:rPr>
          <w:rFonts w:ascii="Times New Roman" w:hAnsi="Times New Roman" w:cs="Times New Roman"/>
          <w:color w:val="000000"/>
          <w:sz w:val="24"/>
          <w:szCs w:val="24"/>
          <w:shd w:val="clear" w:color="auto" w:fill="FFFFFF"/>
          <w:lang w:val="en-US"/>
        </w:rPr>
        <w:t>13 alin.</w:t>
      </w:r>
      <w:proofErr w:type="gramEnd"/>
      <w:r w:rsidR="00C87587" w:rsidRPr="00EF631F">
        <w:rPr>
          <w:rFonts w:ascii="Times New Roman" w:hAnsi="Times New Roman" w:cs="Times New Roman"/>
          <w:color w:val="000000"/>
          <w:sz w:val="24"/>
          <w:szCs w:val="24"/>
          <w:shd w:val="clear" w:color="auto" w:fill="FFFFFF"/>
          <w:lang w:val="en-US"/>
        </w:rPr>
        <w:t xml:space="preserve"> (1) </w:t>
      </w:r>
      <w:proofErr w:type="gramStart"/>
      <w:r w:rsidR="00C87587" w:rsidRPr="00EF631F">
        <w:rPr>
          <w:rFonts w:ascii="Times New Roman" w:hAnsi="Times New Roman" w:cs="Times New Roman"/>
          <w:color w:val="000000"/>
          <w:sz w:val="24"/>
          <w:szCs w:val="24"/>
          <w:shd w:val="clear" w:color="auto" w:fill="FFFFFF"/>
          <w:lang w:val="en-US"/>
        </w:rPr>
        <w:t>lit</w:t>
      </w:r>
      <w:proofErr w:type="gramEnd"/>
      <w:r w:rsidR="00C87587" w:rsidRPr="00EF631F">
        <w:rPr>
          <w:rFonts w:ascii="Times New Roman" w:hAnsi="Times New Roman" w:cs="Times New Roman"/>
          <w:color w:val="000000"/>
          <w:sz w:val="24"/>
          <w:szCs w:val="24"/>
          <w:shd w:val="clear" w:color="auto" w:fill="FFFFFF"/>
          <w:lang w:val="en-US"/>
        </w:rPr>
        <w:t>. f)–h) al Codului transporturilor rutiere nr. 150/2014 după cum urmează:</w:t>
      </w:r>
    </w:p>
    <w:p w:rsidR="00055056" w:rsidRPr="000921F3" w:rsidRDefault="00055056" w:rsidP="00E606BA">
      <w:pPr>
        <w:pStyle w:val="NormalWeb"/>
        <w:numPr>
          <w:ilvl w:val="0"/>
          <w:numId w:val="26"/>
        </w:numPr>
        <w:shd w:val="clear" w:color="auto" w:fill="FFFFFF"/>
        <w:tabs>
          <w:tab w:val="left" w:pos="426"/>
        </w:tabs>
        <w:ind w:left="0" w:firstLine="0"/>
        <w:rPr>
          <w:rFonts w:eastAsia="Times New Roman"/>
          <w:color w:val="000000"/>
          <w:lang w:val="en-US"/>
        </w:rPr>
      </w:pPr>
      <w:r w:rsidRPr="000921F3">
        <w:rPr>
          <w:rFonts w:eastAsia="Times New Roman"/>
          <w:color w:val="000000"/>
          <w:lang w:val="en-US"/>
        </w:rPr>
        <w:t>să autorizeze activitatea de transport rutier de persoane prin servicii regulate în trafic raional și să monitorizeze desfășurarea acesteia;</w:t>
      </w:r>
    </w:p>
    <w:p w:rsidR="00055056" w:rsidRPr="000921F3" w:rsidRDefault="00055056" w:rsidP="00796912">
      <w:pPr>
        <w:pStyle w:val="NormalWeb"/>
        <w:numPr>
          <w:ilvl w:val="0"/>
          <w:numId w:val="26"/>
        </w:numPr>
        <w:shd w:val="clear" w:color="auto" w:fill="FFFFFF"/>
        <w:tabs>
          <w:tab w:val="left" w:pos="426"/>
        </w:tabs>
        <w:ind w:left="0" w:firstLine="0"/>
        <w:rPr>
          <w:rFonts w:eastAsia="Times New Roman"/>
          <w:color w:val="333333"/>
          <w:lang w:val="en-US"/>
        </w:rPr>
      </w:pPr>
      <w:r w:rsidRPr="000921F3">
        <w:rPr>
          <w:rFonts w:eastAsia="Times New Roman"/>
          <w:color w:val="000000"/>
          <w:lang w:val="en-US"/>
        </w:rPr>
        <w:t>să notifice autoritățile administrației publice locale din raza raionului Ștefan Vodă, Agenției Naționale Transport Auto, operatori</w:t>
      </w:r>
      <w:r w:rsidR="008B338E" w:rsidRPr="000921F3">
        <w:rPr>
          <w:rFonts w:eastAsia="Times New Roman"/>
          <w:color w:val="000000"/>
          <w:lang w:val="en-US"/>
        </w:rPr>
        <w:t>i</w:t>
      </w:r>
      <w:r w:rsidRPr="000921F3">
        <w:rPr>
          <w:rFonts w:eastAsia="Times New Roman"/>
          <w:color w:val="000000"/>
          <w:lang w:val="en-US"/>
        </w:rPr>
        <w:t xml:space="preserve"> de transport rutier și autogări</w:t>
      </w:r>
      <w:r w:rsidR="008B338E" w:rsidRPr="000921F3">
        <w:rPr>
          <w:rFonts w:eastAsia="Times New Roman"/>
          <w:color w:val="000000"/>
          <w:lang w:val="en-US"/>
        </w:rPr>
        <w:t>le</w:t>
      </w:r>
      <w:r w:rsidRPr="000921F3">
        <w:rPr>
          <w:rFonts w:eastAsia="Times New Roman"/>
          <w:color w:val="000000"/>
          <w:lang w:val="en-US"/>
        </w:rPr>
        <w:t xml:space="preserve"> despre modificările operate în programul de transport rutier raional;</w:t>
      </w:r>
    </w:p>
    <w:p w:rsidR="00055056" w:rsidRPr="000921F3" w:rsidRDefault="00055056" w:rsidP="00796912">
      <w:pPr>
        <w:pStyle w:val="NormalWeb"/>
        <w:numPr>
          <w:ilvl w:val="0"/>
          <w:numId w:val="26"/>
        </w:numPr>
        <w:shd w:val="clear" w:color="auto" w:fill="FFFFFF"/>
        <w:tabs>
          <w:tab w:val="left" w:pos="426"/>
        </w:tabs>
        <w:ind w:left="0" w:firstLine="0"/>
        <w:rPr>
          <w:rFonts w:eastAsia="Times New Roman"/>
          <w:color w:val="333333"/>
          <w:lang w:val="en-US"/>
        </w:rPr>
      </w:pPr>
      <w:r w:rsidRPr="000921F3">
        <w:rPr>
          <w:rFonts w:eastAsia="Times New Roman"/>
          <w:color w:val="000000"/>
          <w:lang w:val="en-US"/>
        </w:rPr>
        <w:t>să dispună retragerea autorizațiilor eliberate pentru activitatea de transport rutier de persoane prin servicii regulate în trafic raional, în conformitate cu prevederile Legii nr. 235/2006 cu privire la principiile de bază de reglementare a activității de întreprinzător.</w:t>
      </w:r>
    </w:p>
    <w:p w:rsidR="00930470" w:rsidRPr="008A3E30" w:rsidRDefault="008A3E30" w:rsidP="00B878F2">
      <w:pPr>
        <w:tabs>
          <w:tab w:val="left" w:pos="567"/>
        </w:tabs>
        <w:spacing w:after="0" w:line="24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4. </w:t>
      </w:r>
      <w:r w:rsidR="00930470" w:rsidRPr="008A3E30">
        <w:rPr>
          <w:rFonts w:ascii="Times New Roman" w:hAnsi="Times New Roman" w:cs="Times New Roman"/>
          <w:sz w:val="24"/>
          <w:szCs w:val="24"/>
          <w:lang w:val="en-US"/>
        </w:rPr>
        <w:t xml:space="preserve">Se stabilește, că în caz de eliberare din funcţia ocupată a membrului </w:t>
      </w:r>
      <w:r>
        <w:rPr>
          <w:rFonts w:ascii="Times New Roman" w:hAnsi="Times New Roman" w:cs="Times New Roman"/>
          <w:sz w:val="24"/>
          <w:szCs w:val="24"/>
          <w:lang w:val="en-US"/>
        </w:rPr>
        <w:t>C</w:t>
      </w:r>
      <w:r w:rsidR="00930470" w:rsidRPr="008A3E30">
        <w:rPr>
          <w:rFonts w:ascii="Times New Roman" w:hAnsi="Times New Roman" w:cs="Times New Roman"/>
          <w:sz w:val="24"/>
          <w:szCs w:val="24"/>
          <w:lang w:val="en-US"/>
        </w:rPr>
        <w:t>omisiei, calitatea de membru a</w:t>
      </w:r>
      <w:r>
        <w:rPr>
          <w:rFonts w:ascii="Times New Roman" w:hAnsi="Times New Roman" w:cs="Times New Roman"/>
          <w:sz w:val="24"/>
          <w:szCs w:val="24"/>
          <w:lang w:val="en-US"/>
        </w:rPr>
        <w:t>l</w:t>
      </w:r>
      <w:r w:rsidR="00930470" w:rsidRPr="008A3E30">
        <w:rPr>
          <w:rFonts w:ascii="Times New Roman" w:hAnsi="Times New Roman" w:cs="Times New Roman"/>
          <w:sz w:val="24"/>
          <w:szCs w:val="24"/>
          <w:lang w:val="en-US"/>
        </w:rPr>
        <w:t xml:space="preserve"> acestuia în cadrul </w:t>
      </w:r>
      <w:r>
        <w:rPr>
          <w:rFonts w:ascii="Times New Roman" w:hAnsi="Times New Roman" w:cs="Times New Roman"/>
          <w:sz w:val="24"/>
          <w:szCs w:val="24"/>
          <w:lang w:val="en-US"/>
        </w:rPr>
        <w:t>C</w:t>
      </w:r>
      <w:r w:rsidR="00930470" w:rsidRPr="008A3E30">
        <w:rPr>
          <w:rFonts w:ascii="Times New Roman" w:hAnsi="Times New Roman" w:cs="Times New Roman"/>
          <w:sz w:val="24"/>
          <w:szCs w:val="24"/>
          <w:lang w:val="en-US"/>
        </w:rPr>
        <w:t>omisiei va fi exercitată de către persoana nou</w:t>
      </w:r>
      <w:r>
        <w:rPr>
          <w:rFonts w:ascii="Times New Roman" w:hAnsi="Times New Roman" w:cs="Times New Roman"/>
          <w:sz w:val="24"/>
          <w:szCs w:val="24"/>
          <w:lang w:val="en-US"/>
        </w:rPr>
        <w:t xml:space="preserve"> </w:t>
      </w:r>
      <w:r w:rsidR="00930470" w:rsidRPr="008A3E30">
        <w:rPr>
          <w:rFonts w:ascii="Times New Roman" w:hAnsi="Times New Roman" w:cs="Times New Roman"/>
          <w:sz w:val="24"/>
          <w:szCs w:val="24"/>
          <w:lang w:val="en-US"/>
        </w:rPr>
        <w:t xml:space="preserve">numită în sau care exercită interimatul </w:t>
      </w:r>
      <w:r w:rsidR="000921F3" w:rsidRPr="008A3E30">
        <w:rPr>
          <w:rFonts w:ascii="Times New Roman" w:hAnsi="Times New Roman" w:cs="Times New Roman"/>
          <w:sz w:val="24"/>
          <w:szCs w:val="24"/>
          <w:lang w:val="en-US"/>
        </w:rPr>
        <w:t>în</w:t>
      </w:r>
      <w:r w:rsidR="00930470" w:rsidRPr="008A3E30">
        <w:rPr>
          <w:rFonts w:ascii="Times New Roman" w:hAnsi="Times New Roman" w:cs="Times New Roman"/>
          <w:sz w:val="24"/>
          <w:szCs w:val="24"/>
          <w:lang w:val="en-US"/>
        </w:rPr>
        <w:t xml:space="preserve"> funcţia respectivă, fără a fi aprobată o nouă decizie a Consiliului</w:t>
      </w:r>
      <w:r>
        <w:rPr>
          <w:rFonts w:ascii="Times New Roman" w:hAnsi="Times New Roman" w:cs="Times New Roman"/>
          <w:sz w:val="24"/>
          <w:szCs w:val="24"/>
          <w:lang w:val="en-US"/>
        </w:rPr>
        <w:t xml:space="preserve">                     </w:t>
      </w:r>
      <w:r w:rsidR="00930470" w:rsidRPr="008A3E30">
        <w:rPr>
          <w:rFonts w:ascii="Times New Roman" w:hAnsi="Times New Roman" w:cs="Times New Roman"/>
          <w:sz w:val="24"/>
          <w:szCs w:val="24"/>
          <w:lang w:val="en-US"/>
        </w:rPr>
        <w:t xml:space="preserve"> raional Ștefan Vodă</w:t>
      </w:r>
      <w:r>
        <w:rPr>
          <w:rFonts w:ascii="Times New Roman" w:hAnsi="Times New Roman" w:cs="Times New Roman"/>
          <w:sz w:val="24"/>
          <w:szCs w:val="24"/>
          <w:lang w:val="en-US"/>
        </w:rPr>
        <w:t>,</w:t>
      </w:r>
      <w:r w:rsidR="00930470" w:rsidRPr="008A3E30">
        <w:rPr>
          <w:rFonts w:ascii="Times New Roman" w:hAnsi="Times New Roman" w:cs="Times New Roman"/>
          <w:sz w:val="24"/>
          <w:szCs w:val="24"/>
          <w:lang w:val="en-US"/>
        </w:rPr>
        <w:t xml:space="preserve"> în acest scop.</w:t>
      </w:r>
    </w:p>
    <w:p w:rsidR="00F755C1" w:rsidRPr="00B878F2" w:rsidRDefault="00B878F2" w:rsidP="00B878F2">
      <w:pPr>
        <w:tabs>
          <w:tab w:val="left" w:pos="567"/>
        </w:tabs>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5. </w:t>
      </w:r>
      <w:r w:rsidR="00F755C1" w:rsidRPr="00B878F2">
        <w:rPr>
          <w:rFonts w:ascii="Times New Roman" w:hAnsi="Times New Roman" w:cs="Times New Roman"/>
          <w:color w:val="000000"/>
          <w:sz w:val="24"/>
          <w:szCs w:val="24"/>
          <w:lang w:val="en-US"/>
        </w:rPr>
        <w:t>Controlul executării prez</w:t>
      </w:r>
      <w:r w:rsidR="000921F3" w:rsidRPr="00B878F2">
        <w:rPr>
          <w:rFonts w:ascii="Times New Roman" w:hAnsi="Times New Roman" w:cs="Times New Roman"/>
          <w:color w:val="000000"/>
          <w:sz w:val="24"/>
          <w:szCs w:val="24"/>
          <w:lang w:val="en-US"/>
        </w:rPr>
        <w:t xml:space="preserve">entei decizii se </w:t>
      </w:r>
      <w:r>
        <w:rPr>
          <w:rFonts w:ascii="Times New Roman" w:hAnsi="Times New Roman" w:cs="Times New Roman"/>
          <w:color w:val="000000"/>
          <w:sz w:val="24"/>
          <w:szCs w:val="24"/>
          <w:lang w:val="en-US"/>
        </w:rPr>
        <w:t>atribuie</w:t>
      </w:r>
      <w:r w:rsidR="000921F3" w:rsidRPr="00B878F2">
        <w:rPr>
          <w:rFonts w:ascii="Times New Roman" w:hAnsi="Times New Roman" w:cs="Times New Roman"/>
          <w:color w:val="000000"/>
          <w:sz w:val="24"/>
          <w:szCs w:val="24"/>
          <w:lang w:val="en-US"/>
        </w:rPr>
        <w:t xml:space="preserve"> P</w:t>
      </w:r>
      <w:r w:rsidR="00F755C1" w:rsidRPr="00B878F2">
        <w:rPr>
          <w:rFonts w:ascii="Times New Roman" w:hAnsi="Times New Roman" w:cs="Times New Roman"/>
          <w:color w:val="000000"/>
          <w:sz w:val="24"/>
          <w:szCs w:val="24"/>
          <w:lang w:val="en-US"/>
        </w:rPr>
        <w:t>redintelui raionului</w:t>
      </w:r>
      <w:r>
        <w:rPr>
          <w:rFonts w:ascii="Times New Roman" w:hAnsi="Times New Roman" w:cs="Times New Roman"/>
          <w:color w:val="000000"/>
          <w:sz w:val="24"/>
          <w:szCs w:val="24"/>
          <w:lang w:val="en-US"/>
        </w:rPr>
        <w:t xml:space="preserve"> Ștefan Vodă</w:t>
      </w:r>
      <w:r w:rsidR="00F755C1" w:rsidRPr="00B878F2">
        <w:rPr>
          <w:rFonts w:ascii="Times New Roman" w:hAnsi="Times New Roman" w:cs="Times New Roman"/>
          <w:color w:val="000000"/>
          <w:sz w:val="24"/>
          <w:szCs w:val="24"/>
          <w:lang w:val="en-US"/>
        </w:rPr>
        <w:t>.</w:t>
      </w:r>
    </w:p>
    <w:p w:rsidR="00930470" w:rsidRDefault="00B84821" w:rsidP="00262225">
      <w:pPr>
        <w:pStyle w:val="NormalWeb"/>
        <w:shd w:val="clear" w:color="auto" w:fill="FFFFFF"/>
        <w:tabs>
          <w:tab w:val="left" w:pos="993"/>
        </w:tabs>
        <w:ind w:firstLine="0"/>
        <w:rPr>
          <w:lang w:val="en-US"/>
        </w:rPr>
      </w:pPr>
      <w:r>
        <w:rPr>
          <w:color w:val="000000"/>
          <w:lang w:val="en-US"/>
        </w:rPr>
        <w:t xml:space="preserve">6. </w:t>
      </w:r>
      <w:r w:rsidR="00013CF6" w:rsidRPr="000921F3">
        <w:rPr>
          <w:color w:val="000000"/>
          <w:lang w:val="en-US"/>
        </w:rPr>
        <w:t>Se abrogă</w:t>
      </w:r>
      <w:r w:rsidR="004C6F07" w:rsidRPr="000921F3">
        <w:rPr>
          <w:color w:val="000000"/>
          <w:lang w:val="en-US"/>
        </w:rPr>
        <w:t xml:space="preserve"> deciziile </w:t>
      </w:r>
      <w:r w:rsidR="004C6F07" w:rsidRPr="000921F3">
        <w:rPr>
          <w:lang w:val="en-US"/>
        </w:rPr>
        <w:t xml:space="preserve">Consiliului </w:t>
      </w:r>
      <w:r>
        <w:rPr>
          <w:lang w:val="en-US"/>
        </w:rPr>
        <w:t>rational Ștefan Vodă</w:t>
      </w:r>
      <w:r w:rsidR="00262225">
        <w:rPr>
          <w:lang w:val="en-US"/>
        </w:rPr>
        <w:t xml:space="preserve"> </w:t>
      </w:r>
      <w:r w:rsidR="004C6F07" w:rsidRPr="00262225">
        <w:rPr>
          <w:lang w:val="en-US"/>
        </w:rPr>
        <w:t>nr. 3/14 din 12.06.2020 "Cu privire la instituirea Comisiei privind organizarea transportului rutier de persoane, prin servicii regulate in trafic, a raionului Ștefan Vodă"</w:t>
      </w:r>
      <w:r w:rsidR="00262225">
        <w:rPr>
          <w:lang w:val="en-US"/>
        </w:rPr>
        <w:t xml:space="preserve"> și </w:t>
      </w:r>
      <w:r w:rsidR="0073191C" w:rsidRPr="000921F3">
        <w:rPr>
          <w:lang w:val="en-US"/>
        </w:rPr>
        <w:t xml:space="preserve">nr. 4/15 din 17.09.2020 </w:t>
      </w:r>
      <w:r w:rsidR="002D17AF" w:rsidRPr="000921F3">
        <w:rPr>
          <w:lang w:val="en-US"/>
        </w:rPr>
        <w:t xml:space="preserve">Cu privire la modificarea deciziei </w:t>
      </w:r>
      <w:r w:rsidR="004C6F07" w:rsidRPr="000921F3">
        <w:rPr>
          <w:lang w:val="en-US"/>
        </w:rPr>
        <w:t>Consiliul raional Ștefan Vodă</w:t>
      </w:r>
      <w:r w:rsidR="002D17AF" w:rsidRPr="000921F3">
        <w:rPr>
          <w:lang w:val="en-US"/>
        </w:rPr>
        <w:t xml:space="preserve"> nr. 3/l4 din 12 iunie 2020 "Cu privire la instituirea Comisiei privind organizar</w:t>
      </w:r>
      <w:r w:rsidR="004C6F07" w:rsidRPr="000921F3">
        <w:rPr>
          <w:lang w:val="en-US"/>
        </w:rPr>
        <w:t>e</w:t>
      </w:r>
      <w:r w:rsidR="002D17AF" w:rsidRPr="000921F3">
        <w:rPr>
          <w:lang w:val="en-US"/>
        </w:rPr>
        <w:t>a transportului rutier de persoane, p</w:t>
      </w:r>
      <w:bookmarkStart w:id="0" w:name="_GoBack"/>
      <w:bookmarkEnd w:id="0"/>
      <w:r w:rsidR="002D17AF" w:rsidRPr="000921F3">
        <w:rPr>
          <w:lang w:val="en-US"/>
        </w:rPr>
        <w:t xml:space="preserve">rin servicii regulate in trafic, </w:t>
      </w:r>
      <w:r w:rsidR="00262225">
        <w:rPr>
          <w:lang w:val="en-US"/>
        </w:rPr>
        <w:t xml:space="preserve">                                                               </w:t>
      </w:r>
      <w:r w:rsidR="002D17AF" w:rsidRPr="000921F3">
        <w:rPr>
          <w:lang w:val="en-US"/>
        </w:rPr>
        <w:t>a raionului Ștefan Vodă"</w:t>
      </w:r>
      <w:r w:rsidR="004C6F07" w:rsidRPr="000921F3">
        <w:rPr>
          <w:lang w:val="en-US"/>
        </w:rPr>
        <w:t>.</w:t>
      </w:r>
    </w:p>
    <w:p w:rsidR="004E65D2" w:rsidRPr="004E65D2" w:rsidRDefault="004E65D2" w:rsidP="004E65D2">
      <w:pPr>
        <w:spacing w:after="0" w:line="240" w:lineRule="auto"/>
        <w:jc w:val="both"/>
        <w:rPr>
          <w:rFonts w:ascii="Times New Roman" w:eastAsia="Times New Roman" w:hAnsi="Times New Roman" w:cs="Times New Roman"/>
          <w:b/>
          <w:sz w:val="24"/>
          <w:szCs w:val="24"/>
          <w:lang w:eastAsia="ru-RU"/>
        </w:rPr>
      </w:pPr>
      <w:r w:rsidRPr="004E65D2">
        <w:rPr>
          <w:rFonts w:ascii="Times New Roman" w:hAnsi="Times New Roman" w:cs="Times New Roman"/>
          <w:lang w:val="en-US"/>
        </w:rPr>
        <w:t xml:space="preserve">7. </w:t>
      </w:r>
      <w:r w:rsidRPr="004E65D2">
        <w:rPr>
          <w:rFonts w:ascii="Times New Roman" w:hAnsi="Times New Roman" w:cs="Times New Roman"/>
          <w:sz w:val="24"/>
          <w:szCs w:val="24"/>
        </w:rPr>
        <w:t>Prezenta decizie poate fi contestată cu cerere prealabilă la autoritatea emitentă cu sediul                        or. Ștefan Vodă, str. Libertății nr. 1 sau la Judecătoria Căușeni (sediul or. Ștefan Vodă,                              str. Grigore Vieru nr. 6), în termen de 30 de zile din data publicării, potrivit prevederilor                      Codului administrativ al Republicii Moldova nr. 116/2018.</w:t>
      </w:r>
    </w:p>
    <w:p w:rsidR="00DF20BD" w:rsidRPr="004E65D2" w:rsidRDefault="004E65D2" w:rsidP="004E65D2">
      <w:pPr>
        <w:tabs>
          <w:tab w:val="left" w:pos="0"/>
        </w:tabs>
        <w:spacing w:after="0" w:line="240" w:lineRule="auto"/>
        <w:jc w:val="both"/>
        <w:rPr>
          <w:rFonts w:ascii="Times New Roman" w:hAnsi="Times New Roman" w:cs="Times New Roman"/>
          <w:color w:val="000000"/>
          <w:sz w:val="24"/>
          <w:szCs w:val="24"/>
          <w:lang w:val="en-US"/>
        </w:rPr>
      </w:pPr>
      <w:r w:rsidRPr="004E65D2">
        <w:rPr>
          <w:rFonts w:ascii="Times New Roman" w:eastAsia="Calibri" w:hAnsi="Times New Roman" w:cs="Times New Roman"/>
          <w:sz w:val="24"/>
          <w:szCs w:val="24"/>
          <w:lang w:val="en-US"/>
        </w:rPr>
        <w:t>8</w:t>
      </w:r>
      <w:r w:rsidR="00262225" w:rsidRPr="004E65D2">
        <w:rPr>
          <w:rFonts w:ascii="Times New Roman" w:eastAsia="Calibri" w:hAnsi="Times New Roman" w:cs="Times New Roman"/>
          <w:sz w:val="24"/>
          <w:szCs w:val="24"/>
          <w:lang w:val="en-US"/>
        </w:rPr>
        <w:t xml:space="preserve">. </w:t>
      </w:r>
      <w:r w:rsidR="005A06CD" w:rsidRPr="004E65D2">
        <w:rPr>
          <w:rFonts w:ascii="Times New Roman" w:eastAsia="Calibri" w:hAnsi="Times New Roman" w:cs="Times New Roman"/>
          <w:sz w:val="24"/>
          <w:szCs w:val="24"/>
          <w:lang w:val="en-US"/>
        </w:rPr>
        <w:t>Prezenta</w:t>
      </w:r>
      <w:r w:rsidR="00C54354" w:rsidRPr="004E65D2">
        <w:rPr>
          <w:rFonts w:ascii="Times New Roman" w:eastAsia="Calibri" w:hAnsi="Times New Roman" w:cs="Times New Roman"/>
          <w:sz w:val="24"/>
          <w:szCs w:val="24"/>
          <w:lang w:val="en-US"/>
        </w:rPr>
        <w:t xml:space="preserve"> decizie se </w:t>
      </w:r>
      <w:r w:rsidR="00262225" w:rsidRPr="004E65D2">
        <w:rPr>
          <w:rFonts w:ascii="Times New Roman" w:eastAsia="Calibri" w:hAnsi="Times New Roman" w:cs="Times New Roman"/>
          <w:sz w:val="24"/>
          <w:szCs w:val="24"/>
          <w:lang w:val="en-US"/>
        </w:rPr>
        <w:t>include</w:t>
      </w:r>
      <w:r w:rsidR="00C54354" w:rsidRPr="004E65D2">
        <w:rPr>
          <w:rFonts w:ascii="Times New Roman" w:eastAsia="Calibri" w:hAnsi="Times New Roman" w:cs="Times New Roman"/>
          <w:sz w:val="24"/>
          <w:szCs w:val="24"/>
          <w:lang w:val="en-US"/>
        </w:rPr>
        <w:t xml:space="preserve"> în Registrul actelor locale,</w:t>
      </w:r>
      <w:r w:rsidR="00262225" w:rsidRPr="004E65D2">
        <w:rPr>
          <w:rFonts w:ascii="Times New Roman" w:eastAsia="Calibri" w:hAnsi="Times New Roman" w:cs="Times New Roman"/>
          <w:sz w:val="24"/>
          <w:szCs w:val="24"/>
          <w:lang w:val="en-US"/>
        </w:rPr>
        <w:t xml:space="preserve"> se publică</w:t>
      </w:r>
      <w:r w:rsidR="00C54354" w:rsidRPr="004E65D2">
        <w:rPr>
          <w:rFonts w:ascii="Times New Roman" w:eastAsia="Calibri" w:hAnsi="Times New Roman" w:cs="Times New Roman"/>
          <w:sz w:val="24"/>
          <w:szCs w:val="24"/>
          <w:lang w:val="en-US"/>
        </w:rPr>
        <w:t xml:space="preserve"> </w:t>
      </w:r>
      <w:r w:rsidR="00262225" w:rsidRPr="004E65D2">
        <w:rPr>
          <w:rFonts w:ascii="Times New Roman" w:eastAsia="Calibri" w:hAnsi="Times New Roman" w:cs="Times New Roman"/>
          <w:sz w:val="24"/>
          <w:szCs w:val="24"/>
          <w:lang w:val="en-US"/>
        </w:rPr>
        <w:t>pe</w:t>
      </w:r>
      <w:r w:rsidR="00C54354" w:rsidRPr="004E65D2">
        <w:rPr>
          <w:rFonts w:ascii="Times New Roman" w:eastAsia="Calibri" w:hAnsi="Times New Roman" w:cs="Times New Roman"/>
          <w:sz w:val="24"/>
          <w:szCs w:val="24"/>
          <w:lang w:val="en-US"/>
        </w:rPr>
        <w:t xml:space="preserve"> pagina web a </w:t>
      </w:r>
      <w:r w:rsidR="00262225" w:rsidRPr="004E65D2">
        <w:rPr>
          <w:rFonts w:ascii="Times New Roman" w:eastAsia="Calibri" w:hAnsi="Times New Roman" w:cs="Times New Roman"/>
          <w:sz w:val="24"/>
          <w:szCs w:val="24"/>
          <w:lang w:val="en-US"/>
        </w:rPr>
        <w:t>C</w:t>
      </w:r>
      <w:r w:rsidR="00C54354" w:rsidRPr="004E65D2">
        <w:rPr>
          <w:rFonts w:ascii="Times New Roman" w:eastAsia="Calibri" w:hAnsi="Times New Roman" w:cs="Times New Roman"/>
          <w:sz w:val="24"/>
          <w:szCs w:val="24"/>
          <w:lang w:val="en-US"/>
        </w:rPr>
        <w:t xml:space="preserve">onsiliului </w:t>
      </w:r>
      <w:r w:rsidR="00262225" w:rsidRPr="004E65D2">
        <w:rPr>
          <w:rFonts w:ascii="Times New Roman" w:eastAsia="Calibri" w:hAnsi="Times New Roman" w:cs="Times New Roman"/>
          <w:sz w:val="24"/>
          <w:szCs w:val="24"/>
          <w:lang w:val="en-US"/>
        </w:rPr>
        <w:t xml:space="preserve">raional Ștefan Vodă </w:t>
      </w:r>
      <w:hyperlink r:id="rId6" w:history="1">
        <w:r w:rsidR="00C54354" w:rsidRPr="004E65D2">
          <w:rPr>
            <w:rStyle w:val="Hyperlink"/>
            <w:rFonts w:ascii="Times New Roman" w:eastAsia="Calibri" w:hAnsi="Times New Roman" w:cs="Times New Roman"/>
            <w:sz w:val="24"/>
            <w:szCs w:val="24"/>
            <w:lang w:val="en-US"/>
          </w:rPr>
          <w:t>www.stefan-voda.md</w:t>
        </w:r>
      </w:hyperlink>
      <w:r w:rsidR="00262225" w:rsidRPr="004E65D2">
        <w:rPr>
          <w:rStyle w:val="Hyperlink"/>
          <w:rFonts w:ascii="Times New Roman" w:eastAsia="Calibri" w:hAnsi="Times New Roman" w:cs="Times New Roman"/>
          <w:sz w:val="24"/>
          <w:szCs w:val="24"/>
        </w:rPr>
        <w:t xml:space="preserve"> </w:t>
      </w:r>
      <w:r w:rsidR="00262225" w:rsidRPr="004E65D2">
        <w:rPr>
          <w:rStyle w:val="Hyperlink"/>
          <w:rFonts w:ascii="Times New Roman" w:eastAsia="Calibri" w:hAnsi="Times New Roman" w:cs="Times New Roman"/>
          <w:color w:val="auto"/>
          <w:sz w:val="24"/>
          <w:szCs w:val="24"/>
        </w:rPr>
        <w:t>și</w:t>
      </w:r>
      <w:r w:rsidR="00262225" w:rsidRPr="004E65D2">
        <w:rPr>
          <w:rStyle w:val="Hyperlink"/>
          <w:rFonts w:ascii="Times New Roman" w:eastAsia="Calibri" w:hAnsi="Times New Roman" w:cs="Times New Roman"/>
          <w:sz w:val="24"/>
          <w:szCs w:val="24"/>
        </w:rPr>
        <w:t xml:space="preserve"> </w:t>
      </w:r>
      <w:r w:rsidR="00262225" w:rsidRPr="004E65D2">
        <w:rPr>
          <w:rStyle w:val="Hyperlink"/>
          <w:rFonts w:ascii="Times New Roman" w:eastAsia="Calibri" w:hAnsi="Times New Roman" w:cs="Times New Roman"/>
          <w:color w:val="auto"/>
          <w:sz w:val="24"/>
          <w:szCs w:val="24"/>
        </w:rPr>
        <w:t>se aduce la cunoștință</w:t>
      </w:r>
      <w:r w:rsidR="00C54354" w:rsidRPr="004E65D2">
        <w:rPr>
          <w:rStyle w:val="Hyperlink"/>
          <w:rFonts w:ascii="Times New Roman" w:eastAsia="Calibri" w:hAnsi="Times New Roman" w:cs="Times New Roman"/>
          <w:sz w:val="24"/>
          <w:szCs w:val="24"/>
          <w:u w:val="none"/>
          <w:lang w:val="en-US"/>
        </w:rPr>
        <w:t xml:space="preserve"> </w:t>
      </w:r>
      <w:r w:rsidR="00C54354" w:rsidRPr="004E65D2">
        <w:rPr>
          <w:rFonts w:ascii="Times New Roman" w:eastAsia="Calibri" w:hAnsi="Times New Roman" w:cs="Times New Roman"/>
          <w:sz w:val="24"/>
          <w:szCs w:val="24"/>
          <w:lang w:val="en-US"/>
        </w:rPr>
        <w:t xml:space="preserve">membrilor </w:t>
      </w:r>
      <w:r w:rsidR="00262225" w:rsidRPr="004E65D2">
        <w:rPr>
          <w:rFonts w:ascii="Times New Roman" w:eastAsia="Calibri" w:hAnsi="Times New Roman" w:cs="Times New Roman"/>
          <w:sz w:val="24"/>
          <w:szCs w:val="24"/>
          <w:lang w:val="en-US"/>
        </w:rPr>
        <w:t>C</w:t>
      </w:r>
      <w:r w:rsidR="00C54354" w:rsidRPr="004E65D2">
        <w:rPr>
          <w:rFonts w:ascii="Times New Roman" w:eastAsia="Calibri" w:hAnsi="Times New Roman" w:cs="Times New Roman"/>
          <w:sz w:val="24"/>
          <w:szCs w:val="24"/>
          <w:lang w:val="en-US"/>
        </w:rPr>
        <w:t>omisiei și entităților/persoanelor relevante.</w:t>
      </w:r>
    </w:p>
    <w:p w:rsidR="00C54354" w:rsidRPr="00262225" w:rsidRDefault="00C54354" w:rsidP="004E65D2">
      <w:pPr>
        <w:spacing w:after="0" w:line="240" w:lineRule="auto"/>
        <w:ind w:firstLine="567"/>
        <w:jc w:val="both"/>
        <w:rPr>
          <w:rFonts w:ascii="Times New Roman" w:eastAsia="Times New Roman" w:hAnsi="Times New Roman" w:cs="Times New Roman"/>
          <w:bCs/>
          <w:sz w:val="24"/>
          <w:szCs w:val="24"/>
          <w:lang w:val="en-US" w:eastAsia="ru-RU"/>
        </w:rPr>
      </w:pPr>
    </w:p>
    <w:p w:rsidR="005A06CD" w:rsidRPr="00B47672" w:rsidRDefault="005A06CD" w:rsidP="004E65D2">
      <w:pPr>
        <w:spacing w:after="0" w:line="240" w:lineRule="auto"/>
        <w:jc w:val="both"/>
        <w:rPr>
          <w:rFonts w:ascii="Times New Roman" w:eastAsia="Times New Roman" w:hAnsi="Times New Roman" w:cs="Times New Roman"/>
          <w:b/>
          <w:bCs/>
          <w:sz w:val="24"/>
          <w:szCs w:val="24"/>
          <w:lang w:eastAsia="ru-RU"/>
        </w:rPr>
      </w:pPr>
      <w:r w:rsidRPr="00B47672">
        <w:rPr>
          <w:rFonts w:ascii="Times New Roman" w:eastAsia="Times New Roman" w:hAnsi="Times New Roman" w:cs="Times New Roman"/>
          <w:b/>
          <w:bCs/>
          <w:sz w:val="24"/>
          <w:szCs w:val="24"/>
          <w:lang w:eastAsia="ru-RU"/>
        </w:rPr>
        <w:t xml:space="preserve">Preşedintele şedinţei </w:t>
      </w:r>
    </w:p>
    <w:p w:rsidR="005A06CD" w:rsidRPr="00B47672" w:rsidRDefault="005A06CD" w:rsidP="00262225">
      <w:pPr>
        <w:spacing w:after="0" w:line="240" w:lineRule="auto"/>
        <w:ind w:firstLine="142"/>
        <w:jc w:val="both"/>
        <w:rPr>
          <w:rFonts w:ascii="Times New Roman" w:eastAsia="Times New Roman" w:hAnsi="Times New Roman" w:cs="Times New Roman"/>
          <w:bCs/>
          <w:i/>
          <w:sz w:val="24"/>
          <w:szCs w:val="24"/>
          <w:lang w:eastAsia="ru-RU"/>
        </w:rPr>
      </w:pPr>
      <w:r w:rsidRPr="00B47672">
        <w:rPr>
          <w:rFonts w:ascii="Times New Roman" w:eastAsia="Times New Roman" w:hAnsi="Times New Roman" w:cs="Times New Roman"/>
          <w:bCs/>
          <w:i/>
          <w:sz w:val="24"/>
          <w:szCs w:val="24"/>
          <w:lang w:eastAsia="ru-RU"/>
        </w:rPr>
        <w:t>Contrasemnează:</w:t>
      </w:r>
    </w:p>
    <w:p w:rsidR="005A06CD" w:rsidRPr="00B47672" w:rsidRDefault="005A06CD" w:rsidP="00262225">
      <w:pPr>
        <w:spacing w:after="0" w:line="240" w:lineRule="auto"/>
        <w:jc w:val="both"/>
        <w:rPr>
          <w:rFonts w:ascii="Times New Roman" w:eastAsia="Times New Roman" w:hAnsi="Times New Roman" w:cs="Times New Roman"/>
          <w:b/>
          <w:bCs/>
          <w:sz w:val="24"/>
          <w:szCs w:val="24"/>
          <w:lang w:eastAsia="ru-RU"/>
        </w:rPr>
      </w:pPr>
      <w:r w:rsidRPr="00B47672">
        <w:rPr>
          <w:rFonts w:ascii="Times New Roman" w:eastAsia="Times New Roman" w:hAnsi="Times New Roman" w:cs="Times New Roman"/>
          <w:b/>
          <w:bCs/>
          <w:sz w:val="24"/>
          <w:szCs w:val="24"/>
          <w:lang w:eastAsia="ru-RU"/>
        </w:rPr>
        <w:t>Secretarul Consiliului raional</w:t>
      </w:r>
      <w:r w:rsidR="002A7881" w:rsidRPr="00B47672">
        <w:rPr>
          <w:rFonts w:ascii="Times New Roman" w:eastAsia="Times New Roman" w:hAnsi="Times New Roman" w:cs="Times New Roman"/>
          <w:b/>
          <w:bCs/>
          <w:sz w:val="24"/>
          <w:szCs w:val="24"/>
          <w:lang w:eastAsia="ru-RU"/>
        </w:rPr>
        <w:t xml:space="preserve">                                 </w:t>
      </w:r>
      <w:r w:rsidRPr="00B47672">
        <w:rPr>
          <w:rFonts w:ascii="Times New Roman" w:eastAsia="Times New Roman" w:hAnsi="Times New Roman" w:cs="Times New Roman"/>
          <w:b/>
          <w:bCs/>
          <w:sz w:val="24"/>
          <w:szCs w:val="24"/>
          <w:lang w:eastAsia="ru-RU"/>
        </w:rPr>
        <w:t xml:space="preserve">                                        Ion Ț</w:t>
      </w:r>
      <w:r w:rsidR="00B47672" w:rsidRPr="00B47672">
        <w:rPr>
          <w:rFonts w:ascii="Times New Roman" w:eastAsia="Times New Roman" w:hAnsi="Times New Roman" w:cs="Times New Roman"/>
          <w:b/>
          <w:bCs/>
          <w:sz w:val="24"/>
          <w:szCs w:val="24"/>
          <w:lang w:eastAsia="ru-RU"/>
        </w:rPr>
        <w:t>URCAN</w:t>
      </w:r>
    </w:p>
    <w:p w:rsidR="00113AEB" w:rsidRDefault="00113AEB" w:rsidP="00113AEB">
      <w:pPr>
        <w:spacing w:after="0" w:line="240" w:lineRule="auto"/>
        <w:jc w:val="right"/>
        <w:rPr>
          <w:rFonts w:ascii="Times New Roman" w:hAnsi="Times New Roman" w:cs="Times New Roman"/>
          <w:b/>
        </w:rPr>
      </w:pPr>
      <w:r w:rsidRPr="000F0E1C">
        <w:rPr>
          <w:rFonts w:ascii="Times New Roman" w:hAnsi="Times New Roman" w:cs="Times New Roman"/>
          <w:b/>
        </w:rPr>
        <w:lastRenderedPageBreak/>
        <w:t xml:space="preserve">Anexa nr. </w:t>
      </w:r>
      <w:r>
        <w:rPr>
          <w:rFonts w:ascii="Times New Roman" w:hAnsi="Times New Roman" w:cs="Times New Roman"/>
          <w:b/>
        </w:rPr>
        <w:t>1</w:t>
      </w:r>
    </w:p>
    <w:p w:rsidR="00113AEB" w:rsidRPr="000F0E1C" w:rsidRDefault="00113AEB" w:rsidP="00113AEB">
      <w:pPr>
        <w:spacing w:after="0" w:line="240" w:lineRule="auto"/>
        <w:jc w:val="right"/>
        <w:rPr>
          <w:rFonts w:ascii="Times New Roman" w:hAnsi="Times New Roman" w:cs="Times New Roman"/>
        </w:rPr>
      </w:pPr>
      <w:r w:rsidRPr="000F0E1C">
        <w:rPr>
          <w:rFonts w:ascii="Times New Roman" w:hAnsi="Times New Roman" w:cs="Times New Roman"/>
        </w:rPr>
        <w:t>la decizia Consiliului raional Ştefan Vodă</w:t>
      </w:r>
    </w:p>
    <w:p w:rsidR="00113AEB" w:rsidRPr="000F0E1C" w:rsidRDefault="00113AEB" w:rsidP="00113AEB">
      <w:pPr>
        <w:spacing w:after="0" w:line="240" w:lineRule="auto"/>
        <w:ind w:left="708"/>
        <w:jc w:val="right"/>
        <w:rPr>
          <w:rFonts w:ascii="Times New Roman" w:hAnsi="Times New Roman" w:cs="Times New Roman"/>
        </w:rPr>
      </w:pPr>
      <w:r w:rsidRPr="000F0E1C">
        <w:rPr>
          <w:rFonts w:ascii="Times New Roman" w:hAnsi="Times New Roman" w:cs="Times New Roman"/>
        </w:rPr>
        <w:t xml:space="preserve">nr. </w:t>
      </w:r>
      <w:r w:rsidR="00C15DF9">
        <w:rPr>
          <w:rFonts w:ascii="Times New Roman" w:hAnsi="Times New Roman" w:cs="Times New Roman"/>
        </w:rPr>
        <w:t xml:space="preserve">2/18 din </w:t>
      </w:r>
      <w:r w:rsidRPr="000F0E1C">
        <w:rPr>
          <w:rFonts w:ascii="Times New Roman" w:hAnsi="Times New Roman" w:cs="Times New Roman"/>
        </w:rPr>
        <w:t>din</w:t>
      </w:r>
      <w:r w:rsidR="00C15DF9">
        <w:rPr>
          <w:rFonts w:ascii="Times New Roman" w:hAnsi="Times New Roman" w:cs="Times New Roman"/>
        </w:rPr>
        <w:t xml:space="preserve"> </w:t>
      </w:r>
      <w:r w:rsidR="008E1AC2">
        <w:rPr>
          <w:rFonts w:ascii="Times New Roman" w:hAnsi="Times New Roman" w:cs="Times New Roman"/>
        </w:rPr>
        <w:t>0</w:t>
      </w:r>
      <w:r w:rsidR="004E65D2">
        <w:rPr>
          <w:rFonts w:ascii="Times New Roman" w:hAnsi="Times New Roman" w:cs="Times New Roman"/>
        </w:rPr>
        <w:t>5</w:t>
      </w:r>
      <w:r w:rsidR="008E1AC2">
        <w:rPr>
          <w:rFonts w:ascii="Times New Roman" w:hAnsi="Times New Roman" w:cs="Times New Roman"/>
        </w:rPr>
        <w:t xml:space="preserve"> aprilie</w:t>
      </w:r>
      <w:r w:rsidRPr="000F0E1C">
        <w:rPr>
          <w:rFonts w:ascii="Times New Roman" w:hAnsi="Times New Roman" w:cs="Times New Roman"/>
        </w:rPr>
        <w:t xml:space="preserve"> 2024</w:t>
      </w:r>
    </w:p>
    <w:p w:rsidR="00113AEB" w:rsidRPr="00B6287D" w:rsidRDefault="00113AEB" w:rsidP="00113AEB">
      <w:pPr>
        <w:tabs>
          <w:tab w:val="left" w:pos="851"/>
        </w:tabs>
        <w:spacing w:after="0" w:line="240" w:lineRule="auto"/>
        <w:jc w:val="both"/>
        <w:rPr>
          <w:rFonts w:ascii="Times New Roman" w:hAnsi="Times New Roman" w:cs="Times New Roman"/>
          <w:sz w:val="24"/>
          <w:szCs w:val="24"/>
        </w:rPr>
      </w:pPr>
    </w:p>
    <w:p w:rsidR="00113AEB" w:rsidRPr="005E0FBE" w:rsidRDefault="00113AEB" w:rsidP="00113AEB">
      <w:pPr>
        <w:tabs>
          <w:tab w:val="left" w:pos="851"/>
        </w:tabs>
        <w:spacing w:after="0" w:line="240" w:lineRule="auto"/>
        <w:jc w:val="center"/>
        <w:rPr>
          <w:rFonts w:ascii="Times New Roman" w:hAnsi="Times New Roman" w:cs="Times New Roman"/>
          <w:b/>
          <w:color w:val="000000"/>
          <w:sz w:val="24"/>
          <w:szCs w:val="24"/>
        </w:rPr>
      </w:pPr>
      <w:r w:rsidRPr="005E0FBE">
        <w:rPr>
          <w:rFonts w:ascii="Times New Roman" w:hAnsi="Times New Roman" w:cs="Times New Roman"/>
          <w:b/>
          <w:color w:val="000000"/>
          <w:sz w:val="24"/>
          <w:szCs w:val="24"/>
        </w:rPr>
        <w:t>Componența nominală</w:t>
      </w:r>
    </w:p>
    <w:p w:rsidR="00113AEB" w:rsidRPr="005E0FBE" w:rsidRDefault="00113AEB" w:rsidP="00113AEB">
      <w:pPr>
        <w:tabs>
          <w:tab w:val="left" w:pos="851"/>
        </w:tabs>
        <w:spacing w:after="0" w:line="240" w:lineRule="auto"/>
        <w:jc w:val="center"/>
        <w:rPr>
          <w:rFonts w:ascii="Times New Roman" w:eastAsia="Calibri" w:hAnsi="Times New Roman" w:cs="Times New Roman"/>
          <w:b/>
          <w:sz w:val="24"/>
          <w:szCs w:val="24"/>
          <w:lang w:eastAsia="ru-RU"/>
        </w:rPr>
      </w:pPr>
      <w:r w:rsidRPr="005E0FBE">
        <w:rPr>
          <w:rFonts w:ascii="Times New Roman" w:hAnsi="Times New Roman" w:cs="Times New Roman"/>
          <w:b/>
          <w:color w:val="000000"/>
          <w:sz w:val="24"/>
          <w:szCs w:val="24"/>
        </w:rPr>
        <w:t xml:space="preserve">a </w:t>
      </w:r>
      <w:r w:rsidRPr="005E0FBE">
        <w:rPr>
          <w:rFonts w:ascii="Times New Roman" w:eastAsia="Calibri" w:hAnsi="Times New Roman" w:cs="Times New Roman"/>
          <w:b/>
          <w:sz w:val="24"/>
          <w:szCs w:val="24"/>
          <w:lang w:eastAsia="ru-RU"/>
        </w:rPr>
        <w:t>comisiei privind organizarea transportului rutier de persoane</w:t>
      </w:r>
    </w:p>
    <w:p w:rsidR="00113AEB" w:rsidRDefault="00113AEB" w:rsidP="00113AEB">
      <w:pPr>
        <w:tabs>
          <w:tab w:val="left" w:pos="851"/>
        </w:tabs>
        <w:spacing w:after="0" w:line="240" w:lineRule="auto"/>
        <w:jc w:val="center"/>
        <w:rPr>
          <w:rFonts w:ascii="Times New Roman" w:eastAsia="Calibri" w:hAnsi="Times New Roman" w:cs="Times New Roman"/>
          <w:b/>
          <w:sz w:val="24"/>
          <w:szCs w:val="24"/>
          <w:lang w:eastAsia="ru-RU"/>
        </w:rPr>
      </w:pPr>
      <w:r w:rsidRPr="005E0FBE">
        <w:rPr>
          <w:rFonts w:ascii="Times New Roman" w:eastAsia="Calibri" w:hAnsi="Times New Roman" w:cs="Times New Roman"/>
          <w:b/>
          <w:sz w:val="24"/>
          <w:szCs w:val="24"/>
          <w:lang w:eastAsia="ru-RU"/>
        </w:rPr>
        <w:t>prin servicii regulate în trafic raional Ștefan Vodă</w:t>
      </w:r>
    </w:p>
    <w:p w:rsidR="00113AEB" w:rsidRPr="00B6287D" w:rsidRDefault="00113AEB" w:rsidP="00113AEB">
      <w:pPr>
        <w:tabs>
          <w:tab w:val="left" w:pos="851"/>
        </w:tabs>
        <w:spacing w:after="0" w:line="240" w:lineRule="auto"/>
        <w:jc w:val="both"/>
        <w:rPr>
          <w:rFonts w:ascii="Times New Roman" w:hAnsi="Times New Roman" w:cs="Times New Roman"/>
          <w:sz w:val="24"/>
          <w:szCs w:val="24"/>
        </w:rPr>
      </w:pPr>
    </w:p>
    <w:tbl>
      <w:tblPr>
        <w:tblStyle w:val="GrilTabel"/>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99"/>
        <w:gridCol w:w="8448"/>
      </w:tblGrid>
      <w:tr w:rsidR="00113AEB" w:rsidRPr="007B4D0E" w:rsidTr="00D07362">
        <w:tc>
          <w:tcPr>
            <w:tcW w:w="1299" w:type="dxa"/>
          </w:tcPr>
          <w:p w:rsidR="00113AEB" w:rsidRPr="00E43874" w:rsidRDefault="00113AEB" w:rsidP="00D07362">
            <w:pPr>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ro-RO"/>
              </w:rPr>
              <w:t>Președinte</w:t>
            </w:r>
          </w:p>
        </w:tc>
        <w:tc>
          <w:tcPr>
            <w:tcW w:w="8448" w:type="dxa"/>
          </w:tcPr>
          <w:p w:rsidR="00113AEB" w:rsidRPr="00E43874" w:rsidRDefault="00113AEB" w:rsidP="00113AEB">
            <w:pPr>
              <w:tabs>
                <w:tab w:val="left" w:pos="174"/>
              </w:tabs>
              <w:contextualSpacing/>
              <w:jc w:val="both"/>
              <w:rPr>
                <w:rFonts w:ascii="Times New Roman" w:eastAsia="Calibri" w:hAnsi="Times New Roman" w:cs="Times New Roman"/>
                <w:sz w:val="24"/>
                <w:szCs w:val="24"/>
                <w:lang w:val="ro-RO"/>
              </w:rPr>
            </w:pPr>
            <w:r w:rsidRPr="00113AEB">
              <w:rPr>
                <w:rFonts w:ascii="Times New Roman" w:eastAsia="Calibri" w:hAnsi="Times New Roman" w:cs="Times New Roman"/>
                <w:b/>
                <w:sz w:val="24"/>
                <w:szCs w:val="24"/>
                <w:lang w:val="ro-RO"/>
              </w:rPr>
              <w:t>Luchian Olga</w:t>
            </w:r>
            <w:r w:rsidRPr="00E43874">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P</w:t>
            </w:r>
            <w:r w:rsidRPr="00E43874">
              <w:rPr>
                <w:rFonts w:ascii="Times New Roman" w:eastAsia="Calibri" w:hAnsi="Times New Roman" w:cs="Times New Roman"/>
                <w:sz w:val="24"/>
                <w:szCs w:val="24"/>
                <w:lang w:val="ro-RO"/>
              </w:rPr>
              <w:t>reședinte al raionului;</w:t>
            </w:r>
          </w:p>
        </w:tc>
      </w:tr>
      <w:tr w:rsidR="00113AEB" w:rsidRPr="007B4D0E" w:rsidTr="00D07362">
        <w:tc>
          <w:tcPr>
            <w:tcW w:w="1299" w:type="dxa"/>
          </w:tcPr>
          <w:p w:rsidR="00113AEB" w:rsidRPr="00E43874" w:rsidRDefault="00113AEB" w:rsidP="00D07362">
            <w:pPr>
              <w:jc w:val="both"/>
              <w:rPr>
                <w:rFonts w:ascii="Times New Roman" w:eastAsia="Calibri" w:hAnsi="Times New Roman" w:cs="Times New Roman"/>
                <w:b/>
                <w:sz w:val="24"/>
                <w:szCs w:val="24"/>
                <w:lang w:val="ro-RO" w:eastAsia="ru-RU"/>
              </w:rPr>
            </w:pPr>
            <w:r>
              <w:rPr>
                <w:rFonts w:ascii="Times New Roman" w:eastAsia="Calibri" w:hAnsi="Times New Roman" w:cs="Times New Roman"/>
                <w:b/>
                <w:sz w:val="24"/>
                <w:szCs w:val="24"/>
                <w:lang w:val="ro-RO" w:eastAsia="ru-RU"/>
              </w:rPr>
              <w:t>Secretar</w:t>
            </w:r>
          </w:p>
        </w:tc>
        <w:tc>
          <w:tcPr>
            <w:tcW w:w="8448" w:type="dxa"/>
          </w:tcPr>
          <w:p w:rsidR="00113AEB" w:rsidRPr="00E43874" w:rsidRDefault="00113AEB" w:rsidP="00113AEB">
            <w:pPr>
              <w:tabs>
                <w:tab w:val="left" w:pos="174"/>
              </w:tabs>
              <w:contextualSpacing/>
              <w:rPr>
                <w:rFonts w:ascii="Times New Roman" w:eastAsia="Calibri" w:hAnsi="Times New Roman" w:cs="Times New Roman"/>
                <w:sz w:val="24"/>
                <w:szCs w:val="24"/>
                <w:lang w:val="ro-RO"/>
              </w:rPr>
            </w:pPr>
            <w:r w:rsidRPr="00113AEB">
              <w:rPr>
                <w:rFonts w:ascii="Times New Roman" w:eastAsia="Calibri" w:hAnsi="Times New Roman" w:cs="Times New Roman"/>
                <w:b/>
                <w:sz w:val="24"/>
                <w:szCs w:val="24"/>
                <w:lang w:val="ro-RO"/>
              </w:rPr>
              <w:t>Moloman Sergiu</w:t>
            </w:r>
            <w:r>
              <w:rPr>
                <w:rFonts w:ascii="Times New Roman" w:eastAsia="Calibri" w:hAnsi="Times New Roman" w:cs="Times New Roman"/>
                <w:sz w:val="24"/>
                <w:szCs w:val="24"/>
                <w:lang w:val="ro-RO"/>
              </w:rPr>
              <w:t>, șef, Direcția</w:t>
            </w:r>
            <w:r w:rsidRPr="00E43874">
              <w:rPr>
                <w:rFonts w:ascii="Times New Roman" w:eastAsia="Calibri" w:hAnsi="Times New Roman" w:cs="Times New Roman"/>
                <w:sz w:val="24"/>
                <w:szCs w:val="24"/>
                <w:lang w:val="ro-RO"/>
              </w:rPr>
              <w:t xml:space="preserve"> econ</w:t>
            </w:r>
            <w:r>
              <w:rPr>
                <w:rFonts w:ascii="Times New Roman" w:eastAsia="Calibri" w:hAnsi="Times New Roman" w:cs="Times New Roman"/>
                <w:sz w:val="24"/>
                <w:szCs w:val="24"/>
                <w:lang w:val="ro-RO"/>
              </w:rPr>
              <w:t>omie și atragerea investițiilor</w:t>
            </w:r>
            <w:r w:rsidRPr="00E43874">
              <w:rPr>
                <w:rFonts w:ascii="Times New Roman" w:eastAsia="Calibri" w:hAnsi="Times New Roman" w:cs="Times New Roman"/>
                <w:sz w:val="24"/>
                <w:szCs w:val="24"/>
                <w:lang w:val="ro-RO"/>
              </w:rPr>
              <w:t>;</w:t>
            </w:r>
          </w:p>
        </w:tc>
      </w:tr>
      <w:tr w:rsidR="00113AEB" w:rsidRPr="007B4D0E" w:rsidTr="00D07362">
        <w:trPr>
          <w:trHeight w:val="65"/>
        </w:trPr>
        <w:tc>
          <w:tcPr>
            <w:tcW w:w="1299" w:type="dxa"/>
          </w:tcPr>
          <w:p w:rsidR="00113AEB" w:rsidRPr="00E43874" w:rsidRDefault="00113AEB" w:rsidP="00D07362">
            <w:pPr>
              <w:jc w:val="both"/>
              <w:rPr>
                <w:rFonts w:ascii="Times New Roman" w:eastAsia="Calibri" w:hAnsi="Times New Roman" w:cs="Times New Roman"/>
                <w:b/>
                <w:sz w:val="24"/>
                <w:szCs w:val="24"/>
                <w:lang w:val="ro-RO" w:eastAsia="ru-RU"/>
              </w:rPr>
            </w:pPr>
            <w:r>
              <w:rPr>
                <w:rFonts w:ascii="Times New Roman" w:eastAsia="Calibri" w:hAnsi="Times New Roman" w:cs="Times New Roman"/>
                <w:b/>
                <w:sz w:val="24"/>
                <w:szCs w:val="24"/>
                <w:lang w:val="ro-RO" w:eastAsia="ru-RU"/>
              </w:rPr>
              <w:t>Membri</w:t>
            </w:r>
            <w:r w:rsidRPr="00E43874">
              <w:rPr>
                <w:rFonts w:ascii="Times New Roman" w:eastAsia="Calibri" w:hAnsi="Times New Roman" w:cs="Times New Roman"/>
                <w:b/>
                <w:sz w:val="24"/>
                <w:szCs w:val="24"/>
                <w:lang w:val="ro-RO" w:eastAsia="ru-RU"/>
              </w:rPr>
              <w:t>:</w:t>
            </w:r>
          </w:p>
        </w:tc>
        <w:tc>
          <w:tcPr>
            <w:tcW w:w="8448" w:type="dxa"/>
          </w:tcPr>
          <w:p w:rsidR="00113AEB" w:rsidRPr="00B31B0F" w:rsidRDefault="00113AEB" w:rsidP="00113AEB">
            <w:pPr>
              <w:jc w:val="both"/>
              <w:rPr>
                <w:rFonts w:ascii="Times New Roman" w:eastAsia="Calibri" w:hAnsi="Times New Roman" w:cs="Times New Roman"/>
                <w:sz w:val="24"/>
                <w:szCs w:val="24"/>
                <w:lang w:val="en-US"/>
              </w:rPr>
            </w:pPr>
            <w:r w:rsidRPr="00113AEB">
              <w:rPr>
                <w:rFonts w:ascii="Times New Roman" w:eastAsia="Calibri" w:hAnsi="Times New Roman" w:cs="Times New Roman"/>
                <w:b/>
                <w:sz w:val="24"/>
                <w:szCs w:val="24"/>
                <w:lang w:val="en-US"/>
              </w:rPr>
              <w:t>Cociu Vadim</w:t>
            </w:r>
            <w:r w:rsidRPr="00B31B0F">
              <w:rPr>
                <w:rFonts w:ascii="Times New Roman" w:eastAsia="Calibri" w:hAnsi="Times New Roman" w:cs="Times New Roman"/>
                <w:sz w:val="24"/>
                <w:szCs w:val="24"/>
                <w:lang w:val="en-US"/>
              </w:rPr>
              <w:t>, consilier raional, președinte al comisiei consultative de specialitate pentru agricultură, industria alimentară, ecologie, construcții, drumuri, transport și dezvoltarea teritoriului;</w:t>
            </w:r>
          </w:p>
        </w:tc>
      </w:tr>
      <w:tr w:rsidR="00113AEB" w:rsidRPr="007B4D0E" w:rsidTr="00D07362">
        <w:trPr>
          <w:trHeight w:val="65"/>
        </w:trPr>
        <w:tc>
          <w:tcPr>
            <w:tcW w:w="1299" w:type="dxa"/>
          </w:tcPr>
          <w:p w:rsidR="00113AEB" w:rsidRPr="00F54A6B" w:rsidRDefault="00113AEB" w:rsidP="00D07362">
            <w:pPr>
              <w:jc w:val="both"/>
              <w:rPr>
                <w:rFonts w:ascii="Times New Roman" w:eastAsia="Calibri" w:hAnsi="Times New Roman" w:cs="Times New Roman"/>
                <w:b/>
                <w:sz w:val="24"/>
                <w:szCs w:val="24"/>
                <w:lang w:val="en-US" w:eastAsia="ru-RU"/>
              </w:rPr>
            </w:pPr>
          </w:p>
        </w:tc>
        <w:tc>
          <w:tcPr>
            <w:tcW w:w="8448" w:type="dxa"/>
          </w:tcPr>
          <w:p w:rsidR="00113AEB" w:rsidRPr="00113AEB" w:rsidRDefault="00113AEB" w:rsidP="00113AEB">
            <w:pPr>
              <w:rPr>
                <w:rFonts w:ascii="Times New Roman" w:eastAsia="Calibri" w:hAnsi="Times New Roman" w:cs="Times New Roman"/>
                <w:sz w:val="24"/>
                <w:szCs w:val="24"/>
                <w:lang w:val="en-US"/>
              </w:rPr>
            </w:pPr>
            <w:r w:rsidRPr="00113AEB">
              <w:rPr>
                <w:rFonts w:ascii="Times New Roman" w:eastAsia="Calibri" w:hAnsi="Times New Roman" w:cs="Times New Roman"/>
                <w:b/>
                <w:sz w:val="24"/>
                <w:szCs w:val="24"/>
                <w:lang w:val="en-US"/>
              </w:rPr>
              <w:t>Afanasiev Iurie</w:t>
            </w:r>
            <w:r w:rsidRPr="00113AEB">
              <w:rPr>
                <w:rFonts w:ascii="Times New Roman" w:eastAsia="Calibri" w:hAnsi="Times New Roman" w:cs="Times New Roman"/>
                <w:sz w:val="24"/>
                <w:szCs w:val="24"/>
                <w:lang w:val="en-US"/>
              </w:rPr>
              <w:t>, șef, Direcția construcții, gospodărie comunală și drumuri;</w:t>
            </w:r>
          </w:p>
        </w:tc>
      </w:tr>
      <w:tr w:rsidR="00113AEB" w:rsidRPr="007B4D0E" w:rsidTr="00D07362">
        <w:trPr>
          <w:trHeight w:val="65"/>
        </w:trPr>
        <w:tc>
          <w:tcPr>
            <w:tcW w:w="1299" w:type="dxa"/>
          </w:tcPr>
          <w:p w:rsidR="00113AEB" w:rsidRPr="003862FF" w:rsidRDefault="00113AEB" w:rsidP="00D07362">
            <w:pPr>
              <w:jc w:val="both"/>
              <w:rPr>
                <w:rFonts w:ascii="Times New Roman" w:eastAsia="Calibri" w:hAnsi="Times New Roman" w:cs="Times New Roman"/>
                <w:b/>
                <w:sz w:val="24"/>
                <w:szCs w:val="24"/>
                <w:lang w:val="en-US" w:eastAsia="ru-RU"/>
              </w:rPr>
            </w:pPr>
          </w:p>
        </w:tc>
        <w:tc>
          <w:tcPr>
            <w:tcW w:w="8448" w:type="dxa"/>
          </w:tcPr>
          <w:p w:rsidR="00113AEB" w:rsidRPr="00E43874" w:rsidRDefault="00113AEB" w:rsidP="00113AEB">
            <w:pPr>
              <w:spacing w:after="160"/>
              <w:contextualSpacing/>
              <w:jc w:val="both"/>
              <w:rPr>
                <w:rFonts w:ascii="Times New Roman" w:eastAsia="Calibri" w:hAnsi="Times New Roman" w:cs="Times New Roman"/>
                <w:sz w:val="24"/>
                <w:szCs w:val="24"/>
                <w:lang w:val="ro-RO"/>
              </w:rPr>
            </w:pPr>
            <w:r w:rsidRPr="00113AEB">
              <w:rPr>
                <w:rFonts w:ascii="Times New Roman" w:eastAsia="Calibri" w:hAnsi="Times New Roman" w:cs="Times New Roman"/>
                <w:b/>
                <w:sz w:val="24"/>
                <w:szCs w:val="24"/>
                <w:lang w:val="ro-RO"/>
              </w:rPr>
              <w:t>Paraschiv Veaceslav</w:t>
            </w:r>
            <w:r w:rsidRPr="00E43874">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 xml:space="preserve">comisar, </w:t>
            </w:r>
            <w:r w:rsidRPr="00E43874">
              <w:rPr>
                <w:rFonts w:ascii="Times New Roman" w:eastAsia="Calibri" w:hAnsi="Times New Roman" w:cs="Times New Roman"/>
                <w:sz w:val="24"/>
                <w:szCs w:val="24"/>
                <w:lang w:val="ro-RO"/>
              </w:rPr>
              <w:t>ofițer superior auto de stat al serviciului supravegher</w:t>
            </w:r>
            <w:r>
              <w:rPr>
                <w:rFonts w:ascii="Times New Roman" w:eastAsia="Calibri" w:hAnsi="Times New Roman" w:cs="Times New Roman"/>
                <w:sz w:val="24"/>
                <w:szCs w:val="24"/>
                <w:lang w:val="ro-RO"/>
              </w:rPr>
              <w:t xml:space="preserve">e tehnică și accidente rutiere, </w:t>
            </w:r>
            <w:r w:rsidRPr="00E43874">
              <w:rPr>
                <w:rFonts w:ascii="Times New Roman" w:eastAsia="Calibri" w:hAnsi="Times New Roman" w:cs="Times New Roman"/>
                <w:sz w:val="24"/>
                <w:szCs w:val="24"/>
                <w:lang w:val="ro-RO"/>
              </w:rPr>
              <w:t>secția securitate publică a</w:t>
            </w:r>
            <w:r>
              <w:rPr>
                <w:rFonts w:ascii="Times New Roman" w:eastAsia="Calibri" w:hAnsi="Times New Roman" w:cs="Times New Roman"/>
                <w:sz w:val="24"/>
                <w:szCs w:val="24"/>
                <w:lang w:val="ro-RO"/>
              </w:rPr>
              <w:t>l</w:t>
            </w:r>
            <w:r w:rsidRPr="00E43874">
              <w:rPr>
                <w:rFonts w:ascii="Times New Roman" w:eastAsia="Calibri" w:hAnsi="Times New Roman" w:cs="Times New Roman"/>
                <w:sz w:val="24"/>
                <w:szCs w:val="24"/>
                <w:lang w:val="ro-RO"/>
              </w:rPr>
              <w:t xml:space="preserve"> Inspectoratului de</w:t>
            </w:r>
            <w:r>
              <w:rPr>
                <w:rFonts w:ascii="Times New Roman" w:eastAsia="Calibri" w:hAnsi="Times New Roman" w:cs="Times New Roman"/>
                <w:sz w:val="24"/>
                <w:szCs w:val="24"/>
                <w:lang w:val="ro-RO"/>
              </w:rPr>
              <w:t xml:space="preserve"> </w:t>
            </w:r>
            <w:r w:rsidRPr="00E43874">
              <w:rPr>
                <w:rFonts w:ascii="Times New Roman" w:eastAsia="Calibri" w:hAnsi="Times New Roman" w:cs="Times New Roman"/>
                <w:sz w:val="24"/>
                <w:szCs w:val="24"/>
                <w:lang w:val="ro-RO"/>
              </w:rPr>
              <w:t>poliție Ștefan Vodă;</w:t>
            </w:r>
          </w:p>
        </w:tc>
      </w:tr>
      <w:tr w:rsidR="00113AEB" w:rsidRPr="007B4D0E" w:rsidTr="00D07362">
        <w:trPr>
          <w:trHeight w:val="65"/>
        </w:trPr>
        <w:tc>
          <w:tcPr>
            <w:tcW w:w="1299" w:type="dxa"/>
          </w:tcPr>
          <w:p w:rsidR="00113AEB" w:rsidRPr="00261A57" w:rsidRDefault="00113AEB" w:rsidP="00D07362">
            <w:pPr>
              <w:jc w:val="both"/>
              <w:rPr>
                <w:rFonts w:ascii="Times New Roman" w:eastAsia="Calibri" w:hAnsi="Times New Roman" w:cs="Times New Roman"/>
                <w:b/>
                <w:sz w:val="24"/>
                <w:szCs w:val="24"/>
                <w:lang w:val="en-US" w:eastAsia="ru-RU"/>
              </w:rPr>
            </w:pPr>
          </w:p>
        </w:tc>
        <w:tc>
          <w:tcPr>
            <w:tcW w:w="8448" w:type="dxa"/>
          </w:tcPr>
          <w:p w:rsidR="00113AEB" w:rsidRPr="00E43874" w:rsidRDefault="00113AEB" w:rsidP="00CE0AB8">
            <w:pPr>
              <w:spacing w:after="160"/>
              <w:contextualSpacing/>
              <w:rPr>
                <w:rFonts w:ascii="Times New Roman" w:eastAsia="Calibri" w:hAnsi="Times New Roman" w:cs="Times New Roman"/>
                <w:sz w:val="24"/>
                <w:szCs w:val="24"/>
                <w:lang w:val="ro-RO"/>
              </w:rPr>
            </w:pPr>
            <w:r w:rsidRPr="00CE0AB8">
              <w:rPr>
                <w:rFonts w:ascii="Times New Roman" w:eastAsia="Calibri" w:hAnsi="Times New Roman" w:cs="Times New Roman"/>
                <w:b/>
                <w:sz w:val="24"/>
                <w:szCs w:val="24"/>
                <w:lang w:val="ro-RO"/>
              </w:rPr>
              <w:t>Dilan Elena</w:t>
            </w:r>
            <w:r>
              <w:rPr>
                <w:rFonts w:ascii="Times New Roman" w:eastAsia="Calibri" w:hAnsi="Times New Roman" w:cs="Times New Roman"/>
                <w:sz w:val="24"/>
                <w:szCs w:val="24"/>
                <w:lang w:val="ro-RO"/>
              </w:rPr>
              <w:t>, șef filială</w:t>
            </w:r>
            <w:r w:rsidRPr="00E43874">
              <w:rPr>
                <w:rFonts w:ascii="Times New Roman" w:eastAsia="Calibri" w:hAnsi="Times New Roman" w:cs="Times New Roman"/>
                <w:sz w:val="24"/>
                <w:szCs w:val="24"/>
                <w:lang w:val="ro-RO"/>
              </w:rPr>
              <w:t>, S</w:t>
            </w:r>
            <w:r w:rsidRPr="00E43874">
              <w:rPr>
                <w:rFonts w:ascii="Times New Roman" w:eastAsia="Calibri" w:hAnsi="Times New Roman" w:cs="Times New Roman"/>
                <w:sz w:val="24"/>
                <w:szCs w:val="24"/>
                <w:lang w:val="en-US"/>
              </w:rPr>
              <w:t>.</w:t>
            </w:r>
            <w:r w:rsidRPr="00E43874">
              <w:rPr>
                <w:rFonts w:ascii="Times New Roman" w:eastAsia="Calibri" w:hAnsi="Times New Roman" w:cs="Times New Roman"/>
                <w:sz w:val="24"/>
                <w:szCs w:val="24"/>
                <w:lang w:val="ro-RO"/>
              </w:rPr>
              <w:t>R</w:t>
            </w:r>
            <w:r w:rsidRPr="00E43874">
              <w:rPr>
                <w:rFonts w:ascii="Times New Roman" w:eastAsia="Calibri" w:hAnsi="Times New Roman" w:cs="Times New Roman"/>
                <w:sz w:val="24"/>
                <w:szCs w:val="24"/>
                <w:lang w:val="en-US"/>
              </w:rPr>
              <w:t>.</w:t>
            </w:r>
            <w:r w:rsidRPr="00E43874">
              <w:rPr>
                <w:rFonts w:ascii="Times New Roman" w:eastAsia="Calibri" w:hAnsi="Times New Roman" w:cs="Times New Roman"/>
                <w:sz w:val="24"/>
                <w:szCs w:val="24"/>
                <w:lang w:val="ro-RO"/>
              </w:rPr>
              <w:t>L</w:t>
            </w:r>
            <w:r w:rsidRPr="00E43874">
              <w:rPr>
                <w:rFonts w:ascii="Times New Roman" w:eastAsia="Calibri" w:hAnsi="Times New Roman" w:cs="Times New Roman"/>
                <w:sz w:val="24"/>
                <w:szCs w:val="24"/>
                <w:lang w:val="en-US"/>
              </w:rPr>
              <w:t>.</w:t>
            </w:r>
            <w:r w:rsidRPr="00E43874">
              <w:rPr>
                <w:rFonts w:ascii="Times New Roman" w:eastAsia="Calibri" w:hAnsi="Times New Roman" w:cs="Times New Roman"/>
                <w:sz w:val="24"/>
                <w:szCs w:val="24"/>
                <w:lang w:val="ro-RO"/>
              </w:rPr>
              <w:t xml:space="preserve"> </w:t>
            </w:r>
            <w:r w:rsidRPr="00E43874">
              <w:rPr>
                <w:rFonts w:ascii="Times New Roman" w:eastAsia="Calibri" w:hAnsi="Times New Roman" w:cs="Times New Roman"/>
                <w:sz w:val="24"/>
                <w:szCs w:val="24"/>
                <w:lang w:val="en-US"/>
              </w:rPr>
              <w:t>«</w:t>
            </w:r>
            <w:r w:rsidRPr="00E43874">
              <w:rPr>
                <w:rFonts w:ascii="Times New Roman" w:eastAsia="Calibri" w:hAnsi="Times New Roman" w:cs="Times New Roman"/>
                <w:sz w:val="24"/>
                <w:szCs w:val="24"/>
                <w:lang w:val="ro-RO"/>
              </w:rPr>
              <w:t>Gă</w:t>
            </w:r>
            <w:r w:rsidRPr="00E43874">
              <w:rPr>
                <w:rFonts w:ascii="Times New Roman" w:eastAsia="Calibri" w:hAnsi="Times New Roman" w:cs="Times New Roman"/>
                <w:sz w:val="24"/>
                <w:szCs w:val="24"/>
                <w:lang w:val="en-US"/>
              </w:rPr>
              <w:t>r</w:t>
            </w:r>
            <w:r w:rsidRPr="00E43874">
              <w:rPr>
                <w:rFonts w:ascii="Times New Roman" w:eastAsia="Calibri" w:hAnsi="Times New Roman" w:cs="Times New Roman"/>
                <w:sz w:val="24"/>
                <w:szCs w:val="24"/>
                <w:lang w:val="ro-RO"/>
              </w:rPr>
              <w:t>ile și Stațiile Auto Moderne</w:t>
            </w:r>
            <w:r w:rsidRPr="00E43874">
              <w:rPr>
                <w:rFonts w:ascii="Times New Roman" w:eastAsia="Calibri" w:hAnsi="Times New Roman" w:cs="Times New Roman"/>
                <w:sz w:val="24"/>
                <w:szCs w:val="24"/>
                <w:lang w:val="en-US"/>
              </w:rPr>
              <w:t>»</w:t>
            </w:r>
            <w:r w:rsidRPr="00E43874">
              <w:rPr>
                <w:rFonts w:ascii="Times New Roman" w:eastAsia="Calibri" w:hAnsi="Times New Roman" w:cs="Times New Roman"/>
                <w:sz w:val="24"/>
                <w:szCs w:val="24"/>
                <w:lang w:val="ro-RO"/>
              </w:rPr>
              <w:t>;</w:t>
            </w:r>
          </w:p>
        </w:tc>
      </w:tr>
      <w:tr w:rsidR="00113AEB" w:rsidRPr="007B4D0E" w:rsidTr="00D07362">
        <w:trPr>
          <w:trHeight w:val="65"/>
        </w:trPr>
        <w:tc>
          <w:tcPr>
            <w:tcW w:w="1299" w:type="dxa"/>
          </w:tcPr>
          <w:p w:rsidR="00113AEB" w:rsidRPr="00E43874" w:rsidRDefault="00113AEB" w:rsidP="00D07362">
            <w:pPr>
              <w:jc w:val="both"/>
              <w:rPr>
                <w:rFonts w:ascii="Times New Roman" w:eastAsia="Calibri" w:hAnsi="Times New Roman" w:cs="Times New Roman"/>
                <w:sz w:val="24"/>
                <w:szCs w:val="24"/>
                <w:lang w:val="ro-RO" w:eastAsia="ru-RU"/>
              </w:rPr>
            </w:pPr>
          </w:p>
        </w:tc>
        <w:tc>
          <w:tcPr>
            <w:tcW w:w="8448" w:type="dxa"/>
          </w:tcPr>
          <w:p w:rsidR="00113AEB" w:rsidRPr="00E43874" w:rsidRDefault="00113AEB" w:rsidP="001D33A0">
            <w:pPr>
              <w:spacing w:after="160"/>
              <w:contextualSpacing/>
              <w:jc w:val="both"/>
              <w:rPr>
                <w:rFonts w:ascii="Times New Roman" w:eastAsia="Calibri" w:hAnsi="Times New Roman" w:cs="Times New Roman"/>
                <w:sz w:val="24"/>
                <w:szCs w:val="24"/>
                <w:lang w:val="ro-RO"/>
              </w:rPr>
            </w:pPr>
            <w:r w:rsidRPr="001D33A0">
              <w:rPr>
                <w:rFonts w:ascii="Times New Roman" w:eastAsia="Calibri" w:hAnsi="Times New Roman" w:cs="Times New Roman"/>
                <w:b/>
                <w:sz w:val="24"/>
                <w:szCs w:val="24"/>
                <w:lang w:val="ro-RO"/>
              </w:rPr>
              <w:t>Ungureanu Ion</w:t>
            </w:r>
            <w:r w:rsidRPr="00E43874">
              <w:rPr>
                <w:rFonts w:ascii="Times New Roman" w:eastAsia="Calibri" w:hAnsi="Times New Roman" w:cs="Times New Roman"/>
                <w:sz w:val="24"/>
                <w:szCs w:val="24"/>
                <w:lang w:val="ro-RO"/>
              </w:rPr>
              <w:t>, consilier raional;</w:t>
            </w:r>
          </w:p>
        </w:tc>
      </w:tr>
      <w:tr w:rsidR="00113AEB" w:rsidRPr="007B4D0E" w:rsidTr="00D07362">
        <w:trPr>
          <w:trHeight w:val="65"/>
        </w:trPr>
        <w:tc>
          <w:tcPr>
            <w:tcW w:w="1299" w:type="dxa"/>
          </w:tcPr>
          <w:p w:rsidR="00113AEB" w:rsidRPr="00E43874" w:rsidRDefault="00113AEB" w:rsidP="00D07362">
            <w:pPr>
              <w:jc w:val="both"/>
              <w:rPr>
                <w:rFonts w:ascii="Times New Roman" w:eastAsia="Calibri" w:hAnsi="Times New Roman" w:cs="Times New Roman"/>
                <w:sz w:val="24"/>
                <w:szCs w:val="24"/>
                <w:lang w:val="ro-RO" w:eastAsia="ru-RU"/>
              </w:rPr>
            </w:pPr>
          </w:p>
        </w:tc>
        <w:tc>
          <w:tcPr>
            <w:tcW w:w="8448" w:type="dxa"/>
          </w:tcPr>
          <w:p w:rsidR="00113AEB" w:rsidRPr="00E43874" w:rsidRDefault="00113AEB" w:rsidP="001D33A0">
            <w:pPr>
              <w:spacing w:after="160"/>
              <w:contextualSpacing/>
              <w:jc w:val="both"/>
              <w:rPr>
                <w:rFonts w:ascii="Times New Roman" w:eastAsia="Calibri" w:hAnsi="Times New Roman" w:cs="Times New Roman"/>
                <w:sz w:val="24"/>
                <w:szCs w:val="24"/>
                <w:lang w:val="ro-RO"/>
              </w:rPr>
            </w:pPr>
            <w:r w:rsidRPr="001D33A0">
              <w:rPr>
                <w:rFonts w:ascii="Times New Roman" w:eastAsia="Calibri" w:hAnsi="Times New Roman" w:cs="Times New Roman"/>
                <w:b/>
                <w:sz w:val="24"/>
                <w:szCs w:val="24"/>
                <w:lang w:val="ro-RO"/>
              </w:rPr>
              <w:t>Barbei Valentina</w:t>
            </w:r>
            <w:r>
              <w:rPr>
                <w:rFonts w:ascii="Times New Roman" w:eastAsia="Calibri" w:hAnsi="Times New Roman" w:cs="Times New Roman"/>
                <w:sz w:val="24"/>
                <w:szCs w:val="24"/>
                <w:lang w:val="ro-RO"/>
              </w:rPr>
              <w:t>, consilier raional</w:t>
            </w:r>
            <w:r>
              <w:rPr>
                <w:rFonts w:ascii="Times New Roman" w:eastAsia="Calibri" w:hAnsi="Times New Roman" w:cs="Times New Roman"/>
                <w:sz w:val="24"/>
                <w:szCs w:val="24"/>
              </w:rPr>
              <w:t>;</w:t>
            </w:r>
          </w:p>
        </w:tc>
      </w:tr>
      <w:tr w:rsidR="00113AEB" w:rsidRPr="00084464" w:rsidTr="00D07362">
        <w:trPr>
          <w:trHeight w:val="65"/>
        </w:trPr>
        <w:tc>
          <w:tcPr>
            <w:tcW w:w="1299" w:type="dxa"/>
          </w:tcPr>
          <w:p w:rsidR="00113AEB" w:rsidRPr="00E43874" w:rsidRDefault="00113AEB" w:rsidP="00D07362">
            <w:pPr>
              <w:jc w:val="both"/>
              <w:rPr>
                <w:rFonts w:ascii="Times New Roman" w:eastAsia="Calibri" w:hAnsi="Times New Roman" w:cs="Times New Roman"/>
                <w:sz w:val="24"/>
                <w:szCs w:val="24"/>
                <w:lang w:val="ro-RO" w:eastAsia="ru-RU"/>
              </w:rPr>
            </w:pPr>
          </w:p>
        </w:tc>
        <w:tc>
          <w:tcPr>
            <w:tcW w:w="8448" w:type="dxa"/>
          </w:tcPr>
          <w:p w:rsidR="00113AEB" w:rsidRPr="00E43874" w:rsidRDefault="00113AEB" w:rsidP="001D33A0">
            <w:pPr>
              <w:spacing w:after="160"/>
              <w:contextualSpacing/>
              <w:jc w:val="both"/>
              <w:rPr>
                <w:rFonts w:ascii="Times New Roman" w:eastAsia="Calibri" w:hAnsi="Times New Roman" w:cs="Times New Roman"/>
                <w:sz w:val="24"/>
                <w:szCs w:val="24"/>
                <w:lang w:val="ro-RO"/>
              </w:rPr>
            </w:pPr>
            <w:r w:rsidRPr="001D33A0">
              <w:rPr>
                <w:rFonts w:ascii="Times New Roman" w:eastAsia="Calibri" w:hAnsi="Times New Roman" w:cs="Times New Roman"/>
                <w:b/>
                <w:sz w:val="24"/>
                <w:szCs w:val="24"/>
                <w:lang w:val="ro-RO"/>
              </w:rPr>
              <w:t xml:space="preserve">Jigailov </w:t>
            </w:r>
            <w:r w:rsidR="001D33A0" w:rsidRPr="001D33A0">
              <w:rPr>
                <w:rFonts w:ascii="Times New Roman" w:eastAsia="Calibri" w:hAnsi="Times New Roman" w:cs="Times New Roman"/>
                <w:b/>
                <w:sz w:val="24"/>
                <w:szCs w:val="24"/>
                <w:lang w:val="ro-RO"/>
              </w:rPr>
              <w:t>Ghenadie</w:t>
            </w:r>
            <w:r>
              <w:rPr>
                <w:rFonts w:ascii="Times New Roman" w:eastAsia="Calibri" w:hAnsi="Times New Roman" w:cs="Times New Roman"/>
                <w:sz w:val="24"/>
                <w:szCs w:val="24"/>
                <w:lang w:val="ro-RO"/>
              </w:rPr>
              <w:t>, consilier raional.</w:t>
            </w:r>
          </w:p>
        </w:tc>
      </w:tr>
    </w:tbl>
    <w:p w:rsidR="00113AEB" w:rsidRPr="007A7D07" w:rsidRDefault="00113AEB" w:rsidP="00113AEB">
      <w:pPr>
        <w:tabs>
          <w:tab w:val="left" w:pos="851"/>
        </w:tabs>
        <w:spacing w:after="0"/>
        <w:jc w:val="both"/>
        <w:rPr>
          <w:rFonts w:ascii="Times New Roman" w:hAnsi="Times New Roman" w:cs="Times New Roman"/>
          <w:sz w:val="24"/>
          <w:szCs w:val="24"/>
          <w:lang w:val="en-US"/>
        </w:rPr>
      </w:pPr>
    </w:p>
    <w:p w:rsidR="00B47672" w:rsidRPr="00B47672" w:rsidRDefault="00B47672" w:rsidP="00C53150">
      <w:pPr>
        <w:spacing w:after="0" w:line="240" w:lineRule="auto"/>
        <w:jc w:val="right"/>
        <w:rPr>
          <w:rFonts w:ascii="Times New Roman" w:hAnsi="Times New Roman" w:cs="Times New Roman"/>
          <w:sz w:val="24"/>
          <w:szCs w:val="24"/>
        </w:rPr>
      </w:pPr>
    </w:p>
    <w:p w:rsidR="001D33A0" w:rsidRPr="00766282" w:rsidRDefault="00371F0E" w:rsidP="00682CBD">
      <w:pPr>
        <w:spacing w:after="0" w:line="240" w:lineRule="auto"/>
        <w:jc w:val="right"/>
        <w:rPr>
          <w:rFonts w:ascii="Times New Roman" w:hAnsi="Times New Roman" w:cs="Times New Roman"/>
          <w:b/>
        </w:rPr>
      </w:pPr>
      <w:r w:rsidRPr="00766282">
        <w:rPr>
          <w:rFonts w:ascii="Times New Roman" w:hAnsi="Times New Roman" w:cs="Times New Roman"/>
          <w:b/>
        </w:rPr>
        <w:t>Anexa nr.</w:t>
      </w:r>
      <w:r w:rsidR="00A87A6C" w:rsidRPr="00766282">
        <w:rPr>
          <w:rFonts w:ascii="Times New Roman" w:hAnsi="Times New Roman" w:cs="Times New Roman"/>
          <w:b/>
        </w:rPr>
        <w:t xml:space="preserve"> </w:t>
      </w:r>
      <w:r w:rsidR="001D33A0" w:rsidRPr="00766282">
        <w:rPr>
          <w:rFonts w:ascii="Times New Roman" w:hAnsi="Times New Roman" w:cs="Times New Roman"/>
          <w:b/>
        </w:rPr>
        <w:t>2</w:t>
      </w:r>
    </w:p>
    <w:p w:rsidR="00371F0E" w:rsidRPr="00766282" w:rsidRDefault="00371F0E" w:rsidP="00682CBD">
      <w:pPr>
        <w:spacing w:after="0" w:line="240" w:lineRule="auto"/>
        <w:jc w:val="right"/>
        <w:rPr>
          <w:rFonts w:ascii="Times New Roman" w:hAnsi="Times New Roman" w:cs="Times New Roman"/>
        </w:rPr>
      </w:pPr>
      <w:r w:rsidRPr="00766282">
        <w:rPr>
          <w:rFonts w:ascii="Times New Roman" w:hAnsi="Times New Roman" w:cs="Times New Roman"/>
        </w:rPr>
        <w:t>la decizia Consiliului raional Ştefan Vodă</w:t>
      </w:r>
    </w:p>
    <w:p w:rsidR="00766282" w:rsidRPr="000F0E1C" w:rsidRDefault="00766282" w:rsidP="00766282">
      <w:pPr>
        <w:spacing w:after="0" w:line="240" w:lineRule="auto"/>
        <w:ind w:left="708"/>
        <w:jc w:val="right"/>
        <w:rPr>
          <w:rFonts w:ascii="Times New Roman" w:hAnsi="Times New Roman" w:cs="Times New Roman"/>
        </w:rPr>
      </w:pPr>
      <w:r w:rsidRPr="000F0E1C">
        <w:rPr>
          <w:rFonts w:ascii="Times New Roman" w:hAnsi="Times New Roman" w:cs="Times New Roman"/>
        </w:rPr>
        <w:t xml:space="preserve">nr. </w:t>
      </w:r>
      <w:r>
        <w:rPr>
          <w:rFonts w:ascii="Times New Roman" w:hAnsi="Times New Roman" w:cs="Times New Roman"/>
        </w:rPr>
        <w:t xml:space="preserve">2/18 din </w:t>
      </w:r>
      <w:r w:rsidRPr="000F0E1C">
        <w:rPr>
          <w:rFonts w:ascii="Times New Roman" w:hAnsi="Times New Roman" w:cs="Times New Roman"/>
        </w:rPr>
        <w:t>din</w:t>
      </w:r>
      <w:r>
        <w:rPr>
          <w:rFonts w:ascii="Times New Roman" w:hAnsi="Times New Roman" w:cs="Times New Roman"/>
        </w:rPr>
        <w:t xml:space="preserve"> </w:t>
      </w:r>
      <w:r w:rsidR="008E1AC2">
        <w:rPr>
          <w:rFonts w:ascii="Times New Roman" w:hAnsi="Times New Roman" w:cs="Times New Roman"/>
        </w:rPr>
        <w:t>0</w:t>
      </w:r>
      <w:r w:rsidR="004E65D2">
        <w:rPr>
          <w:rFonts w:ascii="Times New Roman" w:hAnsi="Times New Roman" w:cs="Times New Roman"/>
        </w:rPr>
        <w:t>5</w:t>
      </w:r>
      <w:r w:rsidR="008E1AC2">
        <w:rPr>
          <w:rFonts w:ascii="Times New Roman" w:hAnsi="Times New Roman" w:cs="Times New Roman"/>
        </w:rPr>
        <w:t xml:space="preserve"> aprilie</w:t>
      </w:r>
      <w:r w:rsidRPr="000F0E1C">
        <w:rPr>
          <w:rFonts w:ascii="Times New Roman" w:hAnsi="Times New Roman" w:cs="Times New Roman"/>
        </w:rPr>
        <w:t xml:space="preserve"> 2024</w:t>
      </w:r>
    </w:p>
    <w:p w:rsidR="00371F0E" w:rsidRPr="00766282" w:rsidRDefault="00371F0E" w:rsidP="00C53150">
      <w:pPr>
        <w:spacing w:after="0" w:line="240" w:lineRule="auto"/>
        <w:ind w:left="708"/>
        <w:jc w:val="right"/>
        <w:rPr>
          <w:rFonts w:ascii="Times New Roman" w:hAnsi="Times New Roman" w:cs="Times New Roman"/>
        </w:rPr>
      </w:pPr>
    </w:p>
    <w:p w:rsidR="005A06CD" w:rsidRPr="00C53150" w:rsidRDefault="005A06CD" w:rsidP="00C53150">
      <w:pPr>
        <w:spacing w:after="0" w:line="240" w:lineRule="auto"/>
        <w:jc w:val="center"/>
        <w:rPr>
          <w:rFonts w:ascii="Times New Roman" w:hAnsi="Times New Roman" w:cs="Times New Roman"/>
          <w:b/>
          <w:sz w:val="24"/>
          <w:szCs w:val="24"/>
        </w:rPr>
      </w:pPr>
      <w:r w:rsidRPr="00C53150">
        <w:rPr>
          <w:rFonts w:ascii="Times New Roman" w:hAnsi="Times New Roman" w:cs="Times New Roman"/>
          <w:b/>
          <w:sz w:val="24"/>
          <w:szCs w:val="24"/>
        </w:rPr>
        <w:t>REGULAMENT</w:t>
      </w:r>
    </w:p>
    <w:p w:rsidR="005A06CD" w:rsidRPr="00C53150" w:rsidRDefault="005A06CD" w:rsidP="00C53150">
      <w:pPr>
        <w:spacing w:after="0" w:line="240" w:lineRule="auto"/>
        <w:jc w:val="center"/>
        <w:rPr>
          <w:rFonts w:ascii="Times New Roman" w:hAnsi="Times New Roman" w:cs="Times New Roman"/>
          <w:b/>
          <w:color w:val="000000"/>
          <w:sz w:val="24"/>
          <w:szCs w:val="24"/>
        </w:rPr>
      </w:pPr>
      <w:r w:rsidRPr="00C53150">
        <w:rPr>
          <w:rFonts w:ascii="Times New Roman" w:eastAsia="Calibri" w:hAnsi="Times New Roman" w:cs="Times New Roman"/>
          <w:b/>
          <w:sz w:val="24"/>
          <w:szCs w:val="24"/>
        </w:rPr>
        <w:t xml:space="preserve">de funcționare al </w:t>
      </w:r>
      <w:r w:rsidR="003C504B" w:rsidRPr="00C53150">
        <w:rPr>
          <w:rFonts w:ascii="Times New Roman" w:eastAsia="Calibri" w:hAnsi="Times New Roman" w:cs="Times New Roman"/>
          <w:b/>
          <w:sz w:val="24"/>
          <w:szCs w:val="24"/>
        </w:rPr>
        <w:t>C</w:t>
      </w:r>
      <w:r w:rsidRPr="00C53150">
        <w:rPr>
          <w:rFonts w:ascii="Times New Roman" w:eastAsia="Calibri" w:hAnsi="Times New Roman" w:cs="Times New Roman"/>
          <w:b/>
          <w:sz w:val="24"/>
          <w:szCs w:val="24"/>
        </w:rPr>
        <w:t xml:space="preserve">omisiei </w:t>
      </w:r>
      <w:r w:rsidRPr="00C53150">
        <w:rPr>
          <w:rFonts w:ascii="Times New Roman" w:hAnsi="Times New Roman" w:cs="Times New Roman"/>
          <w:b/>
          <w:color w:val="000000"/>
          <w:sz w:val="24"/>
          <w:szCs w:val="24"/>
        </w:rPr>
        <w:t xml:space="preserve">privind organizarea transportului rutier de persoane </w:t>
      </w:r>
    </w:p>
    <w:p w:rsidR="005A06CD" w:rsidRPr="00C53150" w:rsidRDefault="005A06CD" w:rsidP="00C53150">
      <w:pPr>
        <w:spacing w:after="0" w:line="240" w:lineRule="auto"/>
        <w:jc w:val="center"/>
        <w:rPr>
          <w:rFonts w:ascii="Times New Roman" w:hAnsi="Times New Roman" w:cs="Times New Roman"/>
          <w:b/>
          <w:color w:val="000000"/>
          <w:sz w:val="24"/>
          <w:szCs w:val="24"/>
        </w:rPr>
      </w:pPr>
      <w:r w:rsidRPr="00C53150">
        <w:rPr>
          <w:rFonts w:ascii="Times New Roman" w:hAnsi="Times New Roman" w:cs="Times New Roman"/>
          <w:b/>
          <w:color w:val="000000"/>
          <w:sz w:val="24"/>
          <w:szCs w:val="24"/>
        </w:rPr>
        <w:t>prin servicii regulate în trafic raional Ștefan Vodă</w:t>
      </w:r>
    </w:p>
    <w:p w:rsidR="005A06CD" w:rsidRPr="00C53150" w:rsidRDefault="005A06CD" w:rsidP="00CE1DEF">
      <w:pPr>
        <w:spacing w:after="0" w:line="240" w:lineRule="auto"/>
        <w:jc w:val="center"/>
        <w:rPr>
          <w:rFonts w:ascii="Times New Roman" w:hAnsi="Times New Roman" w:cs="Times New Roman"/>
          <w:sz w:val="24"/>
          <w:szCs w:val="24"/>
        </w:rPr>
      </w:pPr>
    </w:p>
    <w:p w:rsidR="005A06CD" w:rsidRPr="00CE1DEF" w:rsidRDefault="005A06CD" w:rsidP="00CE1DEF">
      <w:pPr>
        <w:pStyle w:val="Listparagraf"/>
        <w:numPr>
          <w:ilvl w:val="0"/>
          <w:numId w:val="25"/>
        </w:numPr>
        <w:spacing w:after="0" w:line="240" w:lineRule="auto"/>
        <w:jc w:val="center"/>
        <w:rPr>
          <w:rFonts w:cs="Times New Roman"/>
          <w:b/>
          <w:sz w:val="24"/>
          <w:szCs w:val="24"/>
        </w:rPr>
      </w:pPr>
      <w:r w:rsidRPr="00CE1DEF">
        <w:rPr>
          <w:rFonts w:cs="Times New Roman"/>
          <w:b/>
          <w:sz w:val="24"/>
          <w:szCs w:val="24"/>
        </w:rPr>
        <w:t>Dispoziții generale.</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eastAsia="Calibri" w:cs="Times New Roman"/>
          <w:sz w:val="24"/>
          <w:szCs w:val="24"/>
          <w:lang w:val="en-US"/>
        </w:rPr>
        <w:t xml:space="preserve">Prezentul Regulament </w:t>
      </w:r>
      <w:proofErr w:type="gramStart"/>
      <w:r w:rsidRPr="001F6F04">
        <w:rPr>
          <w:rFonts w:cs="Times New Roman"/>
          <w:sz w:val="24"/>
          <w:szCs w:val="24"/>
          <w:lang w:val="en-US"/>
        </w:rPr>
        <w:t>este</w:t>
      </w:r>
      <w:proofErr w:type="gramEnd"/>
      <w:r w:rsidRPr="001F6F04">
        <w:rPr>
          <w:rFonts w:cs="Times New Roman"/>
          <w:sz w:val="24"/>
          <w:szCs w:val="24"/>
          <w:lang w:val="en-US"/>
        </w:rPr>
        <w:t xml:space="preserve"> elaborat în conformitate cu prevederile art. 12 alin. (1) al Codului transporturilor rutiere, aprobat prin Legea nr. 150 </w:t>
      </w:r>
      <w:proofErr w:type="gramStart"/>
      <w:r w:rsidRPr="001F6F04">
        <w:rPr>
          <w:rFonts w:cs="Times New Roman"/>
          <w:sz w:val="24"/>
          <w:szCs w:val="24"/>
          <w:lang w:val="en-US"/>
        </w:rPr>
        <w:t>din</w:t>
      </w:r>
      <w:proofErr w:type="gramEnd"/>
      <w:r w:rsidRPr="001F6F04">
        <w:rPr>
          <w:rFonts w:cs="Times New Roman"/>
          <w:sz w:val="24"/>
          <w:szCs w:val="24"/>
          <w:lang w:val="en-US"/>
        </w:rPr>
        <w:t xml:space="preserve"> 17.07.2014, și stabilește modul de organizare și funcționare al comisiei </w:t>
      </w:r>
      <w:r w:rsidRPr="001F6F04">
        <w:rPr>
          <w:rFonts w:cs="Times New Roman"/>
          <w:color w:val="000000"/>
          <w:sz w:val="24"/>
          <w:szCs w:val="24"/>
          <w:lang w:val="en-US"/>
        </w:rPr>
        <w:t>privind organizarea transportului rutier de persoane prin servicii regulate în trafic raional Ștefan Vodă.</w:t>
      </w:r>
    </w:p>
    <w:p w:rsidR="007165A3" w:rsidRPr="001F6F04" w:rsidRDefault="007165A3"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În scopul exercitării atribuțiilor stabilite prin prezentul Regulament, comisia se </w:t>
      </w:r>
      <w:proofErr w:type="gramStart"/>
      <w:r w:rsidRPr="001F6F04">
        <w:rPr>
          <w:rFonts w:cs="Times New Roman"/>
          <w:sz w:val="24"/>
          <w:szCs w:val="24"/>
          <w:lang w:val="en-US"/>
        </w:rPr>
        <w:t>va</w:t>
      </w:r>
      <w:proofErr w:type="gramEnd"/>
      <w:r w:rsidRPr="001F6F04">
        <w:rPr>
          <w:rFonts w:cs="Times New Roman"/>
          <w:sz w:val="24"/>
          <w:szCs w:val="24"/>
          <w:lang w:val="en-US"/>
        </w:rPr>
        <w:t xml:space="preserve"> ghida și aplica procedurile reglementate prin Codul transporturilor rutiere nr. 150 din 17.07.2014, Codul administrativ nr. 116 din 19.07.2018, Regulamentul transporturilor auto de călători și bagaje, aprobat prin Hotărârea Guvernului nr. 854 din 28.07.2006, alte acte normative în vigoare din domeniul de competență.</w:t>
      </w:r>
    </w:p>
    <w:p w:rsidR="00122AB7" w:rsidRPr="001F6F04" w:rsidRDefault="00122AB7" w:rsidP="001D33A0">
      <w:pPr>
        <w:pStyle w:val="Listparagraf"/>
        <w:numPr>
          <w:ilvl w:val="0"/>
          <w:numId w:val="3"/>
        </w:numPr>
        <w:tabs>
          <w:tab w:val="left" w:pos="426"/>
        </w:tabs>
        <w:spacing w:after="0" w:line="240" w:lineRule="auto"/>
        <w:ind w:left="0" w:firstLine="0"/>
        <w:jc w:val="both"/>
        <w:rPr>
          <w:rFonts w:cs="Times New Roman"/>
          <w:b/>
          <w:color w:val="000000"/>
          <w:sz w:val="24"/>
          <w:szCs w:val="24"/>
          <w:lang w:val="en-US"/>
        </w:rPr>
      </w:pPr>
      <w:r w:rsidRPr="001F6F04">
        <w:rPr>
          <w:rFonts w:cs="Times New Roman"/>
          <w:sz w:val="24"/>
          <w:szCs w:val="24"/>
          <w:lang w:val="en-US"/>
        </w:rPr>
        <w:t>Noţiunile utilizate în prezentul Regulament sânt definite în sensul Codului transporturilor rutiere nr. 150 din 17.07.2014.</w:t>
      </w:r>
    </w:p>
    <w:p w:rsidR="000F5DD9" w:rsidRPr="001F6F04" w:rsidRDefault="000F5DD9"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C53150">
        <w:rPr>
          <w:rFonts w:cs="Times New Roman"/>
          <w:sz w:val="24"/>
          <w:szCs w:val="24"/>
          <w:lang w:val="en-US"/>
        </w:rPr>
        <w:t xml:space="preserve">Comisia raională privind organizarea transportului rutier de persoane prin servicii regulate în trafic raional </w:t>
      </w:r>
      <w:r w:rsidR="006359C2">
        <w:rPr>
          <w:rFonts w:cs="Times New Roman"/>
          <w:sz w:val="24"/>
          <w:szCs w:val="24"/>
          <w:lang w:val="en-US"/>
        </w:rPr>
        <w:t xml:space="preserve">Ștefan Vodă </w:t>
      </w:r>
      <w:r w:rsidRPr="00C53150">
        <w:rPr>
          <w:rFonts w:cs="Times New Roman"/>
          <w:sz w:val="24"/>
          <w:szCs w:val="24"/>
          <w:lang w:val="en-US"/>
        </w:rPr>
        <w:t xml:space="preserve">(în continuare – comisia) </w:t>
      </w:r>
      <w:proofErr w:type="gramStart"/>
      <w:r w:rsidRPr="00C53150">
        <w:rPr>
          <w:rFonts w:cs="Times New Roman"/>
          <w:sz w:val="24"/>
          <w:szCs w:val="24"/>
          <w:lang w:val="en-US"/>
        </w:rPr>
        <w:t>este</w:t>
      </w:r>
      <w:proofErr w:type="gramEnd"/>
      <w:r w:rsidRPr="00C53150">
        <w:rPr>
          <w:rFonts w:cs="Times New Roman"/>
          <w:sz w:val="24"/>
          <w:szCs w:val="24"/>
          <w:lang w:val="en-US"/>
        </w:rPr>
        <w:t xml:space="preserve"> abilitată cu dreptul de a exercita atribuțiile comisiei privind atribuirea prin concurs a serviciilor regulate de transport rutier în trafic raional</w:t>
      </w:r>
      <w:r w:rsidR="006359C2">
        <w:rPr>
          <w:rFonts w:cs="Times New Roman"/>
          <w:sz w:val="24"/>
          <w:szCs w:val="24"/>
          <w:lang w:val="en-US"/>
        </w:rPr>
        <w:t xml:space="preserve"> Ștefan Vodă (în coninuare – comisia de concurs)</w:t>
      </w:r>
      <w:r w:rsidRPr="00C53150">
        <w:rPr>
          <w:rFonts w:cs="Times New Roman"/>
          <w:sz w:val="24"/>
          <w:szCs w:val="24"/>
          <w:lang w:val="en-US"/>
        </w:rPr>
        <w:t xml:space="preserve">, conform art. 38 al Codului transporturilor rutiere, aprobat prin Legea nr. 150/2014, și punctelor corespunzătoare din Regulamentul transporturilor </w:t>
      </w:r>
      <w:r w:rsidR="00D9537E" w:rsidRPr="00C53150">
        <w:rPr>
          <w:rFonts w:cs="Times New Roman"/>
          <w:sz w:val="24"/>
          <w:szCs w:val="24"/>
          <w:lang w:val="en-US"/>
        </w:rPr>
        <w:t>auto de călători și bagaje</w:t>
      </w:r>
      <w:r w:rsidR="003714BF" w:rsidRPr="00C53150">
        <w:rPr>
          <w:rFonts w:cs="Times New Roman"/>
          <w:sz w:val="24"/>
          <w:szCs w:val="24"/>
          <w:lang w:val="en-US"/>
        </w:rPr>
        <w:t>, aprobat prin Hotărârea Guvernului nr. 854 din 28.07.2006</w:t>
      </w:r>
      <w:r w:rsidR="004A5F43" w:rsidRPr="00C53150">
        <w:rPr>
          <w:rFonts w:cs="Times New Roman"/>
          <w:sz w:val="24"/>
          <w:szCs w:val="24"/>
          <w:lang w:val="en-US"/>
        </w:rPr>
        <w:t>.</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b/>
          <w:color w:val="000000"/>
          <w:sz w:val="24"/>
          <w:szCs w:val="24"/>
          <w:lang w:val="en-US"/>
        </w:rPr>
      </w:pPr>
      <w:r w:rsidRPr="001F6F04">
        <w:rPr>
          <w:rFonts w:cs="Times New Roman"/>
          <w:sz w:val="24"/>
          <w:szCs w:val="24"/>
          <w:lang w:val="en-US"/>
        </w:rPr>
        <w:t>Comisia își desfășoară activitatea în conformitate cu actele normative în vigoare, cu respectarea principiilor obiectivității, imparțialității, transparenței, publicității și eficienței hotărârilor aprobate.</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În activitatea </w:t>
      </w:r>
      <w:proofErr w:type="gramStart"/>
      <w:r w:rsidRPr="001F6F04">
        <w:rPr>
          <w:rFonts w:cs="Times New Roman"/>
          <w:sz w:val="24"/>
          <w:szCs w:val="24"/>
          <w:lang w:val="en-US"/>
        </w:rPr>
        <w:t>sa</w:t>
      </w:r>
      <w:proofErr w:type="gramEnd"/>
      <w:r w:rsidRPr="001F6F04">
        <w:rPr>
          <w:rFonts w:cs="Times New Roman"/>
          <w:sz w:val="24"/>
          <w:szCs w:val="24"/>
          <w:lang w:val="en-US"/>
        </w:rPr>
        <w:t>, comisia are obligația să asigure un tratament egal și nediscriminatoriu, într-un mediu concurențial și transparent, pentru toți operatorii de transport rutier.</w:t>
      </w:r>
    </w:p>
    <w:p w:rsidR="005A06CD" w:rsidRPr="00C53150" w:rsidRDefault="005A06CD" w:rsidP="001D33A0">
      <w:pPr>
        <w:tabs>
          <w:tab w:val="left" w:pos="426"/>
        </w:tabs>
        <w:spacing w:after="0" w:line="240" w:lineRule="auto"/>
        <w:jc w:val="center"/>
        <w:rPr>
          <w:rFonts w:ascii="Times New Roman" w:hAnsi="Times New Roman" w:cs="Times New Roman"/>
          <w:b/>
          <w:sz w:val="24"/>
          <w:szCs w:val="24"/>
        </w:rPr>
      </w:pPr>
      <w:r w:rsidRPr="00C53150">
        <w:rPr>
          <w:rFonts w:ascii="Times New Roman" w:hAnsi="Times New Roman" w:cs="Times New Roman"/>
          <w:b/>
          <w:sz w:val="24"/>
          <w:szCs w:val="24"/>
        </w:rPr>
        <w:t>II. Atribuțiile comisiei.</w:t>
      </w:r>
    </w:p>
    <w:p w:rsidR="000B31F4" w:rsidRPr="00C53150" w:rsidRDefault="000B31F4" w:rsidP="001D33A0">
      <w:pPr>
        <w:pStyle w:val="Listparagraf"/>
        <w:numPr>
          <w:ilvl w:val="0"/>
          <w:numId w:val="3"/>
        </w:numPr>
        <w:tabs>
          <w:tab w:val="left" w:pos="426"/>
        </w:tabs>
        <w:spacing w:after="0" w:line="240" w:lineRule="auto"/>
        <w:ind w:left="0" w:firstLine="0"/>
        <w:rPr>
          <w:rFonts w:cs="Times New Roman"/>
          <w:sz w:val="24"/>
          <w:szCs w:val="24"/>
        </w:rPr>
      </w:pPr>
      <w:r w:rsidRPr="00C53150">
        <w:rPr>
          <w:rFonts w:cs="Times New Roman"/>
          <w:sz w:val="24"/>
          <w:szCs w:val="24"/>
        </w:rPr>
        <w:t>Comisia îndeplinește următoarele atribuții:</w:t>
      </w:r>
    </w:p>
    <w:p w:rsidR="000B31F4" w:rsidRPr="00C53150" w:rsidRDefault="000B31F4"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C53150">
        <w:rPr>
          <w:rFonts w:cs="Times New Roman"/>
          <w:sz w:val="24"/>
          <w:szCs w:val="24"/>
          <w:lang w:val="en-US"/>
        </w:rPr>
        <w:t xml:space="preserve">contribuie la elaborarea şi, după coordonare cu organul central de specialitate, propune Consiliului raional aprobarea strategiilor pe termen mediu şi lung pentru dezvoltarea şi modernizarea transportului rutier în trafic raional, luând în considerare planurile de urbanism şi </w:t>
      </w:r>
      <w:r w:rsidRPr="00C53150">
        <w:rPr>
          <w:rFonts w:cs="Times New Roman"/>
          <w:sz w:val="24"/>
          <w:szCs w:val="24"/>
          <w:lang w:val="en-US"/>
        </w:rPr>
        <w:lastRenderedPageBreak/>
        <w:t>amenajarea teritoriului, programele de dezvoltare economico-socială a localităţilor şi necesităţile de transport ale populaţiei;</w:t>
      </w:r>
    </w:p>
    <w:p w:rsidR="000B31F4" w:rsidRDefault="000B31F4"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C53150">
        <w:rPr>
          <w:rFonts w:cs="Times New Roman"/>
          <w:sz w:val="24"/>
          <w:szCs w:val="24"/>
          <w:lang w:val="en-US"/>
        </w:rPr>
        <w:t xml:space="preserve">elaborează și propune </w:t>
      </w:r>
      <w:r w:rsidR="007A7D07">
        <w:rPr>
          <w:rFonts w:cs="Times New Roman"/>
          <w:sz w:val="24"/>
          <w:szCs w:val="24"/>
          <w:lang w:val="en-US"/>
        </w:rPr>
        <w:t xml:space="preserve">Consiliului raional aprobarea și </w:t>
      </w:r>
      <w:r w:rsidRPr="00C53150">
        <w:rPr>
          <w:rFonts w:cs="Times New Roman"/>
          <w:sz w:val="24"/>
          <w:szCs w:val="24"/>
          <w:lang w:val="en-US"/>
        </w:rPr>
        <w:t>modificarea programului de transport rutier raional, după obţinerea avizului pozitiv al organului central de specialitate, în conformitate cu necesităţ</w:t>
      </w:r>
      <w:r w:rsidR="00680ECD">
        <w:rPr>
          <w:rFonts w:cs="Times New Roman"/>
          <w:sz w:val="24"/>
          <w:szCs w:val="24"/>
          <w:lang w:val="en-US"/>
        </w:rPr>
        <w:t>ile de transport ale populaţiei</w:t>
      </w:r>
      <w:r w:rsidRPr="00C53150">
        <w:rPr>
          <w:rFonts w:cs="Times New Roman"/>
          <w:sz w:val="24"/>
          <w:szCs w:val="24"/>
          <w:lang w:val="en-US"/>
        </w:rPr>
        <w:t>;</w:t>
      </w:r>
    </w:p>
    <w:p w:rsidR="007A7D07" w:rsidRDefault="007A7D07"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Pr>
          <w:rFonts w:cs="Times New Roman"/>
          <w:sz w:val="24"/>
          <w:szCs w:val="24"/>
          <w:lang w:val="en-US"/>
        </w:rPr>
        <w:t xml:space="preserve">elaborează și propune Consiliului raional </w:t>
      </w:r>
      <w:r w:rsidR="007939A0">
        <w:rPr>
          <w:rFonts w:cs="Times New Roman"/>
          <w:sz w:val="24"/>
          <w:szCs w:val="24"/>
          <w:lang w:val="en-US"/>
        </w:rPr>
        <w:t xml:space="preserve">exercitarea dreptului de </w:t>
      </w:r>
      <w:r>
        <w:rPr>
          <w:rFonts w:cs="Times New Roman"/>
          <w:sz w:val="24"/>
          <w:szCs w:val="24"/>
          <w:lang w:val="en-US"/>
        </w:rPr>
        <w:t>instituire</w:t>
      </w:r>
      <w:r w:rsidR="007939A0">
        <w:rPr>
          <w:rFonts w:cs="Times New Roman"/>
          <w:sz w:val="24"/>
          <w:szCs w:val="24"/>
          <w:lang w:val="en-US"/>
        </w:rPr>
        <w:t xml:space="preserve"> </w:t>
      </w:r>
      <w:r>
        <w:rPr>
          <w:rFonts w:cs="Times New Roman"/>
          <w:sz w:val="24"/>
          <w:szCs w:val="24"/>
          <w:lang w:val="en-US"/>
        </w:rPr>
        <w:t>a restricțiilor temporare la modificarea programului de transport rutier raional;</w:t>
      </w:r>
    </w:p>
    <w:p w:rsidR="00D011AA" w:rsidRPr="007939A0" w:rsidRDefault="00D011AA"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Pr>
          <w:rFonts w:cs="Times New Roman"/>
          <w:color w:val="000000"/>
          <w:sz w:val="24"/>
          <w:szCs w:val="24"/>
          <w:lang w:val="en-US"/>
        </w:rPr>
        <w:t xml:space="preserve">elaborează și propune Consiliului raional aprobarea </w:t>
      </w:r>
      <w:r w:rsidRPr="00D011AA">
        <w:rPr>
          <w:rFonts w:cs="Times New Roman"/>
          <w:color w:val="000000"/>
          <w:sz w:val="24"/>
          <w:szCs w:val="24"/>
          <w:lang w:val="en-US"/>
        </w:rPr>
        <w:t>tarifel</w:t>
      </w:r>
      <w:r>
        <w:rPr>
          <w:rFonts w:cs="Times New Roman"/>
          <w:color w:val="000000"/>
          <w:sz w:val="24"/>
          <w:szCs w:val="24"/>
          <w:lang w:val="en-US"/>
        </w:rPr>
        <w:t>or</w:t>
      </w:r>
      <w:r w:rsidRPr="00D011AA">
        <w:rPr>
          <w:rFonts w:cs="Times New Roman"/>
          <w:color w:val="000000"/>
          <w:sz w:val="24"/>
          <w:szCs w:val="24"/>
          <w:lang w:val="en-US"/>
        </w:rPr>
        <w:t xml:space="preserve"> pentru serviciile regulate de transport rutier de persoane în trafic raional conform metodologiei aprobate de Guvern</w:t>
      </w:r>
      <w:r>
        <w:rPr>
          <w:rFonts w:cs="Times New Roman"/>
          <w:color w:val="000000"/>
          <w:sz w:val="24"/>
          <w:szCs w:val="24"/>
          <w:lang w:val="en-US"/>
        </w:rPr>
        <w:t>;</w:t>
      </w:r>
    </w:p>
    <w:p w:rsidR="007939A0" w:rsidRPr="007939A0" w:rsidRDefault="007939A0"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Pr>
          <w:rFonts w:cs="Times New Roman"/>
          <w:color w:val="000000"/>
          <w:sz w:val="24"/>
          <w:szCs w:val="24"/>
          <w:lang w:val="en-US"/>
        </w:rPr>
        <w:t xml:space="preserve">elaborează și propune Consiliului raional </w:t>
      </w:r>
      <w:r w:rsidRPr="007939A0">
        <w:rPr>
          <w:rFonts w:cs="Times New Roman"/>
          <w:color w:val="000000"/>
          <w:sz w:val="24"/>
          <w:szCs w:val="24"/>
          <w:lang w:val="en-US"/>
        </w:rPr>
        <w:t>stabilirea subvențiilor, acordate de la bugetul raional, pentru prestarea serviciului regulat de transport rutier de persoane în trafic raional;</w:t>
      </w:r>
    </w:p>
    <w:p w:rsidR="000B31F4" w:rsidRPr="00C53150" w:rsidRDefault="000B31F4"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C53150">
        <w:rPr>
          <w:rFonts w:cs="Times New Roman"/>
          <w:sz w:val="24"/>
          <w:szCs w:val="24"/>
          <w:lang w:val="en-US"/>
        </w:rPr>
        <w:t>elaborează și propune Consiliului raional acord</w:t>
      </w:r>
      <w:r w:rsidR="007939A0">
        <w:rPr>
          <w:rFonts w:cs="Times New Roman"/>
          <w:sz w:val="24"/>
          <w:szCs w:val="24"/>
          <w:lang w:val="en-US"/>
        </w:rPr>
        <w:t>area</w:t>
      </w:r>
      <w:r w:rsidRPr="00C53150">
        <w:rPr>
          <w:rFonts w:cs="Times New Roman"/>
          <w:sz w:val="24"/>
          <w:szCs w:val="24"/>
          <w:lang w:val="en-US"/>
        </w:rPr>
        <w:t xml:space="preserve"> facilităţilor de transport rutier în trafic raional pentru anumite categorii de persoane, cu asigurarea totodată şi a surselor de compensare pentru operatorii de transport rutier a veniturilor ratate;</w:t>
      </w:r>
    </w:p>
    <w:p w:rsidR="000B31F4" w:rsidRDefault="000B31F4"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404508">
        <w:rPr>
          <w:rFonts w:cs="Times New Roman"/>
          <w:sz w:val="24"/>
          <w:szCs w:val="24"/>
          <w:lang w:val="en-US"/>
        </w:rPr>
        <w:t xml:space="preserve">elaborează și propune </w:t>
      </w:r>
      <w:r w:rsidR="007165A3" w:rsidRPr="00404508">
        <w:rPr>
          <w:rFonts w:cs="Times New Roman"/>
          <w:sz w:val="24"/>
          <w:szCs w:val="24"/>
          <w:lang w:val="en-US"/>
        </w:rPr>
        <w:t xml:space="preserve">autorității </w:t>
      </w:r>
      <w:r w:rsidR="0026361B" w:rsidRPr="00404508">
        <w:rPr>
          <w:rFonts w:cs="Times New Roman"/>
          <w:sz w:val="24"/>
          <w:szCs w:val="24"/>
          <w:lang w:val="en-US"/>
        </w:rPr>
        <w:t>competente</w:t>
      </w:r>
      <w:r w:rsidR="007165A3" w:rsidRPr="00404508">
        <w:rPr>
          <w:rFonts w:cs="Times New Roman"/>
          <w:sz w:val="24"/>
          <w:szCs w:val="24"/>
          <w:lang w:val="en-US"/>
        </w:rPr>
        <w:t xml:space="preserve"> </w:t>
      </w:r>
      <w:r w:rsidRPr="00404508">
        <w:rPr>
          <w:rFonts w:cs="Times New Roman"/>
          <w:sz w:val="24"/>
          <w:szCs w:val="24"/>
          <w:lang w:val="en-US"/>
        </w:rPr>
        <w:t>autorizarea activității de transport rutier de persoane prin serviciile regulate în trafic raional şi monitorizează desfăşurarea acesteia;</w:t>
      </w:r>
    </w:p>
    <w:p w:rsidR="00122AB7" w:rsidRPr="001650F2" w:rsidRDefault="00122AB7"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1650F2">
        <w:rPr>
          <w:color w:val="000000"/>
          <w:sz w:val="24"/>
          <w:szCs w:val="24"/>
          <w:lang w:val="en-US"/>
        </w:rPr>
        <w:t xml:space="preserve">asigură organizarea și desfășurarea procedurilor </w:t>
      </w:r>
      <w:r w:rsidR="0082591C">
        <w:rPr>
          <w:color w:val="000000"/>
          <w:sz w:val="24"/>
          <w:szCs w:val="24"/>
          <w:lang w:val="en-US"/>
        </w:rPr>
        <w:t>pentru</w:t>
      </w:r>
      <w:r w:rsidRPr="001650F2">
        <w:rPr>
          <w:color w:val="000000"/>
          <w:sz w:val="24"/>
          <w:szCs w:val="24"/>
          <w:lang w:val="en-US"/>
        </w:rPr>
        <w:t xml:space="preserve"> atribuire prin concurs a serviciilor regulate de transport rutier</w:t>
      </w:r>
      <w:r w:rsidR="001650F2">
        <w:rPr>
          <w:color w:val="000000"/>
          <w:sz w:val="24"/>
          <w:szCs w:val="24"/>
          <w:lang w:val="en-US"/>
        </w:rPr>
        <w:t xml:space="preserve"> în trafic raional</w:t>
      </w:r>
      <w:r w:rsidRPr="001650F2">
        <w:rPr>
          <w:color w:val="000000"/>
          <w:sz w:val="24"/>
          <w:szCs w:val="24"/>
          <w:lang w:val="en-US"/>
        </w:rPr>
        <w:t>, în cadrul şedinţelor publice de atribuire</w:t>
      </w:r>
      <w:r w:rsidR="001650F2" w:rsidRPr="001650F2">
        <w:rPr>
          <w:color w:val="000000"/>
          <w:sz w:val="24"/>
          <w:szCs w:val="24"/>
          <w:lang w:val="en-US"/>
        </w:rPr>
        <w:t xml:space="preserve">, cu prezentarea </w:t>
      </w:r>
      <w:r w:rsidR="001650F2">
        <w:rPr>
          <w:color w:val="000000"/>
          <w:sz w:val="24"/>
          <w:szCs w:val="24"/>
          <w:lang w:val="en-US"/>
        </w:rPr>
        <w:t xml:space="preserve">în adresa Consiliului raional a </w:t>
      </w:r>
      <w:r w:rsidR="001650F2" w:rsidRPr="001650F2">
        <w:rPr>
          <w:color w:val="000000"/>
          <w:sz w:val="24"/>
          <w:szCs w:val="24"/>
          <w:lang w:val="en-US"/>
        </w:rPr>
        <w:t>propuneri</w:t>
      </w:r>
      <w:r w:rsidR="0082591C">
        <w:rPr>
          <w:color w:val="000000"/>
          <w:sz w:val="24"/>
          <w:szCs w:val="24"/>
          <w:lang w:val="en-US"/>
        </w:rPr>
        <w:t xml:space="preserve">i </w:t>
      </w:r>
      <w:r w:rsidR="004F20DE">
        <w:rPr>
          <w:color w:val="000000"/>
          <w:sz w:val="24"/>
          <w:szCs w:val="24"/>
          <w:lang w:val="en-US"/>
        </w:rPr>
        <w:t xml:space="preserve">privind </w:t>
      </w:r>
      <w:r w:rsidR="004F20DE" w:rsidRPr="00C53150">
        <w:rPr>
          <w:rFonts w:cs="Times New Roman"/>
          <w:sz w:val="24"/>
          <w:szCs w:val="24"/>
          <w:lang w:val="en-US"/>
        </w:rPr>
        <w:t>anunțarea organiz</w:t>
      </w:r>
      <w:r w:rsidR="004F20DE">
        <w:rPr>
          <w:rFonts w:cs="Times New Roman"/>
          <w:sz w:val="24"/>
          <w:szCs w:val="24"/>
          <w:lang w:val="en-US"/>
        </w:rPr>
        <w:t>ării concursului și, implicit</w:t>
      </w:r>
      <w:r w:rsidR="004F20DE" w:rsidRPr="00C53150">
        <w:rPr>
          <w:rFonts w:cs="Times New Roman"/>
          <w:sz w:val="24"/>
          <w:szCs w:val="24"/>
          <w:lang w:val="en-US"/>
        </w:rPr>
        <w:t>,</w:t>
      </w:r>
      <w:r w:rsidR="004F20DE">
        <w:rPr>
          <w:rFonts w:cs="Times New Roman"/>
          <w:sz w:val="24"/>
          <w:szCs w:val="24"/>
          <w:lang w:val="en-US"/>
        </w:rPr>
        <w:t xml:space="preserve"> </w:t>
      </w:r>
      <w:r w:rsidR="001650F2">
        <w:rPr>
          <w:color w:val="000000"/>
          <w:sz w:val="24"/>
          <w:szCs w:val="24"/>
          <w:lang w:val="en-US"/>
        </w:rPr>
        <w:t>de atribuire</w:t>
      </w:r>
      <w:r w:rsidR="0082591C">
        <w:rPr>
          <w:color w:val="000000"/>
          <w:sz w:val="24"/>
          <w:szCs w:val="24"/>
          <w:lang w:val="en-US"/>
        </w:rPr>
        <w:t xml:space="preserve"> a serviciului</w:t>
      </w:r>
      <w:r w:rsidR="001650F2">
        <w:rPr>
          <w:color w:val="000000"/>
          <w:sz w:val="24"/>
          <w:szCs w:val="24"/>
          <w:lang w:val="en-US"/>
        </w:rPr>
        <w:t xml:space="preserve"> solicitantului desemnat;</w:t>
      </w:r>
    </w:p>
    <w:p w:rsidR="000B31F4" w:rsidRPr="00C53150" w:rsidRDefault="000B31F4"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C53150">
        <w:rPr>
          <w:rFonts w:cs="Times New Roman"/>
          <w:sz w:val="24"/>
          <w:szCs w:val="24"/>
          <w:lang w:val="en-US"/>
        </w:rPr>
        <w:t>solicită informațiile/avizele necesare de la entitățile publice în scopul soluționării problemelor</w:t>
      </w:r>
      <w:r w:rsidR="00BE7CC6">
        <w:rPr>
          <w:rFonts w:cs="Times New Roman"/>
          <w:sz w:val="24"/>
          <w:szCs w:val="24"/>
          <w:lang w:val="en-US"/>
        </w:rPr>
        <w:t>,</w:t>
      </w:r>
      <w:r w:rsidRPr="00C53150">
        <w:rPr>
          <w:rFonts w:cs="Times New Roman"/>
          <w:sz w:val="24"/>
          <w:szCs w:val="24"/>
          <w:lang w:val="en-US"/>
        </w:rPr>
        <w:t xml:space="preserve"> în domeniul său de competență</w:t>
      </w:r>
      <w:r w:rsidR="00BE7CC6">
        <w:rPr>
          <w:rFonts w:cs="Times New Roman"/>
          <w:sz w:val="24"/>
          <w:szCs w:val="24"/>
          <w:lang w:val="en-US"/>
        </w:rPr>
        <w:t>,</w:t>
      </w:r>
      <w:r w:rsidRPr="00C53150">
        <w:rPr>
          <w:rFonts w:cs="Times New Roman"/>
          <w:sz w:val="24"/>
          <w:szCs w:val="24"/>
          <w:lang w:val="en-US"/>
        </w:rPr>
        <w:t xml:space="preserve"> abordate de către operatorii de transport rutier, consilii locale, primari, organizațiile patronale din domeniul transportului rutier de persoane, cetățeni;</w:t>
      </w:r>
    </w:p>
    <w:p w:rsidR="000B31F4" w:rsidRPr="00C53150" w:rsidRDefault="000B31F4"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C53150">
        <w:rPr>
          <w:rFonts w:cs="Times New Roman"/>
          <w:sz w:val="24"/>
          <w:szCs w:val="24"/>
          <w:lang w:val="en-US"/>
        </w:rPr>
        <w:t>convoacă ședințe cu operatorii de transport rutier în vederea stabilirii măsurilor necesare pentru soluționarea problemelor apărute, în conformitate cu legislația în vigoare;</w:t>
      </w:r>
    </w:p>
    <w:p w:rsidR="000B31F4" w:rsidRPr="00C53150" w:rsidRDefault="000B31F4"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C53150">
        <w:rPr>
          <w:rFonts w:cs="Times New Roman"/>
          <w:sz w:val="24"/>
          <w:szCs w:val="24"/>
          <w:lang w:val="en-US"/>
        </w:rPr>
        <w:t>monitorizează periodic modul de prestare a serviciilor regulate de transport rutier de persoane în trafic raional, cu întocmirea unei note informative de evaluare;</w:t>
      </w:r>
    </w:p>
    <w:p w:rsidR="000B31F4" w:rsidRPr="00977F53" w:rsidRDefault="00BB4291"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977F53">
        <w:rPr>
          <w:rFonts w:cs="Times New Roman"/>
          <w:sz w:val="24"/>
          <w:szCs w:val="24"/>
          <w:lang w:val="en-US"/>
        </w:rPr>
        <w:t>elaborează și prezintă</w:t>
      </w:r>
      <w:r w:rsidR="000B31F4" w:rsidRPr="00977F53">
        <w:rPr>
          <w:rFonts w:cs="Times New Roman"/>
          <w:sz w:val="24"/>
          <w:szCs w:val="24"/>
          <w:lang w:val="en-US"/>
        </w:rPr>
        <w:t xml:space="preserve"> </w:t>
      </w:r>
      <w:r w:rsidR="006C2DE2" w:rsidRPr="00977F53">
        <w:rPr>
          <w:rFonts w:cs="Times New Roman"/>
          <w:sz w:val="24"/>
          <w:szCs w:val="24"/>
          <w:lang w:val="en-US"/>
        </w:rPr>
        <w:t>autorității</w:t>
      </w:r>
      <w:r w:rsidR="0026361B" w:rsidRPr="00977F53">
        <w:rPr>
          <w:rFonts w:cs="Times New Roman"/>
          <w:sz w:val="24"/>
          <w:szCs w:val="24"/>
          <w:lang w:val="en-US"/>
        </w:rPr>
        <w:t xml:space="preserve"> competente</w:t>
      </w:r>
      <w:r w:rsidR="000B31F4" w:rsidRPr="00977F53">
        <w:rPr>
          <w:rFonts w:cs="Times New Roman"/>
          <w:sz w:val="24"/>
          <w:szCs w:val="24"/>
          <w:lang w:val="en-US"/>
        </w:rPr>
        <w:t xml:space="preserve"> </w:t>
      </w:r>
      <w:r w:rsidR="00977F53" w:rsidRPr="00977F53">
        <w:rPr>
          <w:rFonts w:cs="Times New Roman"/>
          <w:sz w:val="24"/>
          <w:szCs w:val="24"/>
          <w:lang w:val="en-US"/>
        </w:rPr>
        <w:t xml:space="preserve">proiectul </w:t>
      </w:r>
      <w:r w:rsidRPr="00977F53">
        <w:rPr>
          <w:rFonts w:cs="Times New Roman"/>
          <w:sz w:val="24"/>
          <w:szCs w:val="24"/>
          <w:lang w:val="en-US"/>
        </w:rPr>
        <w:t>notific</w:t>
      </w:r>
      <w:r w:rsidR="00977F53" w:rsidRPr="00977F53">
        <w:rPr>
          <w:rFonts w:cs="Times New Roman"/>
          <w:sz w:val="24"/>
          <w:szCs w:val="24"/>
          <w:lang w:val="en-US"/>
        </w:rPr>
        <w:t>ării</w:t>
      </w:r>
      <w:r w:rsidRPr="00977F53">
        <w:rPr>
          <w:rFonts w:cs="Times New Roman"/>
          <w:sz w:val="24"/>
          <w:szCs w:val="24"/>
          <w:lang w:val="en-US"/>
        </w:rPr>
        <w:t xml:space="preserve"> către </w:t>
      </w:r>
      <w:r w:rsidR="0026361B" w:rsidRPr="00977F53">
        <w:rPr>
          <w:rFonts w:eastAsia="Times New Roman"/>
          <w:color w:val="000000"/>
          <w:sz w:val="24"/>
          <w:szCs w:val="24"/>
          <w:lang w:val="en-US"/>
        </w:rPr>
        <w:t>autoritățil</w:t>
      </w:r>
      <w:r w:rsidRPr="00977F53">
        <w:rPr>
          <w:rFonts w:eastAsia="Times New Roman"/>
          <w:color w:val="000000"/>
          <w:sz w:val="24"/>
          <w:szCs w:val="24"/>
          <w:lang w:val="en-US"/>
        </w:rPr>
        <w:t>e</w:t>
      </w:r>
      <w:r w:rsidR="0026361B" w:rsidRPr="00977F53">
        <w:rPr>
          <w:rFonts w:eastAsia="Times New Roman"/>
          <w:color w:val="000000"/>
          <w:sz w:val="24"/>
          <w:szCs w:val="24"/>
          <w:lang w:val="en-US"/>
        </w:rPr>
        <w:t xml:space="preserve"> administrației publice locale din raza raionului Ștefan Vodă, Agenției Naționale Transport Auto, operatorii de transport rutier și autogările despre modificările operate în programul de transport rutier raional</w:t>
      </w:r>
      <w:r w:rsidR="000B31F4" w:rsidRPr="00977F53">
        <w:rPr>
          <w:rFonts w:cs="Times New Roman"/>
          <w:sz w:val="24"/>
          <w:szCs w:val="24"/>
          <w:lang w:val="en-US"/>
        </w:rPr>
        <w:t>;</w:t>
      </w:r>
    </w:p>
    <w:p w:rsidR="00BB4291" w:rsidRPr="00682CBD" w:rsidRDefault="005C7105" w:rsidP="001D33A0">
      <w:pPr>
        <w:pStyle w:val="NormalWeb"/>
        <w:numPr>
          <w:ilvl w:val="0"/>
          <w:numId w:val="23"/>
        </w:numPr>
        <w:shd w:val="clear" w:color="auto" w:fill="FFFFFF"/>
        <w:tabs>
          <w:tab w:val="left" w:pos="426"/>
        </w:tabs>
        <w:ind w:left="0" w:firstLine="0"/>
        <w:rPr>
          <w:rFonts w:eastAsia="Times New Roman"/>
          <w:color w:val="333333"/>
          <w:lang w:val="en-US"/>
        </w:rPr>
      </w:pPr>
      <w:r>
        <w:rPr>
          <w:rFonts w:eastAsia="Times New Roman"/>
          <w:color w:val="000000"/>
          <w:lang w:val="en-US"/>
        </w:rPr>
        <w:t xml:space="preserve">în cazul constatării unor încălcări, examinează, </w:t>
      </w:r>
      <w:r w:rsidR="00BB4291" w:rsidRPr="00977F53">
        <w:rPr>
          <w:rFonts w:eastAsia="Times New Roman"/>
          <w:color w:val="000000"/>
          <w:lang w:val="en-US"/>
        </w:rPr>
        <w:t>elaborează și adresează propunerile către autoritatea competentă pentru a dispune retragerea autorizațiilor eliberate pentru activitatea de transport rutier de persoane prin servicii regulate în trafic raional, în conformitate cu prevederile Legii nr. 235/2006 cu privire la principiile de bază de reglementare a activității de întreprinzător;</w:t>
      </w:r>
    </w:p>
    <w:p w:rsidR="000B31F4" w:rsidRDefault="000B31F4"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C53150">
        <w:rPr>
          <w:rFonts w:cs="Times New Roman"/>
          <w:sz w:val="24"/>
          <w:szCs w:val="24"/>
          <w:lang w:val="en-US"/>
        </w:rPr>
        <w:t xml:space="preserve">cooperează cu autoritățile publice locale de nivelul întâi (consilii locale și primari) sau comisiile </w:t>
      </w:r>
      <w:r w:rsidR="00107FC0">
        <w:rPr>
          <w:rFonts w:cs="Times New Roman"/>
          <w:sz w:val="24"/>
          <w:szCs w:val="24"/>
          <w:lang w:val="en-US"/>
        </w:rPr>
        <w:t xml:space="preserve">similare </w:t>
      </w:r>
      <w:r w:rsidRPr="00C53150">
        <w:rPr>
          <w:rFonts w:cs="Times New Roman"/>
          <w:sz w:val="24"/>
          <w:szCs w:val="24"/>
          <w:lang w:val="en-US"/>
        </w:rPr>
        <w:t xml:space="preserve">instituite la nivel local acțiunile necesare în vederea asigurării și dezvoltării transportului rutier contra cost de persoane prin servicii regulate în trafic raional și corelării </w:t>
      </w:r>
      <w:r w:rsidR="005E6D1F">
        <w:rPr>
          <w:rFonts w:cs="Times New Roman"/>
          <w:sz w:val="24"/>
          <w:szCs w:val="24"/>
          <w:lang w:val="en-US"/>
        </w:rPr>
        <w:t>acestuia cu transportul rutier d</w:t>
      </w:r>
      <w:r w:rsidRPr="00C53150">
        <w:rPr>
          <w:rFonts w:cs="Times New Roman"/>
          <w:sz w:val="24"/>
          <w:szCs w:val="24"/>
          <w:lang w:val="en-US"/>
        </w:rPr>
        <w:t>e persoane prin servicii regulate în trafic local, prezentând autorităților publice administrative avizarea și/sau aprobarea actelor normative necesare;</w:t>
      </w:r>
    </w:p>
    <w:p w:rsidR="000B31F4" w:rsidRPr="00C53150" w:rsidRDefault="000B31F4"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C53150">
        <w:rPr>
          <w:rFonts w:cs="Times New Roman"/>
          <w:sz w:val="24"/>
          <w:szCs w:val="24"/>
          <w:lang w:val="en-US"/>
        </w:rPr>
        <w:t>examinează diverse cereri/demersuri în domeniul său de competență;</w:t>
      </w:r>
    </w:p>
    <w:p w:rsidR="000B31F4" w:rsidRPr="00C53150" w:rsidRDefault="000B31F4"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C53150">
        <w:rPr>
          <w:rFonts w:cs="Times New Roman"/>
          <w:sz w:val="24"/>
          <w:szCs w:val="24"/>
          <w:lang w:val="en-US"/>
        </w:rPr>
        <w:t>atrage specialiștii practicieni pentru consultanță în vederea asigurării soluționării obiective a cererilor/demersurilor în domeniul său de competență;</w:t>
      </w:r>
    </w:p>
    <w:p w:rsidR="000B31F4" w:rsidRDefault="000B31F4" w:rsidP="001D33A0">
      <w:pPr>
        <w:pStyle w:val="Listparagraf"/>
        <w:numPr>
          <w:ilvl w:val="0"/>
          <w:numId w:val="23"/>
        </w:numPr>
        <w:tabs>
          <w:tab w:val="left" w:pos="426"/>
        </w:tabs>
        <w:spacing w:after="0" w:line="240" w:lineRule="auto"/>
        <w:ind w:left="0" w:firstLine="0"/>
        <w:jc w:val="both"/>
        <w:rPr>
          <w:rFonts w:cs="Times New Roman"/>
          <w:sz w:val="24"/>
          <w:szCs w:val="24"/>
          <w:lang w:val="en-US"/>
        </w:rPr>
      </w:pPr>
      <w:r w:rsidRPr="00C53150">
        <w:rPr>
          <w:rFonts w:cs="Times New Roman"/>
          <w:sz w:val="24"/>
          <w:szCs w:val="24"/>
          <w:lang w:val="en-US"/>
        </w:rPr>
        <w:t>informează din oficiu și/sau la solicitare autoritățile/serviciile publice administrative competente, patronate, organizații necomerciale și instituții mass-media despre chestiunile examinate și hotărârile aprobate.</w:t>
      </w:r>
    </w:p>
    <w:p w:rsidR="000E156E" w:rsidRPr="001F6F04" w:rsidRDefault="000E156E" w:rsidP="001D33A0">
      <w:pPr>
        <w:pStyle w:val="Listparagraf"/>
        <w:numPr>
          <w:ilvl w:val="0"/>
          <w:numId w:val="3"/>
        </w:numPr>
        <w:tabs>
          <w:tab w:val="left" w:pos="426"/>
          <w:tab w:val="left" w:pos="567"/>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Concursul privind atribuirea serviciilor regulate de transport rutier în trafic raional se </w:t>
      </w:r>
      <w:proofErr w:type="gramStart"/>
      <w:r w:rsidRPr="001F6F04">
        <w:rPr>
          <w:rFonts w:cs="Times New Roman"/>
          <w:sz w:val="24"/>
          <w:szCs w:val="24"/>
          <w:lang w:val="en-US"/>
        </w:rPr>
        <w:t>va</w:t>
      </w:r>
      <w:proofErr w:type="gramEnd"/>
      <w:r w:rsidRPr="001F6F04">
        <w:rPr>
          <w:rFonts w:cs="Times New Roman"/>
          <w:sz w:val="24"/>
          <w:szCs w:val="24"/>
          <w:lang w:val="en-US"/>
        </w:rPr>
        <w:t xml:space="preserve"> organiza și desfășura de către comisie conform prevederilor Codului transporturilor rutiere            nr. 150 din 17.07.2014 și, după caz, a prevederilor Regulamentului transporturilor auto de călători și bagaje, aprobat prin Hotărârea Guvernului nr. 854 din 28.07.2006 (cu modificările și completările ulterioare).</w:t>
      </w:r>
    </w:p>
    <w:p w:rsidR="000E156E" w:rsidRPr="001F6F04" w:rsidRDefault="000E156E" w:rsidP="001D33A0">
      <w:pPr>
        <w:pStyle w:val="Listparagraf"/>
        <w:numPr>
          <w:ilvl w:val="0"/>
          <w:numId w:val="3"/>
        </w:numPr>
        <w:tabs>
          <w:tab w:val="left" w:pos="426"/>
          <w:tab w:val="left" w:pos="567"/>
        </w:tabs>
        <w:spacing w:after="0" w:line="240" w:lineRule="auto"/>
        <w:ind w:left="0" w:firstLine="0"/>
        <w:jc w:val="both"/>
        <w:rPr>
          <w:rFonts w:cs="Times New Roman"/>
          <w:sz w:val="24"/>
          <w:szCs w:val="24"/>
          <w:lang w:val="en-US"/>
        </w:rPr>
      </w:pPr>
      <w:r w:rsidRPr="00C53150">
        <w:rPr>
          <w:rFonts w:cs="Times New Roman"/>
          <w:sz w:val="24"/>
          <w:szCs w:val="24"/>
          <w:lang w:val="en-US"/>
        </w:rPr>
        <w:t xml:space="preserve">În scopul exercitării prevederilor punctului 9 al Regulelor de atribuire prin concurs a dreptului de deservire a rutelor regulate de călători, expuse în anexa nr. 3 a Regulamentului transporturilor auto de călători și bagaje, aprobat prin Hotărârea Guvernului nr. 854 din 28.07.2006, acordarea punctajului pentru fiecare participant la concurs în funcție de criteriile prezentate în anexa nr. 2 ale Regulelor specificate supra, se </w:t>
      </w:r>
      <w:proofErr w:type="gramStart"/>
      <w:r w:rsidRPr="00C53150">
        <w:rPr>
          <w:rFonts w:cs="Times New Roman"/>
          <w:sz w:val="24"/>
          <w:szCs w:val="24"/>
          <w:lang w:val="en-US"/>
        </w:rPr>
        <w:t>va</w:t>
      </w:r>
      <w:proofErr w:type="gramEnd"/>
      <w:r w:rsidRPr="00C53150">
        <w:rPr>
          <w:rFonts w:cs="Times New Roman"/>
          <w:sz w:val="24"/>
          <w:szCs w:val="24"/>
          <w:lang w:val="en-US"/>
        </w:rPr>
        <w:t xml:space="preserve"> efectua de către comisie, în baza actelor și/sau informațiilor prezentate la concurs de către operatorii de transport rutier și serviciile publice competente.</w:t>
      </w:r>
    </w:p>
    <w:p w:rsidR="000E156E" w:rsidRPr="001F6F04" w:rsidRDefault="000E156E" w:rsidP="001D33A0">
      <w:pPr>
        <w:pStyle w:val="Listparagraf"/>
        <w:numPr>
          <w:ilvl w:val="0"/>
          <w:numId w:val="3"/>
        </w:numPr>
        <w:tabs>
          <w:tab w:val="left" w:pos="426"/>
          <w:tab w:val="left" w:pos="567"/>
        </w:tabs>
        <w:spacing w:after="0" w:line="240" w:lineRule="auto"/>
        <w:ind w:left="0" w:firstLine="0"/>
        <w:jc w:val="both"/>
        <w:rPr>
          <w:rFonts w:cs="Times New Roman"/>
          <w:sz w:val="24"/>
          <w:szCs w:val="24"/>
          <w:lang w:val="en-US"/>
        </w:rPr>
      </w:pPr>
      <w:r>
        <w:rPr>
          <w:rFonts w:cs="Times New Roman"/>
          <w:sz w:val="24"/>
          <w:szCs w:val="24"/>
          <w:lang w:val="en-US"/>
        </w:rPr>
        <w:lastRenderedPageBreak/>
        <w:t xml:space="preserve">Comisia va asigura invitarea reprezentanților autorităților administrației publice locale din unitățile administrative-teritoriale cap de rută la ședințele privind organizarea și desfășurarea concursului de atribuire a </w:t>
      </w:r>
      <w:r w:rsidRPr="001F6F04">
        <w:rPr>
          <w:rFonts w:cs="Times New Roman"/>
          <w:sz w:val="24"/>
          <w:szCs w:val="24"/>
          <w:lang w:val="en-US"/>
        </w:rPr>
        <w:t>serviciilor regulate de transport rutier în trafic raional.</w:t>
      </w:r>
    </w:p>
    <w:p w:rsidR="005A06CD" w:rsidRPr="00C53150" w:rsidRDefault="005A06CD" w:rsidP="001D33A0">
      <w:pPr>
        <w:tabs>
          <w:tab w:val="left" w:pos="426"/>
        </w:tabs>
        <w:spacing w:after="0" w:line="240" w:lineRule="auto"/>
        <w:jc w:val="center"/>
        <w:rPr>
          <w:rFonts w:ascii="Times New Roman" w:hAnsi="Times New Roman" w:cs="Times New Roman"/>
          <w:b/>
          <w:sz w:val="24"/>
          <w:szCs w:val="24"/>
        </w:rPr>
      </w:pPr>
      <w:r w:rsidRPr="00C53150">
        <w:rPr>
          <w:rFonts w:ascii="Times New Roman" w:hAnsi="Times New Roman" w:cs="Times New Roman"/>
          <w:b/>
          <w:sz w:val="24"/>
          <w:szCs w:val="24"/>
        </w:rPr>
        <w:t>III. Organizarea și funcționarea comisiei.</w:t>
      </w:r>
    </w:p>
    <w:p w:rsidR="005A06CD" w:rsidRPr="001F6F04" w:rsidRDefault="00DA7BDE"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Comisia </w:t>
      </w:r>
      <w:proofErr w:type="gramStart"/>
      <w:r w:rsidRPr="001F6F04">
        <w:rPr>
          <w:rFonts w:cs="Times New Roman"/>
          <w:sz w:val="24"/>
          <w:szCs w:val="24"/>
          <w:lang w:val="en-US"/>
        </w:rPr>
        <w:t>este</w:t>
      </w:r>
      <w:proofErr w:type="gramEnd"/>
      <w:r w:rsidRPr="001F6F04">
        <w:rPr>
          <w:rFonts w:cs="Times New Roman"/>
          <w:sz w:val="24"/>
          <w:szCs w:val="24"/>
          <w:lang w:val="en-US"/>
        </w:rPr>
        <w:t xml:space="preserve"> compusă din 9</w:t>
      </w:r>
      <w:r w:rsidR="005A06CD" w:rsidRPr="001F6F04">
        <w:rPr>
          <w:rFonts w:cs="Times New Roman"/>
          <w:sz w:val="24"/>
          <w:szCs w:val="24"/>
          <w:lang w:val="en-US"/>
        </w:rPr>
        <w:t xml:space="preserve"> membri permanenți care activează pe bază obștești, desemnați prin decizia Consiliului raional Ștefan Vodă.</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Membrii comisiei urmează </w:t>
      </w:r>
      <w:proofErr w:type="gramStart"/>
      <w:r w:rsidRPr="001F6F04">
        <w:rPr>
          <w:rFonts w:cs="Times New Roman"/>
          <w:sz w:val="24"/>
          <w:szCs w:val="24"/>
          <w:lang w:val="en-US"/>
        </w:rPr>
        <w:t>să</w:t>
      </w:r>
      <w:proofErr w:type="gramEnd"/>
      <w:r w:rsidRPr="001F6F04">
        <w:rPr>
          <w:rFonts w:cs="Times New Roman"/>
          <w:sz w:val="24"/>
          <w:szCs w:val="24"/>
          <w:lang w:val="en-US"/>
        </w:rPr>
        <w:t xml:space="preserve"> dispună de capacitate deplină de exercițiu, sunt imparțiali</w:t>
      </w:r>
      <w:r w:rsidR="00FB091C" w:rsidRPr="001F6F04">
        <w:rPr>
          <w:rFonts w:cs="Times New Roman"/>
          <w:sz w:val="24"/>
          <w:szCs w:val="24"/>
          <w:lang w:val="en-US"/>
        </w:rPr>
        <w:t xml:space="preserve"> în exercițiul de activitate</w:t>
      </w:r>
      <w:r w:rsidRPr="001F6F04">
        <w:rPr>
          <w:rFonts w:cs="Times New Roman"/>
          <w:sz w:val="24"/>
          <w:szCs w:val="24"/>
          <w:lang w:val="en-US"/>
        </w:rPr>
        <w:t xml:space="preserve"> și nu au dreptul să transmită împuternicirile lor altor persoane.</w:t>
      </w:r>
      <w:r w:rsidR="00F553CF" w:rsidRPr="001F6F04">
        <w:rPr>
          <w:rFonts w:cs="Times New Roman"/>
          <w:sz w:val="24"/>
          <w:szCs w:val="24"/>
          <w:lang w:val="en-US"/>
        </w:rPr>
        <w:t xml:space="preserve"> </w:t>
      </w:r>
      <w:r w:rsidR="005B4898" w:rsidRPr="001F6F04">
        <w:rPr>
          <w:rFonts w:cs="Times New Roman"/>
          <w:sz w:val="24"/>
          <w:szCs w:val="24"/>
          <w:lang w:val="en-US"/>
        </w:rPr>
        <w:t>În situația în care membrul comisiei se află în concediu anual de odihnă, concediu anual pe cont propriu sau concediu medical, atribuțiile acestuia în cadrul comisiei vor fi exercitate de către persoana desemnată prin act administrativ să</w:t>
      </w:r>
      <w:r w:rsidR="00FB091C" w:rsidRPr="001F6F04">
        <w:rPr>
          <w:rFonts w:cs="Times New Roman"/>
          <w:sz w:val="24"/>
          <w:szCs w:val="24"/>
          <w:lang w:val="en-US"/>
        </w:rPr>
        <w:t>-i</w:t>
      </w:r>
      <w:r w:rsidR="005B4898" w:rsidRPr="001F6F04">
        <w:rPr>
          <w:rFonts w:cs="Times New Roman"/>
          <w:sz w:val="24"/>
          <w:szCs w:val="24"/>
          <w:lang w:val="en-US"/>
        </w:rPr>
        <w:t xml:space="preserve"> execute atribuțiile de serviciu.</w:t>
      </w:r>
    </w:p>
    <w:p w:rsidR="005A06CD" w:rsidRPr="001F6F04" w:rsidRDefault="005A06CD" w:rsidP="001D33A0">
      <w:pPr>
        <w:pStyle w:val="Listparagraf"/>
        <w:numPr>
          <w:ilvl w:val="0"/>
          <w:numId w:val="3"/>
        </w:numPr>
        <w:tabs>
          <w:tab w:val="left" w:pos="426"/>
          <w:tab w:val="left" w:pos="567"/>
        </w:tabs>
        <w:spacing w:after="0" w:line="240" w:lineRule="auto"/>
        <w:ind w:left="0" w:firstLine="0"/>
        <w:rPr>
          <w:rFonts w:cs="Times New Roman"/>
          <w:sz w:val="24"/>
          <w:szCs w:val="24"/>
          <w:lang w:val="en-US"/>
        </w:rPr>
      </w:pPr>
      <w:r w:rsidRPr="001F6F04">
        <w:rPr>
          <w:rFonts w:cs="Times New Roman"/>
          <w:sz w:val="24"/>
          <w:szCs w:val="24"/>
          <w:lang w:val="en-US"/>
        </w:rPr>
        <w:t>Din componența comisiei fac parte, de regulă:</w:t>
      </w:r>
    </w:p>
    <w:p w:rsidR="00DA7BDE" w:rsidRDefault="002602A3" w:rsidP="001D33A0">
      <w:pPr>
        <w:pStyle w:val="Listparagraf"/>
        <w:numPr>
          <w:ilvl w:val="1"/>
          <w:numId w:val="2"/>
        </w:numPr>
        <w:tabs>
          <w:tab w:val="left" w:pos="426"/>
          <w:tab w:val="left" w:pos="993"/>
        </w:tabs>
        <w:spacing w:after="0" w:line="240" w:lineRule="auto"/>
        <w:ind w:left="0" w:firstLine="0"/>
        <w:rPr>
          <w:rFonts w:cs="Times New Roman"/>
          <w:sz w:val="24"/>
          <w:szCs w:val="24"/>
        </w:rPr>
      </w:pPr>
      <w:r>
        <w:rPr>
          <w:rFonts w:cs="Times New Roman"/>
          <w:sz w:val="24"/>
          <w:szCs w:val="24"/>
        </w:rPr>
        <w:t xml:space="preserve">președintele </w:t>
      </w:r>
      <w:r w:rsidR="00DA7BDE" w:rsidRPr="00C53150">
        <w:rPr>
          <w:rFonts w:cs="Times New Roman"/>
          <w:sz w:val="24"/>
          <w:szCs w:val="24"/>
        </w:rPr>
        <w:t>raionului</w:t>
      </w:r>
      <w:r w:rsidR="00805E88">
        <w:rPr>
          <w:rFonts w:cs="Times New Roman"/>
          <w:sz w:val="24"/>
          <w:szCs w:val="24"/>
        </w:rPr>
        <w:t>;</w:t>
      </w:r>
    </w:p>
    <w:p w:rsidR="00805E88" w:rsidRPr="001F6F04" w:rsidRDefault="005A06CD" w:rsidP="001D33A0">
      <w:pPr>
        <w:pStyle w:val="Listparagraf"/>
        <w:numPr>
          <w:ilvl w:val="1"/>
          <w:numId w:val="2"/>
        </w:numPr>
        <w:tabs>
          <w:tab w:val="left" w:pos="426"/>
          <w:tab w:val="left" w:pos="993"/>
        </w:tabs>
        <w:spacing w:after="0" w:line="240" w:lineRule="auto"/>
        <w:ind w:left="0" w:firstLine="0"/>
        <w:rPr>
          <w:rFonts w:cs="Times New Roman"/>
          <w:sz w:val="24"/>
          <w:szCs w:val="24"/>
          <w:lang w:val="en-US"/>
        </w:rPr>
      </w:pPr>
      <w:r w:rsidRPr="001F6F04">
        <w:rPr>
          <w:rFonts w:cs="Times New Roman"/>
          <w:sz w:val="24"/>
          <w:szCs w:val="24"/>
          <w:lang w:val="en-US"/>
        </w:rPr>
        <w:t>șeful/re</w:t>
      </w:r>
      <w:r w:rsidR="009F4758" w:rsidRPr="001F6F04">
        <w:rPr>
          <w:rFonts w:cs="Times New Roman"/>
          <w:sz w:val="24"/>
          <w:szCs w:val="24"/>
          <w:lang w:val="en-US"/>
        </w:rPr>
        <w:t xml:space="preserve">prezentantul Direcției </w:t>
      </w:r>
      <w:r w:rsidRPr="001F6F04">
        <w:rPr>
          <w:rFonts w:cs="Times New Roman"/>
          <w:sz w:val="24"/>
          <w:szCs w:val="24"/>
          <w:lang w:val="en-US"/>
        </w:rPr>
        <w:t>economie și atragerea investițiilor;</w:t>
      </w:r>
    </w:p>
    <w:p w:rsidR="005A06CD" w:rsidRPr="001F6F04" w:rsidRDefault="005A06CD" w:rsidP="001D33A0">
      <w:pPr>
        <w:pStyle w:val="Listparagraf"/>
        <w:numPr>
          <w:ilvl w:val="1"/>
          <w:numId w:val="2"/>
        </w:numPr>
        <w:tabs>
          <w:tab w:val="left" w:pos="426"/>
          <w:tab w:val="left" w:pos="993"/>
        </w:tabs>
        <w:spacing w:after="0" w:line="240" w:lineRule="auto"/>
        <w:ind w:left="0" w:firstLine="0"/>
        <w:rPr>
          <w:rFonts w:cs="Times New Roman"/>
          <w:sz w:val="24"/>
          <w:szCs w:val="24"/>
          <w:lang w:val="en-US"/>
        </w:rPr>
      </w:pPr>
      <w:r w:rsidRPr="001F6F04">
        <w:rPr>
          <w:rFonts w:cs="Times New Roman"/>
          <w:sz w:val="24"/>
          <w:szCs w:val="24"/>
          <w:lang w:val="en-US"/>
        </w:rPr>
        <w:t>șeful/re</w:t>
      </w:r>
      <w:r w:rsidR="009F4758" w:rsidRPr="001F6F04">
        <w:rPr>
          <w:rFonts w:cs="Times New Roman"/>
          <w:sz w:val="24"/>
          <w:szCs w:val="24"/>
          <w:lang w:val="en-US"/>
        </w:rPr>
        <w:t xml:space="preserve">prezentantul Direcției </w:t>
      </w:r>
      <w:r w:rsidRPr="001F6F04">
        <w:rPr>
          <w:rFonts w:cs="Times New Roman"/>
          <w:sz w:val="24"/>
          <w:szCs w:val="24"/>
          <w:lang w:val="en-US"/>
        </w:rPr>
        <w:t>construcții, gospodărie comunală și drumuri;</w:t>
      </w:r>
    </w:p>
    <w:p w:rsidR="005A06CD" w:rsidRPr="001F6F04" w:rsidRDefault="005A06CD" w:rsidP="001D33A0">
      <w:pPr>
        <w:pStyle w:val="Listparagraf"/>
        <w:numPr>
          <w:ilvl w:val="1"/>
          <w:numId w:val="2"/>
        </w:numPr>
        <w:tabs>
          <w:tab w:val="left" w:pos="426"/>
          <w:tab w:val="left" w:pos="993"/>
        </w:tabs>
        <w:spacing w:after="0" w:line="240" w:lineRule="auto"/>
        <w:ind w:left="0" w:firstLine="0"/>
        <w:rPr>
          <w:rFonts w:cs="Times New Roman"/>
          <w:sz w:val="24"/>
          <w:szCs w:val="24"/>
          <w:lang w:val="en-US"/>
        </w:rPr>
      </w:pPr>
      <w:r w:rsidRPr="001F6F04">
        <w:rPr>
          <w:rFonts w:cs="Times New Roman"/>
          <w:sz w:val="24"/>
          <w:szCs w:val="24"/>
          <w:lang w:val="en-US"/>
        </w:rPr>
        <w:t>conducătorul/reprezentantul întreprinderii administratoare a autogării raionale</w:t>
      </w:r>
      <w:r w:rsidRPr="001F6F04">
        <w:rPr>
          <w:rFonts w:eastAsia="Calibri" w:cs="Times New Roman"/>
          <w:sz w:val="24"/>
          <w:szCs w:val="24"/>
          <w:lang w:val="en-US"/>
        </w:rPr>
        <w:t>;</w:t>
      </w:r>
    </w:p>
    <w:p w:rsidR="005A06CD" w:rsidRPr="001F6F04" w:rsidRDefault="005A06CD" w:rsidP="001D33A0">
      <w:pPr>
        <w:pStyle w:val="Listparagraf"/>
        <w:numPr>
          <w:ilvl w:val="1"/>
          <w:numId w:val="2"/>
        </w:numPr>
        <w:tabs>
          <w:tab w:val="left" w:pos="426"/>
          <w:tab w:val="left" w:pos="993"/>
        </w:tabs>
        <w:spacing w:after="0" w:line="240" w:lineRule="auto"/>
        <w:ind w:left="0" w:firstLine="0"/>
        <w:rPr>
          <w:rFonts w:cs="Times New Roman"/>
          <w:sz w:val="24"/>
          <w:szCs w:val="24"/>
          <w:lang w:val="en-US"/>
        </w:rPr>
      </w:pPr>
      <w:r w:rsidRPr="001F6F04">
        <w:rPr>
          <w:rFonts w:cs="Times New Roman"/>
          <w:sz w:val="24"/>
          <w:szCs w:val="24"/>
          <w:lang w:val="en-US"/>
        </w:rPr>
        <w:t xml:space="preserve">conducătorul/reprezentantul Inspectoratului </w:t>
      </w:r>
      <w:r w:rsidR="002602A3" w:rsidRPr="001F6F04">
        <w:rPr>
          <w:rFonts w:cs="Times New Roman"/>
          <w:sz w:val="24"/>
          <w:szCs w:val="24"/>
          <w:lang w:val="en-US"/>
        </w:rPr>
        <w:t>r</w:t>
      </w:r>
      <w:r w:rsidR="00404508" w:rsidRPr="001F6F04">
        <w:rPr>
          <w:rFonts w:cs="Times New Roman"/>
          <w:sz w:val="24"/>
          <w:szCs w:val="24"/>
          <w:lang w:val="en-US"/>
        </w:rPr>
        <w:t xml:space="preserve">aional </w:t>
      </w:r>
      <w:r w:rsidRPr="001F6F04">
        <w:rPr>
          <w:rFonts w:cs="Times New Roman"/>
          <w:sz w:val="24"/>
          <w:szCs w:val="24"/>
          <w:lang w:val="en-US"/>
        </w:rPr>
        <w:t>de Poliție;</w:t>
      </w:r>
    </w:p>
    <w:p w:rsidR="005A06CD" w:rsidRPr="001F6F04" w:rsidRDefault="00404508" w:rsidP="001D33A0">
      <w:pPr>
        <w:pStyle w:val="Listparagraf"/>
        <w:numPr>
          <w:ilvl w:val="1"/>
          <w:numId w:val="2"/>
        </w:numPr>
        <w:tabs>
          <w:tab w:val="left" w:pos="426"/>
          <w:tab w:val="left" w:pos="993"/>
        </w:tabs>
        <w:spacing w:after="0" w:line="240" w:lineRule="auto"/>
        <w:ind w:left="0" w:firstLine="0"/>
        <w:jc w:val="both"/>
        <w:rPr>
          <w:rFonts w:cs="Times New Roman"/>
          <w:sz w:val="24"/>
          <w:szCs w:val="24"/>
          <w:lang w:val="en-US"/>
        </w:rPr>
      </w:pPr>
      <w:r w:rsidRPr="001F6F04">
        <w:rPr>
          <w:rFonts w:cs="Times New Roman"/>
          <w:sz w:val="24"/>
          <w:szCs w:val="24"/>
          <w:lang w:val="en-US"/>
        </w:rPr>
        <w:t>președintele/reprezentantul</w:t>
      </w:r>
      <w:r w:rsidR="005A06CD" w:rsidRPr="001F6F04">
        <w:rPr>
          <w:rFonts w:cs="Times New Roman"/>
          <w:sz w:val="24"/>
          <w:szCs w:val="24"/>
          <w:lang w:val="en-US"/>
        </w:rPr>
        <w:t xml:space="preserve"> comisiei consultative de specialitate a Consiliului raional având ca referință domeniul transportului;</w:t>
      </w:r>
    </w:p>
    <w:p w:rsidR="00DC0B72" w:rsidRPr="00C53150" w:rsidRDefault="00DC0B72" w:rsidP="001D33A0">
      <w:pPr>
        <w:pStyle w:val="Listparagraf"/>
        <w:numPr>
          <w:ilvl w:val="1"/>
          <w:numId w:val="2"/>
        </w:numPr>
        <w:tabs>
          <w:tab w:val="left" w:pos="426"/>
          <w:tab w:val="left" w:pos="993"/>
        </w:tabs>
        <w:spacing w:after="0" w:line="240" w:lineRule="auto"/>
        <w:ind w:left="0" w:firstLine="0"/>
        <w:rPr>
          <w:rFonts w:cs="Times New Roman"/>
          <w:sz w:val="24"/>
          <w:szCs w:val="24"/>
        </w:rPr>
      </w:pPr>
      <w:r w:rsidRPr="00C53150">
        <w:rPr>
          <w:rFonts w:cs="Times New Roman"/>
          <w:sz w:val="24"/>
          <w:szCs w:val="24"/>
        </w:rPr>
        <w:t>consilieri raionali;</w:t>
      </w:r>
    </w:p>
    <w:p w:rsidR="005A06CD" w:rsidRPr="001F6F04" w:rsidRDefault="005A06CD" w:rsidP="001D33A0">
      <w:pPr>
        <w:pStyle w:val="Listparagraf"/>
        <w:numPr>
          <w:ilvl w:val="1"/>
          <w:numId w:val="2"/>
        </w:numPr>
        <w:tabs>
          <w:tab w:val="left" w:pos="426"/>
          <w:tab w:val="left" w:pos="993"/>
        </w:tabs>
        <w:spacing w:after="0" w:line="240" w:lineRule="auto"/>
        <w:ind w:left="0" w:firstLine="0"/>
        <w:rPr>
          <w:rFonts w:cs="Times New Roman"/>
          <w:sz w:val="24"/>
          <w:szCs w:val="24"/>
          <w:lang w:val="en-US"/>
        </w:rPr>
      </w:pPr>
      <w:proofErr w:type="gramStart"/>
      <w:r w:rsidRPr="001F6F04">
        <w:rPr>
          <w:rFonts w:cs="Times New Roman"/>
          <w:sz w:val="24"/>
          <w:szCs w:val="24"/>
          <w:lang w:val="en-US"/>
        </w:rPr>
        <w:t>alte</w:t>
      </w:r>
      <w:proofErr w:type="gramEnd"/>
      <w:r w:rsidRPr="001F6F04">
        <w:rPr>
          <w:rFonts w:cs="Times New Roman"/>
          <w:sz w:val="24"/>
          <w:szCs w:val="24"/>
          <w:lang w:val="en-US"/>
        </w:rPr>
        <w:t xml:space="preserve"> persoane competente în domeniu, după caz.</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Președintele și secretarul comisiei sunt desemnați prin decizia Consiliului raional </w:t>
      </w:r>
      <w:r w:rsidR="00001C31" w:rsidRPr="001F6F04">
        <w:rPr>
          <w:rFonts w:cs="Times New Roman"/>
          <w:sz w:val="24"/>
          <w:szCs w:val="24"/>
          <w:lang w:val="en-US"/>
        </w:rPr>
        <w:t xml:space="preserve">                 </w:t>
      </w:r>
      <w:r w:rsidRPr="001F6F04">
        <w:rPr>
          <w:rFonts w:cs="Times New Roman"/>
          <w:sz w:val="24"/>
          <w:szCs w:val="24"/>
          <w:lang w:val="en-US"/>
        </w:rPr>
        <w:t xml:space="preserve">Ștefan Vodă. Conducerea comisiei </w:t>
      </w:r>
      <w:proofErr w:type="gramStart"/>
      <w:r w:rsidRPr="001F6F04">
        <w:rPr>
          <w:rFonts w:cs="Times New Roman"/>
          <w:sz w:val="24"/>
          <w:szCs w:val="24"/>
          <w:lang w:val="en-US"/>
        </w:rPr>
        <w:t>este</w:t>
      </w:r>
      <w:proofErr w:type="gramEnd"/>
      <w:r w:rsidRPr="001F6F04">
        <w:rPr>
          <w:rFonts w:cs="Times New Roman"/>
          <w:sz w:val="24"/>
          <w:szCs w:val="24"/>
          <w:lang w:val="en-US"/>
        </w:rPr>
        <w:t xml:space="preserve"> asigurată de </w:t>
      </w:r>
      <w:r w:rsidR="00BF302D" w:rsidRPr="001F6F04">
        <w:rPr>
          <w:rFonts w:cs="Times New Roman"/>
          <w:sz w:val="24"/>
          <w:szCs w:val="24"/>
          <w:lang w:val="en-US"/>
        </w:rPr>
        <w:t>Președintele raionului.</w:t>
      </w:r>
      <w:r w:rsidRPr="001F6F04">
        <w:rPr>
          <w:rFonts w:cs="Times New Roman"/>
          <w:sz w:val="24"/>
          <w:szCs w:val="24"/>
          <w:lang w:val="en-US"/>
        </w:rPr>
        <w:t xml:space="preserve"> Secretariatul comisiei </w:t>
      </w:r>
      <w:proofErr w:type="gramStart"/>
      <w:r w:rsidRPr="001F6F04">
        <w:rPr>
          <w:rFonts w:cs="Times New Roman"/>
          <w:sz w:val="24"/>
          <w:szCs w:val="24"/>
          <w:lang w:val="en-US"/>
        </w:rPr>
        <w:t>este</w:t>
      </w:r>
      <w:proofErr w:type="gramEnd"/>
      <w:r w:rsidRPr="001F6F04">
        <w:rPr>
          <w:rFonts w:cs="Times New Roman"/>
          <w:sz w:val="24"/>
          <w:szCs w:val="24"/>
          <w:lang w:val="en-US"/>
        </w:rPr>
        <w:t xml:space="preserve"> asigurat de către Direcția economie și atragerea investițiilor în persoana conducătorului/reprezentantului acesteia.</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În cazul absenței temporare sau imposibilității de exercitare a atribuțiilor de către președinte </w:t>
      </w:r>
      <w:r w:rsidRPr="001F6F04">
        <w:rPr>
          <w:rFonts w:eastAsia="Times New Roman" w:cs="Times New Roman"/>
          <w:sz w:val="24"/>
          <w:szCs w:val="24"/>
          <w:lang w:val="en-US" w:eastAsia="ru-RU"/>
        </w:rPr>
        <w:t>sau secretar</w:t>
      </w:r>
      <w:r w:rsidRPr="001F6F04">
        <w:rPr>
          <w:rFonts w:cs="Times New Roman"/>
          <w:sz w:val="24"/>
          <w:szCs w:val="24"/>
          <w:lang w:val="en-US"/>
        </w:rPr>
        <w:t xml:space="preserve">, comisia </w:t>
      </w:r>
      <w:proofErr w:type="gramStart"/>
      <w:r w:rsidRPr="001F6F04">
        <w:rPr>
          <w:rFonts w:cs="Times New Roman"/>
          <w:sz w:val="24"/>
          <w:szCs w:val="24"/>
          <w:lang w:val="en-US"/>
        </w:rPr>
        <w:t>va</w:t>
      </w:r>
      <w:proofErr w:type="gramEnd"/>
      <w:r w:rsidRPr="001F6F04">
        <w:rPr>
          <w:rFonts w:cs="Times New Roman"/>
          <w:sz w:val="24"/>
          <w:szCs w:val="24"/>
          <w:lang w:val="en-US"/>
        </w:rPr>
        <w:t xml:space="preserve"> desemna prin vot un al membru din componența sa care va asigura interimatul președintelui sau, respectiv, al secretarului comisiei. Desemnarea președintelui </w:t>
      </w:r>
      <w:r w:rsidR="002602A3" w:rsidRPr="001F6F04">
        <w:rPr>
          <w:rFonts w:cs="Times New Roman"/>
          <w:sz w:val="24"/>
          <w:szCs w:val="24"/>
          <w:lang w:val="en-US"/>
        </w:rPr>
        <w:t xml:space="preserve">interimar </w:t>
      </w:r>
      <w:r w:rsidRPr="001F6F04">
        <w:rPr>
          <w:rFonts w:cs="Times New Roman"/>
          <w:sz w:val="24"/>
          <w:szCs w:val="24"/>
          <w:lang w:val="en-US"/>
        </w:rPr>
        <w:t>sau secretar interimar al comisiei se consemnează în procesul-verbal al ședinței respective.</w:t>
      </w:r>
    </w:p>
    <w:p w:rsidR="005A06CD" w:rsidRPr="001F6F04" w:rsidRDefault="005A06CD" w:rsidP="001D33A0">
      <w:pPr>
        <w:pStyle w:val="Listparagraf"/>
        <w:numPr>
          <w:ilvl w:val="0"/>
          <w:numId w:val="3"/>
        </w:numPr>
        <w:tabs>
          <w:tab w:val="left" w:pos="426"/>
        </w:tabs>
        <w:spacing w:after="0" w:line="240" w:lineRule="auto"/>
        <w:ind w:firstLine="0"/>
        <w:jc w:val="both"/>
        <w:rPr>
          <w:rFonts w:cs="Times New Roman"/>
          <w:sz w:val="24"/>
          <w:szCs w:val="24"/>
          <w:lang w:val="en-US"/>
        </w:rPr>
      </w:pPr>
      <w:r w:rsidRPr="001F6F04">
        <w:rPr>
          <w:rFonts w:cs="Times New Roman"/>
          <w:sz w:val="24"/>
          <w:szCs w:val="24"/>
          <w:lang w:val="en-US"/>
        </w:rPr>
        <w:t>Comisia se convocă în ședinț</w:t>
      </w:r>
      <w:r w:rsidR="002602A3" w:rsidRPr="001F6F04">
        <w:rPr>
          <w:rFonts w:cs="Times New Roman"/>
          <w:sz w:val="24"/>
          <w:szCs w:val="24"/>
          <w:lang w:val="en-US"/>
        </w:rPr>
        <w:t>e cel puțin o dată la 2 luni</w:t>
      </w:r>
      <w:r w:rsidRPr="001F6F04">
        <w:rPr>
          <w:rFonts w:cs="Times New Roman"/>
          <w:sz w:val="24"/>
          <w:szCs w:val="24"/>
          <w:lang w:val="en-US"/>
        </w:rPr>
        <w:t xml:space="preserve"> și/sau la necesitate.</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Ședințele comisiei sânt publice. Accesul și prezența persoanelor fizice și/sau conducătorilor/reprezentanților persoanelor juridice în localul unde se desfășoară ședința se admite în limita spațiului/locurilor disponibile. În caz de nerespectare a normelor de conduită în cadrul ședinței, președintele comisiei sau persoana care prezidează ședința </w:t>
      </w:r>
      <w:proofErr w:type="gramStart"/>
      <w:r w:rsidRPr="001F6F04">
        <w:rPr>
          <w:rFonts w:cs="Times New Roman"/>
          <w:sz w:val="24"/>
          <w:szCs w:val="24"/>
          <w:lang w:val="en-US"/>
        </w:rPr>
        <w:t>este</w:t>
      </w:r>
      <w:proofErr w:type="gramEnd"/>
      <w:r w:rsidRPr="001F6F04">
        <w:rPr>
          <w:rFonts w:cs="Times New Roman"/>
          <w:sz w:val="24"/>
          <w:szCs w:val="24"/>
          <w:lang w:val="en-US"/>
        </w:rPr>
        <w:t xml:space="preserve"> în drept să prescrie persoanei vinovate să părăsească sala de ședințe.</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Comisia </w:t>
      </w:r>
      <w:proofErr w:type="gramStart"/>
      <w:r w:rsidRPr="001F6F04">
        <w:rPr>
          <w:rFonts w:cs="Times New Roman"/>
          <w:sz w:val="24"/>
          <w:szCs w:val="24"/>
          <w:lang w:val="en-US"/>
        </w:rPr>
        <w:t>va</w:t>
      </w:r>
      <w:proofErr w:type="gramEnd"/>
      <w:r w:rsidRPr="001F6F04">
        <w:rPr>
          <w:rFonts w:cs="Times New Roman"/>
          <w:sz w:val="24"/>
          <w:szCs w:val="24"/>
          <w:lang w:val="en-US"/>
        </w:rPr>
        <w:t xml:space="preserve"> facilita și va asigura logistica necesară pentru participarea la ședințele sale a reprezentanților organizațiilor obștești, a patronatelor, instituțiilor mass-media.</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Membrii comisiei se anunţă despre data, ora, locul și ordinea de zi a şedinţei cu cel puţin 3 zile lucrătoare înainte de şedinţă.</w:t>
      </w:r>
    </w:p>
    <w:p w:rsidR="005A06CD" w:rsidRPr="001F6F04" w:rsidRDefault="005A06CD" w:rsidP="001D33A0">
      <w:pPr>
        <w:pStyle w:val="Listparagraf"/>
        <w:numPr>
          <w:ilvl w:val="0"/>
          <w:numId w:val="3"/>
        </w:numPr>
        <w:tabs>
          <w:tab w:val="left" w:pos="426"/>
          <w:tab w:val="left" w:pos="851"/>
        </w:tabs>
        <w:spacing w:after="0" w:line="240" w:lineRule="auto"/>
        <w:ind w:left="0" w:firstLine="0"/>
        <w:jc w:val="both"/>
        <w:rPr>
          <w:rFonts w:cs="Times New Roman"/>
          <w:sz w:val="24"/>
          <w:szCs w:val="24"/>
          <w:lang w:val="en-US"/>
        </w:rPr>
      </w:pPr>
      <w:r w:rsidRPr="001F6F04">
        <w:rPr>
          <w:rFonts w:cs="Times New Roman"/>
          <w:sz w:val="24"/>
          <w:szCs w:val="24"/>
          <w:lang w:val="en-US"/>
        </w:rPr>
        <w:t>În cazul imposibilităţii participării la şedinţă din motive întemeiate, membrul comisiei informează preşedintele sau secretarul</w:t>
      </w:r>
      <w:r w:rsidR="002602A3" w:rsidRPr="001F6F04">
        <w:rPr>
          <w:rFonts w:cs="Times New Roman"/>
          <w:sz w:val="24"/>
          <w:szCs w:val="24"/>
          <w:lang w:val="en-US"/>
        </w:rPr>
        <w:t xml:space="preserve"> comisiei despre acest fapt cel târziu cu 1</w:t>
      </w:r>
      <w:r w:rsidRPr="001F6F04">
        <w:rPr>
          <w:rFonts w:cs="Times New Roman"/>
          <w:sz w:val="24"/>
          <w:szCs w:val="24"/>
          <w:lang w:val="en-US"/>
        </w:rPr>
        <w:t xml:space="preserve"> zi lucrătoare înainte de data desfăşurării şedinţei comisiei.</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Ședința comisiei </w:t>
      </w:r>
      <w:proofErr w:type="gramStart"/>
      <w:r w:rsidRPr="001F6F04">
        <w:rPr>
          <w:rFonts w:cs="Times New Roman"/>
          <w:sz w:val="24"/>
          <w:szCs w:val="24"/>
          <w:lang w:val="en-US"/>
        </w:rPr>
        <w:t>este</w:t>
      </w:r>
      <w:proofErr w:type="gramEnd"/>
      <w:r w:rsidRPr="001F6F04">
        <w:rPr>
          <w:rFonts w:cs="Times New Roman"/>
          <w:sz w:val="24"/>
          <w:szCs w:val="24"/>
          <w:lang w:val="en-US"/>
        </w:rPr>
        <w:t xml:space="preserve"> deliberativă dacă la ea participă majoritatea membrilor desemnați prin decizia Consiliului raional Ștefan Vodă.</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Examinarea demersurilor/cererilor are loc, de regulă, cu participarea </w:t>
      </w:r>
      <w:r w:rsidR="005E0FBE" w:rsidRPr="001F6F04">
        <w:rPr>
          <w:rFonts w:cs="Times New Roman"/>
          <w:sz w:val="24"/>
          <w:szCs w:val="24"/>
          <w:lang w:val="en-US"/>
        </w:rPr>
        <w:t>petiționarului</w:t>
      </w:r>
      <w:r w:rsidRPr="001F6F04">
        <w:rPr>
          <w:rFonts w:cs="Times New Roman"/>
          <w:sz w:val="24"/>
          <w:szCs w:val="24"/>
          <w:lang w:val="en-US"/>
        </w:rPr>
        <w:t xml:space="preserve"> sau reprezentantului acestuia, precum și a primarului/primarilor din localitatea/localitățile respectiv</w:t>
      </w:r>
      <w:r w:rsidR="002602A3" w:rsidRPr="001F6F04">
        <w:rPr>
          <w:rFonts w:cs="Times New Roman"/>
          <w:sz w:val="24"/>
          <w:szCs w:val="24"/>
          <w:lang w:val="en-US"/>
        </w:rPr>
        <w:t>ă</w:t>
      </w:r>
      <w:r w:rsidRPr="001F6F04">
        <w:rPr>
          <w:rFonts w:cs="Times New Roman"/>
          <w:sz w:val="24"/>
          <w:szCs w:val="24"/>
          <w:lang w:val="en-US"/>
        </w:rPr>
        <w:t xml:space="preserve"> (-e) </w:t>
      </w:r>
      <w:r w:rsidR="002602A3" w:rsidRPr="001F6F04">
        <w:rPr>
          <w:rFonts w:cs="Times New Roman"/>
          <w:sz w:val="24"/>
          <w:szCs w:val="24"/>
          <w:lang w:val="en-US"/>
        </w:rPr>
        <w:t xml:space="preserve">cap de rută/cursa și </w:t>
      </w:r>
      <w:r w:rsidRPr="001F6F04">
        <w:rPr>
          <w:rFonts w:cs="Times New Roman"/>
          <w:sz w:val="24"/>
          <w:szCs w:val="24"/>
          <w:lang w:val="en-US"/>
        </w:rPr>
        <w:t xml:space="preserve">care traversează ruta/cursa care urmează </w:t>
      </w:r>
      <w:proofErr w:type="gramStart"/>
      <w:r w:rsidRPr="001F6F04">
        <w:rPr>
          <w:rFonts w:cs="Times New Roman"/>
          <w:sz w:val="24"/>
          <w:szCs w:val="24"/>
          <w:lang w:val="en-US"/>
        </w:rPr>
        <w:t>să</w:t>
      </w:r>
      <w:proofErr w:type="gramEnd"/>
      <w:r w:rsidRPr="001F6F04">
        <w:rPr>
          <w:rFonts w:cs="Times New Roman"/>
          <w:sz w:val="24"/>
          <w:szCs w:val="24"/>
          <w:lang w:val="en-US"/>
        </w:rPr>
        <w:t xml:space="preserve"> fie aprobată sau modificată și examinarea demersurilor/chestiunilor respective vizează cetățenii din localitatea/localitățile respective.</w:t>
      </w:r>
    </w:p>
    <w:p w:rsidR="005A06CD" w:rsidRPr="001F6F04" w:rsidRDefault="002602A3"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Recepționarea și/sau </w:t>
      </w:r>
      <w:r w:rsidR="005A06CD" w:rsidRPr="001F6F04">
        <w:rPr>
          <w:rFonts w:cs="Times New Roman"/>
          <w:sz w:val="24"/>
          <w:szCs w:val="24"/>
          <w:lang w:val="en-US"/>
        </w:rPr>
        <w:t xml:space="preserve">expedierea corespondenței </w:t>
      </w:r>
      <w:proofErr w:type="gramStart"/>
      <w:r w:rsidR="005A06CD" w:rsidRPr="001F6F04">
        <w:rPr>
          <w:rFonts w:cs="Times New Roman"/>
          <w:sz w:val="24"/>
          <w:szCs w:val="24"/>
          <w:lang w:val="en-US"/>
        </w:rPr>
        <w:t>ce</w:t>
      </w:r>
      <w:proofErr w:type="gramEnd"/>
      <w:r w:rsidR="005A06CD" w:rsidRPr="001F6F04">
        <w:rPr>
          <w:rFonts w:cs="Times New Roman"/>
          <w:sz w:val="24"/>
          <w:szCs w:val="24"/>
          <w:lang w:val="en-US"/>
        </w:rPr>
        <w:t xml:space="preserve"> vizează activitatea comisiei se efectuează de către serviciul secretariat al aparatului Președintelui raionului Ștefan Vodă.</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La ședința comisiei, după caz, pot fi invitate </w:t>
      </w:r>
      <w:proofErr w:type="gramStart"/>
      <w:r w:rsidRPr="001F6F04">
        <w:rPr>
          <w:rFonts w:cs="Times New Roman"/>
          <w:sz w:val="24"/>
          <w:szCs w:val="24"/>
          <w:lang w:val="en-US"/>
        </w:rPr>
        <w:t>să</w:t>
      </w:r>
      <w:proofErr w:type="gramEnd"/>
      <w:r w:rsidRPr="001F6F04">
        <w:rPr>
          <w:rFonts w:cs="Times New Roman"/>
          <w:sz w:val="24"/>
          <w:szCs w:val="24"/>
          <w:lang w:val="en-US"/>
        </w:rPr>
        <w:t xml:space="preserve"> participe și alte persoane, specialiști și experți în domeniu.</w:t>
      </w:r>
    </w:p>
    <w:p w:rsidR="005847AA" w:rsidRPr="001F6F04" w:rsidRDefault="0003007A"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C53150">
        <w:rPr>
          <w:rFonts w:cs="Times New Roman"/>
          <w:sz w:val="24"/>
          <w:szCs w:val="24"/>
          <w:lang w:val="en-US"/>
        </w:rPr>
        <w:t>Ședinţa comisiei se consemnează de cătr</w:t>
      </w:r>
      <w:r w:rsidR="002602A3">
        <w:rPr>
          <w:rFonts w:cs="Times New Roman"/>
          <w:sz w:val="24"/>
          <w:szCs w:val="24"/>
          <w:lang w:val="en-US"/>
        </w:rPr>
        <w:t>e secretarul comisiei în proces</w:t>
      </w:r>
      <w:r w:rsidRPr="00C53150">
        <w:rPr>
          <w:rFonts w:cs="Times New Roman"/>
          <w:sz w:val="24"/>
          <w:szCs w:val="24"/>
          <w:lang w:val="en-US"/>
        </w:rPr>
        <w:t xml:space="preserve">-verbal în termen de 3 zile lucrătoare de la data desfășurării. </w:t>
      </w:r>
      <w:r w:rsidR="005847AA">
        <w:rPr>
          <w:rFonts w:cs="Times New Roman"/>
          <w:sz w:val="24"/>
          <w:szCs w:val="24"/>
          <w:lang w:val="en-US"/>
        </w:rPr>
        <w:t>Procesul-verbal al ședinței și hotărârile aprobate în cadrul acesteea sunt</w:t>
      </w:r>
      <w:r w:rsidRPr="00C53150">
        <w:rPr>
          <w:rFonts w:cs="Times New Roman"/>
          <w:sz w:val="24"/>
          <w:szCs w:val="24"/>
          <w:lang w:val="en-US"/>
        </w:rPr>
        <w:t xml:space="preserve"> semnat</w:t>
      </w:r>
      <w:r w:rsidR="005847AA">
        <w:rPr>
          <w:rFonts w:cs="Times New Roman"/>
          <w:sz w:val="24"/>
          <w:szCs w:val="24"/>
          <w:lang w:val="en-US"/>
        </w:rPr>
        <w:t>e</w:t>
      </w:r>
      <w:r w:rsidRPr="00C53150">
        <w:rPr>
          <w:rFonts w:cs="Times New Roman"/>
          <w:sz w:val="24"/>
          <w:szCs w:val="24"/>
          <w:lang w:val="en-US"/>
        </w:rPr>
        <w:t xml:space="preserve"> de către toți membrii comisiei</w:t>
      </w:r>
      <w:r w:rsidR="002602A3">
        <w:rPr>
          <w:rFonts w:cs="Times New Roman"/>
          <w:sz w:val="24"/>
          <w:szCs w:val="24"/>
          <w:lang w:val="en-US"/>
        </w:rPr>
        <w:t xml:space="preserve"> prezenți la ședința respectivă</w:t>
      </w:r>
      <w:r w:rsidRPr="00C53150">
        <w:rPr>
          <w:rFonts w:cs="Times New Roman"/>
          <w:sz w:val="24"/>
          <w:szCs w:val="24"/>
          <w:lang w:val="en-US"/>
        </w:rPr>
        <w:t xml:space="preserve">. </w:t>
      </w:r>
    </w:p>
    <w:p w:rsidR="005A06CD" w:rsidRPr="001F6F04" w:rsidRDefault="0003007A" w:rsidP="001D33A0">
      <w:pPr>
        <w:pStyle w:val="Listparagraf"/>
        <w:tabs>
          <w:tab w:val="left" w:pos="426"/>
        </w:tabs>
        <w:spacing w:after="0" w:line="240" w:lineRule="auto"/>
        <w:ind w:left="0"/>
        <w:jc w:val="both"/>
        <w:rPr>
          <w:rFonts w:cs="Times New Roman"/>
          <w:sz w:val="24"/>
          <w:szCs w:val="24"/>
          <w:lang w:val="en-US"/>
        </w:rPr>
      </w:pPr>
      <w:r w:rsidRPr="00C53150">
        <w:rPr>
          <w:rFonts w:cs="Times New Roman"/>
          <w:sz w:val="24"/>
          <w:szCs w:val="24"/>
          <w:lang w:val="en-US"/>
        </w:rPr>
        <w:lastRenderedPageBreak/>
        <w:t xml:space="preserve">În cazul în care </w:t>
      </w:r>
      <w:proofErr w:type="gramStart"/>
      <w:r w:rsidRPr="00C53150">
        <w:rPr>
          <w:rFonts w:cs="Times New Roman"/>
          <w:sz w:val="24"/>
          <w:szCs w:val="24"/>
          <w:lang w:val="en-US"/>
        </w:rPr>
        <w:t>un</w:t>
      </w:r>
      <w:proofErr w:type="gramEnd"/>
      <w:r w:rsidRPr="00C53150">
        <w:rPr>
          <w:rFonts w:cs="Times New Roman"/>
          <w:sz w:val="24"/>
          <w:szCs w:val="24"/>
          <w:lang w:val="en-US"/>
        </w:rPr>
        <w:t xml:space="preserve"> membru al comisiei refuză semnarea procesului-verbal al ședinței, acesta este obligat să-și argumenteze opinia sa în scris în termen de </w:t>
      </w:r>
      <w:r w:rsidR="002602A3">
        <w:rPr>
          <w:rFonts w:cs="Times New Roman"/>
          <w:sz w:val="24"/>
          <w:szCs w:val="24"/>
          <w:lang w:val="en-US"/>
        </w:rPr>
        <w:t>5</w:t>
      </w:r>
      <w:r w:rsidRPr="00C53150">
        <w:rPr>
          <w:rFonts w:cs="Times New Roman"/>
          <w:sz w:val="24"/>
          <w:szCs w:val="24"/>
          <w:lang w:val="en-US"/>
        </w:rPr>
        <w:t xml:space="preserve"> zile lucrătoare de la </w:t>
      </w:r>
      <w:r w:rsidR="002602A3">
        <w:rPr>
          <w:rFonts w:cs="Times New Roman"/>
          <w:sz w:val="24"/>
          <w:szCs w:val="24"/>
          <w:lang w:val="en-US"/>
        </w:rPr>
        <w:t xml:space="preserve">data desfășurării </w:t>
      </w:r>
      <w:r w:rsidRPr="00C53150">
        <w:rPr>
          <w:rFonts w:cs="Times New Roman"/>
          <w:sz w:val="24"/>
          <w:szCs w:val="24"/>
          <w:lang w:val="en-US"/>
        </w:rPr>
        <w:t>ș</w:t>
      </w:r>
      <w:r w:rsidR="002602A3">
        <w:rPr>
          <w:rFonts w:cs="Times New Roman"/>
          <w:sz w:val="24"/>
          <w:szCs w:val="24"/>
          <w:lang w:val="en-US"/>
        </w:rPr>
        <w:t>edinței</w:t>
      </w:r>
      <w:r w:rsidR="005A06CD" w:rsidRPr="00C53150">
        <w:rPr>
          <w:rFonts w:cs="Times New Roman"/>
          <w:sz w:val="24"/>
          <w:szCs w:val="24"/>
          <w:lang w:val="en-US"/>
        </w:rPr>
        <w:t>.</w:t>
      </w:r>
    </w:p>
    <w:p w:rsidR="005A06CD" w:rsidRPr="00C53150" w:rsidRDefault="005A06CD" w:rsidP="001D33A0">
      <w:pPr>
        <w:pStyle w:val="Listparagraf"/>
        <w:numPr>
          <w:ilvl w:val="0"/>
          <w:numId w:val="3"/>
        </w:numPr>
        <w:tabs>
          <w:tab w:val="left" w:pos="426"/>
        </w:tabs>
        <w:spacing w:after="0" w:line="240" w:lineRule="auto"/>
        <w:ind w:left="0" w:firstLine="0"/>
        <w:jc w:val="both"/>
        <w:rPr>
          <w:rFonts w:cs="Times New Roman"/>
          <w:sz w:val="24"/>
          <w:szCs w:val="24"/>
        </w:rPr>
      </w:pPr>
      <w:r w:rsidRPr="001F6F04">
        <w:rPr>
          <w:rFonts w:cs="Times New Roman"/>
          <w:sz w:val="24"/>
          <w:szCs w:val="24"/>
          <w:lang w:val="en-US"/>
        </w:rPr>
        <w:t xml:space="preserve">În exercitarea atribuțiilor sale funcționale, comisia aprobă hotărâri. </w:t>
      </w:r>
      <w:r w:rsidRPr="00C53150">
        <w:rPr>
          <w:rFonts w:cs="Times New Roman"/>
          <w:sz w:val="24"/>
          <w:szCs w:val="24"/>
        </w:rPr>
        <w:t>Hot</w:t>
      </w:r>
      <w:r w:rsidR="006840CE">
        <w:rPr>
          <w:rFonts w:cs="Times New Roman"/>
          <w:sz w:val="24"/>
          <w:szCs w:val="24"/>
        </w:rPr>
        <w:t xml:space="preserve">ărârile comisiei se adoptă cu </w:t>
      </w:r>
      <w:r w:rsidRPr="00C53150">
        <w:rPr>
          <w:rFonts w:cs="Times New Roman"/>
          <w:sz w:val="24"/>
          <w:szCs w:val="24"/>
        </w:rPr>
        <w:t>votul majorității membrilor comisiei.</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Hotărârile comisiei devin executorii din momentul aducerii acestora la cunoștință publică prin publicare pe pagina web a Consiliului raional, precum și din data comunicări operatorilor de transport rutier și/sau persoanelor</w:t>
      </w:r>
      <w:r w:rsidR="005847AA" w:rsidRPr="001F6F04">
        <w:rPr>
          <w:rFonts w:cs="Times New Roman"/>
          <w:sz w:val="24"/>
          <w:szCs w:val="24"/>
          <w:lang w:val="en-US"/>
        </w:rPr>
        <w:t xml:space="preserve"> vizate, dar nu mai târziu de 5</w:t>
      </w:r>
      <w:r w:rsidRPr="001F6F04">
        <w:rPr>
          <w:rFonts w:cs="Times New Roman"/>
          <w:sz w:val="24"/>
          <w:szCs w:val="24"/>
          <w:lang w:val="en-US"/>
        </w:rPr>
        <w:t xml:space="preserve"> zile din data semnării acestora.</w:t>
      </w:r>
    </w:p>
    <w:p w:rsidR="005A06CD" w:rsidRPr="001F6F04" w:rsidRDefault="005847AA"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Membrul</w:t>
      </w:r>
      <w:r w:rsidR="005A06CD" w:rsidRPr="001F6F04">
        <w:rPr>
          <w:rFonts w:cs="Times New Roman"/>
          <w:sz w:val="24"/>
          <w:szCs w:val="24"/>
          <w:lang w:val="en-US"/>
        </w:rPr>
        <w:t xml:space="preserve"> comisiei care </w:t>
      </w:r>
      <w:proofErr w:type="gramStart"/>
      <w:r w:rsidRPr="001F6F04">
        <w:rPr>
          <w:rFonts w:cs="Times New Roman"/>
          <w:sz w:val="24"/>
          <w:szCs w:val="24"/>
          <w:lang w:val="en-US"/>
        </w:rPr>
        <w:t>este</w:t>
      </w:r>
      <w:proofErr w:type="gramEnd"/>
      <w:r w:rsidR="005A06CD" w:rsidRPr="001F6F04">
        <w:rPr>
          <w:rFonts w:cs="Times New Roman"/>
          <w:sz w:val="24"/>
          <w:szCs w:val="24"/>
          <w:lang w:val="en-US"/>
        </w:rPr>
        <w:t xml:space="preserve"> în dezacord cu hotărârea aprobată de comisie își po</w:t>
      </w:r>
      <w:r w:rsidRPr="001F6F04">
        <w:rPr>
          <w:rFonts w:cs="Times New Roman"/>
          <w:sz w:val="24"/>
          <w:szCs w:val="24"/>
          <w:lang w:val="en-US"/>
        </w:rPr>
        <w:t>a</w:t>
      </w:r>
      <w:r w:rsidR="005A06CD" w:rsidRPr="001F6F04">
        <w:rPr>
          <w:rFonts w:cs="Times New Roman"/>
          <w:sz w:val="24"/>
          <w:szCs w:val="24"/>
          <w:lang w:val="en-US"/>
        </w:rPr>
        <w:t>t</w:t>
      </w:r>
      <w:r w:rsidRPr="001F6F04">
        <w:rPr>
          <w:rFonts w:cs="Times New Roman"/>
          <w:sz w:val="24"/>
          <w:szCs w:val="24"/>
          <w:lang w:val="en-US"/>
        </w:rPr>
        <w:t>e</w:t>
      </w:r>
      <w:r w:rsidR="005A06CD" w:rsidRPr="001F6F04">
        <w:rPr>
          <w:rFonts w:cs="Times New Roman"/>
          <w:sz w:val="24"/>
          <w:szCs w:val="24"/>
          <w:lang w:val="en-US"/>
        </w:rPr>
        <w:t xml:space="preserve"> expune opinie separată</w:t>
      </w:r>
      <w:r w:rsidR="007A15B0" w:rsidRPr="001F6F04">
        <w:rPr>
          <w:rFonts w:cs="Times New Roman"/>
          <w:sz w:val="24"/>
          <w:szCs w:val="24"/>
          <w:lang w:val="en-US"/>
        </w:rPr>
        <w:t xml:space="preserve"> în scris</w:t>
      </w:r>
      <w:r w:rsidR="005A06CD" w:rsidRPr="001F6F04">
        <w:rPr>
          <w:rFonts w:cs="Times New Roman"/>
          <w:sz w:val="24"/>
          <w:szCs w:val="24"/>
          <w:lang w:val="en-US"/>
        </w:rPr>
        <w:t>, care se va anexa la procesul-verbal al ședinței comisiei.</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Președintele comisiei îndeplinește următoarele atribuții principale:</w:t>
      </w:r>
    </w:p>
    <w:p w:rsidR="005A06CD" w:rsidRDefault="005A06CD" w:rsidP="001D33A0">
      <w:pPr>
        <w:pStyle w:val="Listparagraf"/>
        <w:numPr>
          <w:ilvl w:val="0"/>
          <w:numId w:val="28"/>
        </w:numPr>
        <w:tabs>
          <w:tab w:val="left" w:pos="426"/>
        </w:tabs>
        <w:spacing w:after="0" w:line="240" w:lineRule="auto"/>
        <w:ind w:left="0" w:firstLine="0"/>
        <w:rPr>
          <w:rFonts w:cs="Times New Roman"/>
          <w:sz w:val="24"/>
          <w:szCs w:val="24"/>
          <w:lang w:val="en-US"/>
        </w:rPr>
      </w:pPr>
      <w:r w:rsidRPr="002742AA">
        <w:rPr>
          <w:rFonts w:cs="Times New Roman"/>
          <w:sz w:val="24"/>
          <w:szCs w:val="24"/>
          <w:lang w:val="en-US"/>
        </w:rPr>
        <w:t>convoacă şi conduce şedinţele comisiei;</w:t>
      </w:r>
    </w:p>
    <w:p w:rsidR="005A06CD" w:rsidRDefault="005A06CD" w:rsidP="001D33A0">
      <w:pPr>
        <w:pStyle w:val="Listparagraf"/>
        <w:numPr>
          <w:ilvl w:val="0"/>
          <w:numId w:val="28"/>
        </w:numPr>
        <w:tabs>
          <w:tab w:val="left" w:pos="426"/>
          <w:tab w:val="left" w:pos="851"/>
        </w:tabs>
        <w:spacing w:after="0" w:line="240" w:lineRule="auto"/>
        <w:ind w:left="0" w:firstLine="0"/>
        <w:rPr>
          <w:rFonts w:cs="Times New Roman"/>
          <w:sz w:val="24"/>
          <w:szCs w:val="24"/>
          <w:lang w:val="en-US"/>
        </w:rPr>
      </w:pPr>
      <w:r w:rsidRPr="002742AA">
        <w:rPr>
          <w:rFonts w:cs="Times New Roman"/>
          <w:sz w:val="24"/>
          <w:szCs w:val="24"/>
          <w:lang w:val="en-US"/>
        </w:rPr>
        <w:t>reprezintă comisia în raporturile cu conducătorii/reprezentanții autorităților administrației publice centrale și/sau locale, agenții transportatori, alte persoane terțe;</w:t>
      </w:r>
    </w:p>
    <w:p w:rsidR="005A06CD" w:rsidRPr="002742AA" w:rsidRDefault="005A06CD" w:rsidP="001D33A0">
      <w:pPr>
        <w:pStyle w:val="Listparagraf"/>
        <w:numPr>
          <w:ilvl w:val="0"/>
          <w:numId w:val="28"/>
        </w:numPr>
        <w:tabs>
          <w:tab w:val="left" w:pos="426"/>
        </w:tabs>
        <w:spacing w:after="0" w:line="240" w:lineRule="auto"/>
        <w:ind w:left="0" w:firstLine="0"/>
        <w:rPr>
          <w:rFonts w:cs="Times New Roman"/>
          <w:sz w:val="24"/>
          <w:szCs w:val="24"/>
          <w:lang w:val="en-US"/>
        </w:rPr>
      </w:pPr>
      <w:r w:rsidRPr="002742AA">
        <w:rPr>
          <w:rFonts w:cs="Times New Roman"/>
          <w:sz w:val="24"/>
          <w:szCs w:val="24"/>
          <w:lang w:val="en-US"/>
        </w:rPr>
        <w:t>propune ca la lucrările comisiei să participe şi alte persoane interesate, dacă este necesar;</w:t>
      </w:r>
    </w:p>
    <w:p w:rsidR="005A06CD" w:rsidRPr="002742AA" w:rsidRDefault="005A06CD" w:rsidP="001D33A0">
      <w:pPr>
        <w:tabs>
          <w:tab w:val="left" w:pos="426"/>
        </w:tabs>
        <w:spacing w:after="0" w:line="240" w:lineRule="auto"/>
        <w:rPr>
          <w:rFonts w:ascii="Times New Roman" w:hAnsi="Times New Roman" w:cs="Times New Roman"/>
          <w:sz w:val="24"/>
          <w:szCs w:val="24"/>
        </w:rPr>
      </w:pPr>
      <w:r w:rsidRPr="002742AA">
        <w:rPr>
          <w:rFonts w:ascii="Times New Roman" w:hAnsi="Times New Roman" w:cs="Times New Roman"/>
          <w:sz w:val="24"/>
          <w:szCs w:val="24"/>
        </w:rPr>
        <w:t>d) anunţă rezultatul votării în cadrul comisiei, pe baza datelor comunicate de secretarul comisiei;</w:t>
      </w:r>
    </w:p>
    <w:p w:rsidR="005A06CD" w:rsidRPr="002742AA" w:rsidRDefault="007A15B0" w:rsidP="001D33A0">
      <w:pPr>
        <w:tabs>
          <w:tab w:val="left" w:pos="426"/>
        </w:tabs>
        <w:spacing w:after="0" w:line="240" w:lineRule="auto"/>
        <w:rPr>
          <w:rFonts w:ascii="Times New Roman" w:hAnsi="Times New Roman" w:cs="Times New Roman"/>
          <w:sz w:val="24"/>
          <w:szCs w:val="24"/>
        </w:rPr>
      </w:pPr>
      <w:r w:rsidRPr="002742AA">
        <w:rPr>
          <w:rFonts w:ascii="Times New Roman" w:hAnsi="Times New Roman" w:cs="Times New Roman"/>
          <w:sz w:val="24"/>
          <w:szCs w:val="24"/>
        </w:rPr>
        <w:t>e) susţine în şedinţele</w:t>
      </w:r>
      <w:r w:rsidR="005A06CD" w:rsidRPr="002742AA">
        <w:rPr>
          <w:rFonts w:ascii="Times New Roman" w:hAnsi="Times New Roman" w:cs="Times New Roman"/>
          <w:sz w:val="24"/>
          <w:szCs w:val="24"/>
        </w:rPr>
        <w:t xml:space="preserve"> consiliului avizele formulate de comisie;</w:t>
      </w:r>
    </w:p>
    <w:p w:rsidR="007A15B0" w:rsidRPr="002742AA" w:rsidRDefault="007A15B0" w:rsidP="001D33A0">
      <w:pPr>
        <w:tabs>
          <w:tab w:val="left" w:pos="426"/>
        </w:tabs>
        <w:spacing w:after="0" w:line="240" w:lineRule="auto"/>
        <w:rPr>
          <w:rFonts w:ascii="Times New Roman" w:hAnsi="Times New Roman" w:cs="Times New Roman"/>
          <w:sz w:val="24"/>
          <w:szCs w:val="24"/>
        </w:rPr>
      </w:pPr>
      <w:r w:rsidRPr="002742AA">
        <w:rPr>
          <w:rFonts w:ascii="Times New Roman" w:hAnsi="Times New Roman" w:cs="Times New Roman"/>
          <w:sz w:val="24"/>
          <w:szCs w:val="24"/>
        </w:rPr>
        <w:t>f) prezintă în ședința Consiliului raional proie</w:t>
      </w:r>
      <w:r w:rsidR="007F0FFD" w:rsidRPr="002742AA">
        <w:rPr>
          <w:rFonts w:ascii="Times New Roman" w:hAnsi="Times New Roman" w:cs="Times New Roman"/>
          <w:sz w:val="24"/>
          <w:szCs w:val="24"/>
        </w:rPr>
        <w:t>ctul deciziei cu referință la exercitarea competențelor stabilite în Codul transporturilor rutiere nr. 150/2014, reieșind din hotărârile aprobate de către comisie.</w:t>
      </w:r>
    </w:p>
    <w:p w:rsidR="005A06CD" w:rsidRPr="002742AA" w:rsidRDefault="005A06CD" w:rsidP="001D33A0">
      <w:pPr>
        <w:tabs>
          <w:tab w:val="left" w:pos="426"/>
        </w:tabs>
        <w:spacing w:after="0" w:line="240" w:lineRule="auto"/>
        <w:jc w:val="both"/>
        <w:rPr>
          <w:rFonts w:ascii="Times New Roman" w:hAnsi="Times New Roman" w:cs="Times New Roman"/>
          <w:sz w:val="24"/>
          <w:szCs w:val="24"/>
        </w:rPr>
      </w:pPr>
      <w:r w:rsidRPr="002742AA">
        <w:rPr>
          <w:rFonts w:ascii="Times New Roman" w:hAnsi="Times New Roman" w:cs="Times New Roman"/>
          <w:sz w:val="24"/>
          <w:szCs w:val="24"/>
        </w:rPr>
        <w:t xml:space="preserve">Președintele comisiei exercită şi alte atribuţii prevăzute de prezentul Regulament și prevederile actelor </w:t>
      </w:r>
      <w:r w:rsidR="005E0FBE" w:rsidRPr="002742AA">
        <w:rPr>
          <w:rFonts w:ascii="Times New Roman" w:hAnsi="Times New Roman" w:cs="Times New Roman"/>
          <w:sz w:val="24"/>
          <w:szCs w:val="24"/>
        </w:rPr>
        <w:t>normative</w:t>
      </w:r>
      <w:r w:rsidRPr="002742AA">
        <w:rPr>
          <w:rFonts w:ascii="Times New Roman" w:hAnsi="Times New Roman" w:cs="Times New Roman"/>
          <w:sz w:val="24"/>
          <w:szCs w:val="24"/>
        </w:rPr>
        <w:t xml:space="preserve"> în vigoare.</w:t>
      </w:r>
    </w:p>
    <w:p w:rsidR="0009738A" w:rsidRPr="001F6F04" w:rsidRDefault="005A06CD" w:rsidP="001D33A0">
      <w:pPr>
        <w:pStyle w:val="Listparagraf"/>
        <w:numPr>
          <w:ilvl w:val="0"/>
          <w:numId w:val="3"/>
        </w:numPr>
        <w:tabs>
          <w:tab w:val="left" w:pos="426"/>
        </w:tabs>
        <w:spacing w:after="0" w:line="240" w:lineRule="auto"/>
        <w:ind w:left="0" w:firstLine="0"/>
        <w:rPr>
          <w:rFonts w:cs="Times New Roman"/>
          <w:sz w:val="24"/>
          <w:szCs w:val="24"/>
          <w:lang w:val="en-US"/>
        </w:rPr>
      </w:pPr>
      <w:r w:rsidRPr="001F6F04">
        <w:rPr>
          <w:rFonts w:cs="Times New Roman"/>
          <w:sz w:val="24"/>
          <w:szCs w:val="24"/>
          <w:lang w:val="en-US"/>
        </w:rPr>
        <w:t>Secretarul comisiei îndeplinește următoarele atribuții principale:</w:t>
      </w:r>
    </w:p>
    <w:p w:rsidR="005A06CD" w:rsidRPr="001F6F04" w:rsidRDefault="005A06CD" w:rsidP="001D33A0">
      <w:pPr>
        <w:pStyle w:val="Listparagraf"/>
        <w:numPr>
          <w:ilvl w:val="0"/>
          <w:numId w:val="9"/>
        </w:numPr>
        <w:tabs>
          <w:tab w:val="left" w:pos="426"/>
          <w:tab w:val="left" w:pos="851"/>
        </w:tabs>
        <w:spacing w:after="0" w:line="240" w:lineRule="auto"/>
        <w:ind w:left="0" w:firstLine="0"/>
        <w:rPr>
          <w:rFonts w:cs="Times New Roman"/>
          <w:sz w:val="24"/>
          <w:szCs w:val="24"/>
          <w:lang w:val="en-US"/>
        </w:rPr>
      </w:pPr>
      <w:r w:rsidRPr="001F6F04">
        <w:rPr>
          <w:sz w:val="24"/>
          <w:lang w:val="en-US"/>
        </w:rPr>
        <w:t>asistă preşedintele comisiei în asigurarea organizatorică a şedinţelor comisiei;</w:t>
      </w:r>
    </w:p>
    <w:p w:rsidR="005A06CD" w:rsidRPr="001F6F04" w:rsidRDefault="005A06CD" w:rsidP="001D33A0">
      <w:pPr>
        <w:pStyle w:val="Listparagraf"/>
        <w:numPr>
          <w:ilvl w:val="0"/>
          <w:numId w:val="9"/>
        </w:numPr>
        <w:tabs>
          <w:tab w:val="left" w:pos="426"/>
          <w:tab w:val="left" w:pos="851"/>
        </w:tabs>
        <w:spacing w:after="0" w:line="240" w:lineRule="auto"/>
        <w:ind w:left="0" w:firstLine="0"/>
        <w:rPr>
          <w:rFonts w:cs="Times New Roman"/>
          <w:sz w:val="24"/>
          <w:szCs w:val="24"/>
          <w:lang w:val="en-US"/>
        </w:rPr>
      </w:pPr>
      <w:r w:rsidRPr="001F6F04">
        <w:rPr>
          <w:rFonts w:cs="Times New Roman"/>
          <w:sz w:val="24"/>
          <w:szCs w:val="24"/>
          <w:lang w:val="en-US"/>
        </w:rPr>
        <w:t>informează membrii comisiei despre data, ora, locul și ordinea de zi a şedinţei;</w:t>
      </w:r>
    </w:p>
    <w:p w:rsidR="005A06CD" w:rsidRPr="001F6F04" w:rsidRDefault="005A06CD" w:rsidP="001D33A0">
      <w:pPr>
        <w:pStyle w:val="Listparagraf"/>
        <w:numPr>
          <w:ilvl w:val="0"/>
          <w:numId w:val="9"/>
        </w:numPr>
        <w:tabs>
          <w:tab w:val="left" w:pos="426"/>
          <w:tab w:val="left" w:pos="851"/>
        </w:tabs>
        <w:spacing w:after="0" w:line="240" w:lineRule="auto"/>
        <w:ind w:left="0" w:firstLine="0"/>
        <w:rPr>
          <w:rFonts w:cs="Times New Roman"/>
          <w:sz w:val="24"/>
          <w:szCs w:val="24"/>
          <w:lang w:val="en-US"/>
        </w:rPr>
      </w:pPr>
      <w:r w:rsidRPr="001F6F04">
        <w:rPr>
          <w:rFonts w:cs="Times New Roman"/>
          <w:sz w:val="24"/>
          <w:szCs w:val="24"/>
          <w:lang w:val="en-US"/>
        </w:rPr>
        <w:t>face apelul nominal şi ţine evidenţa prezenţei la şedinţe a membrilor comisiei;</w:t>
      </w:r>
    </w:p>
    <w:p w:rsidR="005A06CD" w:rsidRPr="001F6F04" w:rsidRDefault="005A06CD" w:rsidP="001D33A0">
      <w:pPr>
        <w:pStyle w:val="Listparagraf"/>
        <w:numPr>
          <w:ilvl w:val="0"/>
          <w:numId w:val="9"/>
        </w:numPr>
        <w:tabs>
          <w:tab w:val="left" w:pos="426"/>
          <w:tab w:val="left" w:pos="851"/>
        </w:tabs>
        <w:spacing w:after="0" w:line="240" w:lineRule="auto"/>
        <w:ind w:left="0" w:firstLine="0"/>
        <w:jc w:val="both"/>
        <w:rPr>
          <w:rFonts w:cs="Times New Roman"/>
          <w:sz w:val="24"/>
          <w:szCs w:val="24"/>
          <w:lang w:val="en-US"/>
        </w:rPr>
      </w:pPr>
      <w:r w:rsidRPr="001F6F04">
        <w:rPr>
          <w:rFonts w:cs="Times New Roman"/>
          <w:sz w:val="24"/>
          <w:szCs w:val="24"/>
          <w:lang w:val="en-US"/>
        </w:rPr>
        <w:t>asigură întocmirea proceselor-verbale, redactarea hotărârilor şi altor documente emise de comisie;</w:t>
      </w:r>
    </w:p>
    <w:p w:rsidR="005A06CD" w:rsidRPr="001F6F04" w:rsidRDefault="005A06CD" w:rsidP="001D33A0">
      <w:pPr>
        <w:pStyle w:val="Listparagraf"/>
        <w:numPr>
          <w:ilvl w:val="0"/>
          <w:numId w:val="9"/>
        </w:numPr>
        <w:tabs>
          <w:tab w:val="left" w:pos="426"/>
          <w:tab w:val="left" w:pos="851"/>
        </w:tabs>
        <w:spacing w:after="0" w:line="240" w:lineRule="auto"/>
        <w:ind w:left="0" w:firstLine="0"/>
        <w:rPr>
          <w:rFonts w:cs="Times New Roman"/>
          <w:sz w:val="24"/>
          <w:szCs w:val="24"/>
          <w:lang w:val="en-US"/>
        </w:rPr>
      </w:pPr>
      <w:r w:rsidRPr="001F6F04">
        <w:rPr>
          <w:rFonts w:cs="Times New Roman"/>
          <w:sz w:val="24"/>
          <w:szCs w:val="24"/>
          <w:lang w:val="en-US"/>
        </w:rPr>
        <w:t xml:space="preserve">păstrează procesele-verbale ale şedinţelor comisiei şi </w:t>
      </w:r>
      <w:r w:rsidR="005E0FBE" w:rsidRPr="001F6F04">
        <w:rPr>
          <w:rFonts w:cs="Times New Roman"/>
          <w:sz w:val="24"/>
          <w:szCs w:val="24"/>
          <w:lang w:val="en-US"/>
        </w:rPr>
        <w:t>hotărârile</w:t>
      </w:r>
      <w:r w:rsidR="0082591C" w:rsidRPr="001F6F04">
        <w:rPr>
          <w:rFonts w:cs="Times New Roman"/>
          <w:sz w:val="24"/>
          <w:szCs w:val="24"/>
          <w:lang w:val="en-US"/>
        </w:rPr>
        <w:t xml:space="preserve"> aprobate de aceasta;</w:t>
      </w:r>
    </w:p>
    <w:p w:rsidR="007A15B0" w:rsidRPr="001F6F04" w:rsidRDefault="007A15B0" w:rsidP="001D33A0">
      <w:pPr>
        <w:pStyle w:val="Listparagraf"/>
        <w:numPr>
          <w:ilvl w:val="0"/>
          <w:numId w:val="9"/>
        </w:numPr>
        <w:tabs>
          <w:tab w:val="left" w:pos="426"/>
          <w:tab w:val="left" w:pos="851"/>
        </w:tabs>
        <w:spacing w:after="0" w:line="240" w:lineRule="auto"/>
        <w:ind w:left="0" w:firstLine="0"/>
        <w:rPr>
          <w:rFonts w:cs="Times New Roman"/>
          <w:sz w:val="24"/>
          <w:szCs w:val="24"/>
          <w:lang w:val="en-US"/>
        </w:rPr>
      </w:pPr>
      <w:r w:rsidRPr="001F6F04">
        <w:rPr>
          <w:rFonts w:cs="Times New Roman"/>
          <w:sz w:val="24"/>
          <w:szCs w:val="24"/>
          <w:lang w:val="en-US"/>
        </w:rPr>
        <w:t>acordă suportul necesar pentru elaborarea proiectului de act normativ (decizie, dispoziție) al Consiliului raional sau</w:t>
      </w:r>
      <w:r w:rsidR="007F0FFD" w:rsidRPr="001F6F04">
        <w:rPr>
          <w:rFonts w:cs="Times New Roman"/>
          <w:sz w:val="24"/>
          <w:szCs w:val="24"/>
          <w:lang w:val="en-US"/>
        </w:rPr>
        <w:t>, după caz,</w:t>
      </w:r>
      <w:r w:rsidRPr="001F6F04">
        <w:rPr>
          <w:rFonts w:cs="Times New Roman"/>
          <w:sz w:val="24"/>
          <w:szCs w:val="24"/>
          <w:lang w:val="en-US"/>
        </w:rPr>
        <w:t xml:space="preserve"> Președintele raionului conform competențelor</w:t>
      </w:r>
      <w:r w:rsidR="007F0FFD" w:rsidRPr="001F6F04">
        <w:rPr>
          <w:rFonts w:cs="Times New Roman"/>
          <w:sz w:val="24"/>
          <w:szCs w:val="24"/>
          <w:lang w:val="en-US"/>
        </w:rPr>
        <w:t xml:space="preserve"> legale</w:t>
      </w:r>
      <w:r w:rsidRPr="001F6F04">
        <w:rPr>
          <w:rFonts w:cs="Times New Roman"/>
          <w:sz w:val="24"/>
          <w:szCs w:val="24"/>
          <w:lang w:val="en-US"/>
        </w:rPr>
        <w:t>;</w:t>
      </w:r>
    </w:p>
    <w:p w:rsidR="0082591C" w:rsidRPr="001F6F04" w:rsidRDefault="0082591C" w:rsidP="001D33A0">
      <w:pPr>
        <w:pStyle w:val="Listparagraf"/>
        <w:numPr>
          <w:ilvl w:val="0"/>
          <w:numId w:val="9"/>
        </w:numPr>
        <w:tabs>
          <w:tab w:val="left" w:pos="426"/>
          <w:tab w:val="left" w:pos="851"/>
        </w:tabs>
        <w:spacing w:after="0" w:line="240" w:lineRule="auto"/>
        <w:ind w:left="0" w:firstLine="0"/>
        <w:jc w:val="both"/>
        <w:rPr>
          <w:rFonts w:cs="Times New Roman"/>
          <w:sz w:val="24"/>
          <w:szCs w:val="24"/>
          <w:lang w:val="en-US"/>
        </w:rPr>
      </w:pPr>
      <w:proofErr w:type="gramStart"/>
      <w:r w:rsidRPr="001F6F04">
        <w:rPr>
          <w:rFonts w:cs="Times New Roman"/>
          <w:sz w:val="24"/>
          <w:szCs w:val="24"/>
          <w:lang w:val="en-US"/>
        </w:rPr>
        <w:t>asigură</w:t>
      </w:r>
      <w:proofErr w:type="gramEnd"/>
      <w:r w:rsidR="007A382E" w:rsidRPr="001F6F04">
        <w:rPr>
          <w:rFonts w:cs="Times New Roman"/>
          <w:sz w:val="24"/>
          <w:szCs w:val="24"/>
          <w:lang w:val="en-US"/>
        </w:rPr>
        <w:t>, conform încredințării președintelui comisiei,</w:t>
      </w:r>
      <w:r w:rsidRPr="001F6F04">
        <w:rPr>
          <w:rFonts w:cs="Times New Roman"/>
          <w:sz w:val="24"/>
          <w:szCs w:val="24"/>
          <w:lang w:val="en-US"/>
        </w:rPr>
        <w:t xml:space="preserve"> întocmirea și </w:t>
      </w:r>
      <w:r w:rsidR="007A382E" w:rsidRPr="001F6F04">
        <w:rPr>
          <w:rFonts w:cs="Times New Roman"/>
          <w:sz w:val="24"/>
          <w:szCs w:val="24"/>
          <w:lang w:val="en-US"/>
        </w:rPr>
        <w:t>aducerea la cunoștința publicului pe pagina web oficială a Consiliului raional</w:t>
      </w:r>
      <w:r w:rsidRPr="001F6F04">
        <w:rPr>
          <w:rFonts w:cs="Times New Roman"/>
          <w:sz w:val="24"/>
          <w:szCs w:val="24"/>
          <w:lang w:val="en-US"/>
        </w:rPr>
        <w:t xml:space="preserve"> a informațiilor și</w:t>
      </w:r>
      <w:r w:rsidR="007A382E" w:rsidRPr="001F6F04">
        <w:rPr>
          <w:rFonts w:cs="Times New Roman"/>
          <w:sz w:val="24"/>
          <w:szCs w:val="24"/>
          <w:lang w:val="en-US"/>
        </w:rPr>
        <w:t>/sau</w:t>
      </w:r>
      <w:r w:rsidRPr="001F6F04">
        <w:rPr>
          <w:rFonts w:cs="Times New Roman"/>
          <w:sz w:val="24"/>
          <w:szCs w:val="24"/>
          <w:lang w:val="en-US"/>
        </w:rPr>
        <w:t xml:space="preserve"> actelor </w:t>
      </w:r>
      <w:r w:rsidR="007A382E" w:rsidRPr="001F6F04">
        <w:rPr>
          <w:rFonts w:cs="Times New Roman"/>
          <w:sz w:val="24"/>
          <w:szCs w:val="24"/>
          <w:lang w:val="en-US"/>
        </w:rPr>
        <w:t>aprobate de către comisie.</w:t>
      </w:r>
    </w:p>
    <w:p w:rsidR="005A06CD" w:rsidRPr="00C53150" w:rsidRDefault="005A06CD" w:rsidP="001D33A0">
      <w:pPr>
        <w:tabs>
          <w:tab w:val="left" w:pos="426"/>
        </w:tabs>
        <w:spacing w:after="0" w:line="240" w:lineRule="auto"/>
        <w:jc w:val="both"/>
        <w:rPr>
          <w:rStyle w:val="Titlu1Caracter"/>
          <w:rFonts w:eastAsiaTheme="minorHAnsi"/>
          <w:sz w:val="24"/>
        </w:rPr>
      </w:pPr>
      <w:r w:rsidRPr="00C53150">
        <w:rPr>
          <w:rFonts w:ascii="Times New Roman" w:hAnsi="Times New Roman" w:cs="Times New Roman"/>
          <w:sz w:val="24"/>
          <w:szCs w:val="24"/>
          <w:lang w:eastAsia="ru-RU"/>
        </w:rPr>
        <w:t xml:space="preserve">Secretarul comisiei </w:t>
      </w:r>
      <w:r w:rsidRPr="00C53150">
        <w:rPr>
          <w:rStyle w:val="Titlu1Caracter"/>
          <w:rFonts w:eastAsiaTheme="minorHAnsi"/>
          <w:sz w:val="24"/>
        </w:rPr>
        <w:t>exercită şi alte atribuţii prevăzute de prezentul Regulament și actele normative în vigoare în domeniu, precum şi însărcinări ale comisiei sau ale preşedintelui acesteia referitoare la asigurarea organizatorică a activităţii comisiei.</w:t>
      </w:r>
    </w:p>
    <w:p w:rsidR="005A06CD" w:rsidRPr="001F6F04" w:rsidRDefault="005A06CD" w:rsidP="001D33A0">
      <w:pPr>
        <w:pStyle w:val="Listparagraf"/>
        <w:numPr>
          <w:ilvl w:val="0"/>
          <w:numId w:val="3"/>
        </w:numPr>
        <w:tabs>
          <w:tab w:val="left" w:pos="426"/>
          <w:tab w:val="left" w:pos="851"/>
        </w:tabs>
        <w:spacing w:after="0" w:line="240" w:lineRule="auto"/>
        <w:ind w:left="0" w:firstLine="0"/>
        <w:jc w:val="both"/>
        <w:rPr>
          <w:rFonts w:cs="Times New Roman"/>
          <w:sz w:val="24"/>
          <w:szCs w:val="24"/>
          <w:lang w:val="en-US"/>
        </w:rPr>
      </w:pPr>
      <w:r w:rsidRPr="001F6F04">
        <w:rPr>
          <w:rFonts w:cs="Times New Roman"/>
          <w:sz w:val="24"/>
          <w:szCs w:val="24"/>
          <w:lang w:val="en-US"/>
        </w:rPr>
        <w:t>Modificarea componenței comisiei poate fi efectuată doar prin decizia Consiliului raional Ștefan Vodă.</w:t>
      </w:r>
    </w:p>
    <w:p w:rsidR="005A06CD" w:rsidRDefault="005A06CD" w:rsidP="001D33A0">
      <w:pPr>
        <w:pStyle w:val="Listparagraf"/>
        <w:tabs>
          <w:tab w:val="left" w:pos="426"/>
        </w:tabs>
        <w:spacing w:after="0" w:line="240" w:lineRule="auto"/>
        <w:ind w:left="360"/>
        <w:jc w:val="center"/>
        <w:rPr>
          <w:rFonts w:cs="Times New Roman"/>
          <w:b/>
          <w:sz w:val="24"/>
          <w:szCs w:val="24"/>
        </w:rPr>
      </w:pPr>
      <w:r w:rsidRPr="00C53150">
        <w:rPr>
          <w:rFonts w:cs="Times New Roman"/>
          <w:b/>
          <w:sz w:val="24"/>
          <w:szCs w:val="24"/>
        </w:rPr>
        <w:t>IV. RESPONSABILITĂȚILE MEMBRILOR COMISIEI.</w:t>
      </w:r>
    </w:p>
    <w:p w:rsidR="005A06CD" w:rsidRPr="001F6F04" w:rsidRDefault="005A06CD" w:rsidP="001D33A0">
      <w:pPr>
        <w:pStyle w:val="Listparagraf"/>
        <w:numPr>
          <w:ilvl w:val="0"/>
          <w:numId w:val="3"/>
        </w:numPr>
        <w:tabs>
          <w:tab w:val="left" w:pos="426"/>
          <w:tab w:val="left" w:pos="851"/>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În exercitarea activității sale, membrul comisiei </w:t>
      </w:r>
      <w:proofErr w:type="gramStart"/>
      <w:r w:rsidRPr="001F6F04">
        <w:rPr>
          <w:rFonts w:cs="Times New Roman"/>
          <w:sz w:val="24"/>
          <w:szCs w:val="24"/>
          <w:lang w:val="en-US"/>
        </w:rPr>
        <w:t>este</w:t>
      </w:r>
      <w:proofErr w:type="gramEnd"/>
      <w:r w:rsidRPr="001F6F04">
        <w:rPr>
          <w:rFonts w:cs="Times New Roman"/>
          <w:sz w:val="24"/>
          <w:szCs w:val="24"/>
          <w:lang w:val="en-US"/>
        </w:rPr>
        <w:t xml:space="preserve"> autonom, imparțial și se supun</w:t>
      </w:r>
      <w:r w:rsidR="00B44365" w:rsidRPr="001F6F04">
        <w:rPr>
          <w:rFonts w:cs="Times New Roman"/>
          <w:sz w:val="24"/>
          <w:szCs w:val="24"/>
          <w:lang w:val="en-US"/>
        </w:rPr>
        <w:t xml:space="preserve">e respectării numai </w:t>
      </w:r>
      <w:r w:rsidRPr="001F6F04">
        <w:rPr>
          <w:rFonts w:cs="Times New Roman"/>
          <w:sz w:val="24"/>
          <w:szCs w:val="24"/>
          <w:lang w:val="en-US"/>
        </w:rPr>
        <w:t xml:space="preserve">actelor normative în vigoare. Se interzice exercitarea oricărei influențe cu scopul de a determina membrul comisiei </w:t>
      </w:r>
      <w:proofErr w:type="gramStart"/>
      <w:r w:rsidRPr="001F6F04">
        <w:rPr>
          <w:rFonts w:cs="Times New Roman"/>
          <w:sz w:val="24"/>
          <w:szCs w:val="24"/>
          <w:lang w:val="en-US"/>
        </w:rPr>
        <w:t>să</w:t>
      </w:r>
      <w:proofErr w:type="gramEnd"/>
      <w:r w:rsidRPr="001F6F04">
        <w:rPr>
          <w:rFonts w:cs="Times New Roman"/>
          <w:sz w:val="24"/>
          <w:szCs w:val="24"/>
          <w:lang w:val="en-US"/>
        </w:rPr>
        <w:t xml:space="preserve"> își îndeplinească atribuțiile contrar prevederilor prezentului Regulament și altor acte normative în vigoare.</w:t>
      </w:r>
    </w:p>
    <w:p w:rsidR="005A06CD" w:rsidRPr="001F6F04" w:rsidRDefault="005A06CD" w:rsidP="001D33A0">
      <w:pPr>
        <w:pStyle w:val="Listparagraf"/>
        <w:numPr>
          <w:ilvl w:val="0"/>
          <w:numId w:val="3"/>
        </w:numPr>
        <w:tabs>
          <w:tab w:val="left" w:pos="426"/>
          <w:tab w:val="left" w:pos="851"/>
        </w:tabs>
        <w:spacing w:after="0" w:line="240" w:lineRule="auto"/>
        <w:ind w:left="0" w:firstLine="0"/>
        <w:jc w:val="both"/>
        <w:rPr>
          <w:rFonts w:cs="Times New Roman"/>
          <w:sz w:val="24"/>
          <w:szCs w:val="24"/>
          <w:lang w:val="en-US"/>
        </w:rPr>
      </w:pPr>
      <w:r w:rsidRPr="001F6F04">
        <w:rPr>
          <w:rFonts w:eastAsia="Times New Roman" w:cs="Times New Roman"/>
          <w:sz w:val="24"/>
          <w:szCs w:val="24"/>
          <w:lang w:val="en-US" w:eastAsia="ru-RU"/>
        </w:rPr>
        <w:t xml:space="preserve">Pe parcursul desfășurării activității sale, comisia și fiecare membru al acesteia are obligația </w:t>
      </w:r>
      <w:proofErr w:type="gramStart"/>
      <w:r w:rsidRPr="001F6F04">
        <w:rPr>
          <w:rFonts w:eastAsia="Times New Roman" w:cs="Times New Roman"/>
          <w:sz w:val="24"/>
          <w:szCs w:val="24"/>
          <w:lang w:val="en-US" w:eastAsia="ru-RU"/>
        </w:rPr>
        <w:t>să</w:t>
      </w:r>
      <w:proofErr w:type="gramEnd"/>
      <w:r w:rsidRPr="001F6F04">
        <w:rPr>
          <w:rFonts w:eastAsia="Times New Roman" w:cs="Times New Roman"/>
          <w:sz w:val="24"/>
          <w:szCs w:val="24"/>
          <w:lang w:val="en-US" w:eastAsia="ru-RU"/>
        </w:rPr>
        <w:t xml:space="preserve"> ia toate măsurile necesare pentru a evita situațiile de natură să determine apariția unui conflict de interese.</w:t>
      </w:r>
    </w:p>
    <w:p w:rsidR="005A06CD" w:rsidRPr="001F6F04" w:rsidRDefault="005A06CD" w:rsidP="001D33A0">
      <w:pPr>
        <w:pStyle w:val="Listparagraf"/>
        <w:numPr>
          <w:ilvl w:val="0"/>
          <w:numId w:val="3"/>
        </w:numPr>
        <w:tabs>
          <w:tab w:val="left" w:pos="426"/>
          <w:tab w:val="left" w:pos="851"/>
        </w:tabs>
        <w:spacing w:after="0" w:line="240" w:lineRule="auto"/>
        <w:ind w:left="0" w:firstLine="0"/>
        <w:rPr>
          <w:rFonts w:cs="Times New Roman"/>
          <w:sz w:val="24"/>
          <w:szCs w:val="24"/>
          <w:lang w:val="en-US"/>
        </w:rPr>
      </w:pPr>
      <w:r w:rsidRPr="001F6F04">
        <w:rPr>
          <w:rFonts w:cs="Times New Roman"/>
          <w:sz w:val="24"/>
          <w:szCs w:val="24"/>
          <w:lang w:val="en-US"/>
        </w:rPr>
        <w:t xml:space="preserve">Membrul comisiei are următoarele drepturi: </w:t>
      </w:r>
    </w:p>
    <w:p w:rsidR="005A06CD" w:rsidRPr="001F6F04" w:rsidRDefault="009A49BE" w:rsidP="001D33A0">
      <w:pPr>
        <w:pStyle w:val="Listparagraf"/>
        <w:numPr>
          <w:ilvl w:val="0"/>
          <w:numId w:val="8"/>
        </w:numPr>
        <w:tabs>
          <w:tab w:val="left" w:pos="426"/>
          <w:tab w:val="left" w:pos="567"/>
        </w:tabs>
        <w:spacing w:after="0" w:line="240" w:lineRule="auto"/>
        <w:ind w:left="0" w:firstLine="0"/>
        <w:rPr>
          <w:rFonts w:cs="Times New Roman"/>
          <w:sz w:val="24"/>
          <w:szCs w:val="24"/>
          <w:lang w:val="en-US"/>
        </w:rPr>
      </w:pPr>
      <w:r w:rsidRPr="001F6F04">
        <w:rPr>
          <w:rFonts w:cs="Times New Roman"/>
          <w:sz w:val="24"/>
          <w:szCs w:val="24"/>
          <w:lang w:val="en-US"/>
        </w:rPr>
        <w:t>să ia cunoştinţă cu</w:t>
      </w:r>
      <w:r w:rsidR="005A06CD" w:rsidRPr="001F6F04">
        <w:rPr>
          <w:rFonts w:cs="Times New Roman"/>
          <w:sz w:val="24"/>
          <w:szCs w:val="24"/>
          <w:lang w:val="en-US"/>
        </w:rPr>
        <w:t> materialele  prezentate comisiei şi să participe la examinarea lor;</w:t>
      </w:r>
    </w:p>
    <w:p w:rsidR="005A06CD" w:rsidRPr="001F6F04" w:rsidRDefault="005A06CD" w:rsidP="001D33A0">
      <w:pPr>
        <w:pStyle w:val="Listparagraf"/>
        <w:numPr>
          <w:ilvl w:val="0"/>
          <w:numId w:val="8"/>
        </w:numPr>
        <w:tabs>
          <w:tab w:val="left" w:pos="426"/>
          <w:tab w:val="left" w:pos="567"/>
        </w:tabs>
        <w:spacing w:after="0" w:line="240" w:lineRule="auto"/>
        <w:ind w:left="0" w:firstLine="0"/>
        <w:rPr>
          <w:rFonts w:cs="Times New Roman"/>
          <w:sz w:val="24"/>
          <w:szCs w:val="24"/>
          <w:lang w:val="en-US"/>
        </w:rPr>
      </w:pPr>
      <w:r w:rsidRPr="001F6F04">
        <w:rPr>
          <w:rFonts w:cs="Times New Roman"/>
          <w:sz w:val="24"/>
          <w:szCs w:val="24"/>
          <w:lang w:val="en-US"/>
        </w:rPr>
        <w:t xml:space="preserve">să-şi expună poziţia argumentată în cadrul ședinței; </w:t>
      </w:r>
    </w:p>
    <w:p w:rsidR="005A06CD" w:rsidRPr="001F6F04" w:rsidRDefault="005A06CD" w:rsidP="001D33A0">
      <w:pPr>
        <w:pStyle w:val="Listparagraf"/>
        <w:numPr>
          <w:ilvl w:val="0"/>
          <w:numId w:val="8"/>
        </w:numPr>
        <w:tabs>
          <w:tab w:val="left" w:pos="426"/>
          <w:tab w:val="left" w:pos="567"/>
        </w:tabs>
        <w:spacing w:after="0" w:line="240" w:lineRule="auto"/>
        <w:ind w:left="0" w:firstLine="0"/>
        <w:rPr>
          <w:rFonts w:cs="Times New Roman"/>
          <w:sz w:val="24"/>
          <w:szCs w:val="24"/>
          <w:lang w:val="en-US"/>
        </w:rPr>
      </w:pPr>
      <w:r w:rsidRPr="001F6F04">
        <w:rPr>
          <w:rFonts w:cs="Times New Roman"/>
          <w:sz w:val="24"/>
          <w:szCs w:val="24"/>
          <w:lang w:val="en-US"/>
        </w:rPr>
        <w:t xml:space="preserve">să propună spre examinare probleme ce ţin de competenţa comisiei; </w:t>
      </w:r>
    </w:p>
    <w:p w:rsidR="005A06CD" w:rsidRPr="00C53150" w:rsidRDefault="005A06CD" w:rsidP="001D33A0">
      <w:pPr>
        <w:pStyle w:val="Listparagraf"/>
        <w:numPr>
          <w:ilvl w:val="0"/>
          <w:numId w:val="8"/>
        </w:numPr>
        <w:tabs>
          <w:tab w:val="left" w:pos="426"/>
          <w:tab w:val="left" w:pos="567"/>
        </w:tabs>
        <w:spacing w:after="0" w:line="240" w:lineRule="auto"/>
        <w:ind w:left="0" w:firstLine="0"/>
        <w:rPr>
          <w:rFonts w:cs="Times New Roman"/>
          <w:sz w:val="24"/>
          <w:szCs w:val="24"/>
        </w:rPr>
      </w:pPr>
      <w:r w:rsidRPr="00C53150">
        <w:rPr>
          <w:rFonts w:cs="Times New Roman"/>
          <w:sz w:val="24"/>
          <w:szCs w:val="24"/>
        </w:rPr>
        <w:t xml:space="preserve">să expună opinie separată; </w:t>
      </w:r>
    </w:p>
    <w:p w:rsidR="005A06CD" w:rsidRPr="001F6F04" w:rsidRDefault="005A06CD" w:rsidP="001D33A0">
      <w:pPr>
        <w:pStyle w:val="Listparagraf"/>
        <w:numPr>
          <w:ilvl w:val="0"/>
          <w:numId w:val="8"/>
        </w:numPr>
        <w:tabs>
          <w:tab w:val="left" w:pos="426"/>
          <w:tab w:val="left" w:pos="567"/>
        </w:tabs>
        <w:spacing w:after="0" w:line="240" w:lineRule="auto"/>
        <w:ind w:left="0" w:firstLine="0"/>
        <w:rPr>
          <w:rFonts w:cs="Times New Roman"/>
          <w:sz w:val="24"/>
          <w:szCs w:val="24"/>
          <w:lang w:val="en-US"/>
        </w:rPr>
      </w:pPr>
      <w:r w:rsidRPr="001F6F04">
        <w:rPr>
          <w:rFonts w:cs="Times New Roman"/>
          <w:sz w:val="24"/>
          <w:szCs w:val="24"/>
          <w:lang w:val="en-US"/>
        </w:rPr>
        <w:t xml:space="preserve">să solicite recuzarea membrului comisiei, care este în conflict de interese; </w:t>
      </w:r>
    </w:p>
    <w:p w:rsidR="005A06CD" w:rsidRPr="001F6F04" w:rsidRDefault="005A06CD" w:rsidP="001D33A0">
      <w:pPr>
        <w:pStyle w:val="Listparagraf"/>
        <w:numPr>
          <w:ilvl w:val="0"/>
          <w:numId w:val="8"/>
        </w:numPr>
        <w:tabs>
          <w:tab w:val="left" w:pos="426"/>
          <w:tab w:val="left" w:pos="567"/>
        </w:tabs>
        <w:spacing w:after="0" w:line="240" w:lineRule="auto"/>
        <w:ind w:left="0" w:firstLine="0"/>
        <w:jc w:val="both"/>
        <w:rPr>
          <w:rFonts w:cs="Times New Roman"/>
          <w:sz w:val="24"/>
          <w:szCs w:val="24"/>
          <w:lang w:val="en-US"/>
        </w:rPr>
      </w:pPr>
      <w:proofErr w:type="gramStart"/>
      <w:r w:rsidRPr="001F6F04">
        <w:rPr>
          <w:rFonts w:cs="Times New Roman"/>
          <w:sz w:val="24"/>
          <w:szCs w:val="24"/>
          <w:lang w:val="en-US"/>
        </w:rPr>
        <w:t>să</w:t>
      </w:r>
      <w:proofErr w:type="gramEnd"/>
      <w:r w:rsidRPr="001F6F04">
        <w:rPr>
          <w:rFonts w:cs="Times New Roman"/>
          <w:sz w:val="24"/>
          <w:szCs w:val="24"/>
          <w:lang w:val="en-US"/>
        </w:rPr>
        <w:t xml:space="preserve"> beneficieze de alte drepturi prevăzute în acte normative sau care rezultă din activitatea comisiei.</w:t>
      </w:r>
    </w:p>
    <w:p w:rsidR="005A06CD" w:rsidRPr="001F6F04" w:rsidRDefault="005A06CD" w:rsidP="001D33A0">
      <w:pPr>
        <w:pStyle w:val="Listparagraf"/>
        <w:numPr>
          <w:ilvl w:val="0"/>
          <w:numId w:val="3"/>
        </w:numPr>
        <w:tabs>
          <w:tab w:val="left" w:pos="426"/>
          <w:tab w:val="left" w:pos="567"/>
          <w:tab w:val="left" w:pos="993"/>
        </w:tabs>
        <w:spacing w:after="0" w:line="240" w:lineRule="auto"/>
        <w:ind w:left="0" w:firstLine="0"/>
        <w:jc w:val="both"/>
        <w:rPr>
          <w:rFonts w:cs="Times New Roman"/>
          <w:sz w:val="24"/>
          <w:szCs w:val="24"/>
          <w:lang w:val="en-US"/>
        </w:rPr>
      </w:pPr>
      <w:r w:rsidRPr="001F6F04">
        <w:rPr>
          <w:rFonts w:cs="Times New Roman"/>
          <w:sz w:val="24"/>
          <w:szCs w:val="24"/>
          <w:lang w:val="en-US"/>
        </w:rPr>
        <w:t>Membrul comisiei are următoarele obligațiuni:</w:t>
      </w:r>
    </w:p>
    <w:p w:rsidR="005A06CD" w:rsidRPr="001F6F04" w:rsidRDefault="005A06CD" w:rsidP="001D33A0">
      <w:pPr>
        <w:pStyle w:val="Listparagraf"/>
        <w:numPr>
          <w:ilvl w:val="0"/>
          <w:numId w:val="5"/>
        </w:numPr>
        <w:tabs>
          <w:tab w:val="left" w:pos="426"/>
          <w:tab w:val="left" w:pos="567"/>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să participe </w:t>
      </w:r>
      <w:r w:rsidR="009A49BE" w:rsidRPr="001F6F04">
        <w:rPr>
          <w:rFonts w:cs="Times New Roman"/>
          <w:sz w:val="24"/>
          <w:szCs w:val="24"/>
          <w:lang w:val="en-US"/>
        </w:rPr>
        <w:t xml:space="preserve">în mod obligatori </w:t>
      </w:r>
      <w:r w:rsidRPr="001F6F04">
        <w:rPr>
          <w:rFonts w:cs="Times New Roman"/>
          <w:sz w:val="24"/>
          <w:szCs w:val="24"/>
          <w:lang w:val="en-US"/>
        </w:rPr>
        <w:t>la şedinţele comisiei;</w:t>
      </w:r>
    </w:p>
    <w:p w:rsidR="005A06CD" w:rsidRPr="001F6F04" w:rsidRDefault="005A06CD" w:rsidP="001D33A0">
      <w:pPr>
        <w:pStyle w:val="Listparagraf"/>
        <w:numPr>
          <w:ilvl w:val="0"/>
          <w:numId w:val="5"/>
        </w:numPr>
        <w:tabs>
          <w:tab w:val="left" w:pos="426"/>
          <w:tab w:val="left" w:pos="567"/>
        </w:tabs>
        <w:spacing w:after="0" w:line="240" w:lineRule="auto"/>
        <w:ind w:left="0" w:firstLine="0"/>
        <w:jc w:val="both"/>
        <w:rPr>
          <w:rFonts w:cs="Times New Roman"/>
          <w:sz w:val="24"/>
          <w:szCs w:val="24"/>
          <w:lang w:val="en-US"/>
        </w:rPr>
      </w:pPr>
      <w:r w:rsidRPr="001F6F04">
        <w:rPr>
          <w:rFonts w:cs="Times New Roman"/>
          <w:sz w:val="24"/>
          <w:szCs w:val="24"/>
          <w:lang w:val="en-US"/>
        </w:rPr>
        <w:t>să-și exercite atribuţiile în conformitate cu legislația;</w:t>
      </w:r>
    </w:p>
    <w:p w:rsidR="005A06CD" w:rsidRPr="001F6F04" w:rsidRDefault="005A06CD" w:rsidP="001D33A0">
      <w:pPr>
        <w:pStyle w:val="Listparagraf"/>
        <w:numPr>
          <w:ilvl w:val="0"/>
          <w:numId w:val="5"/>
        </w:numPr>
        <w:tabs>
          <w:tab w:val="left" w:pos="426"/>
          <w:tab w:val="left" w:pos="567"/>
        </w:tabs>
        <w:spacing w:after="0" w:line="240" w:lineRule="auto"/>
        <w:ind w:left="0" w:firstLine="0"/>
        <w:jc w:val="both"/>
        <w:rPr>
          <w:rFonts w:cs="Times New Roman"/>
          <w:sz w:val="24"/>
          <w:szCs w:val="24"/>
          <w:lang w:val="en-US"/>
        </w:rPr>
      </w:pPr>
      <w:r w:rsidRPr="001F6F04">
        <w:rPr>
          <w:rFonts w:cs="Times New Roman"/>
          <w:sz w:val="24"/>
          <w:szCs w:val="24"/>
          <w:lang w:val="en-US"/>
        </w:rPr>
        <w:lastRenderedPageBreak/>
        <w:t xml:space="preserve">să se abțină de la orice acțiuni care ar compromite activitatea comisiei sau ar putea provoca </w:t>
      </w:r>
      <w:r w:rsidR="005E0FBE" w:rsidRPr="001F6F04">
        <w:rPr>
          <w:rFonts w:cs="Times New Roman"/>
          <w:sz w:val="24"/>
          <w:szCs w:val="24"/>
          <w:lang w:val="en-US"/>
        </w:rPr>
        <w:t>ne</w:t>
      </w:r>
      <w:r w:rsidR="00F31C26" w:rsidRPr="001F6F04">
        <w:rPr>
          <w:rFonts w:cs="Times New Roman"/>
          <w:sz w:val="24"/>
          <w:szCs w:val="24"/>
          <w:lang w:val="en-US"/>
        </w:rPr>
        <w:t>â</w:t>
      </w:r>
      <w:r w:rsidR="005E0FBE" w:rsidRPr="001F6F04">
        <w:rPr>
          <w:rFonts w:cs="Times New Roman"/>
          <w:sz w:val="24"/>
          <w:szCs w:val="24"/>
          <w:lang w:val="en-US"/>
        </w:rPr>
        <w:t>ncredere</w:t>
      </w:r>
      <w:r w:rsidR="00F31C26" w:rsidRPr="001F6F04">
        <w:rPr>
          <w:rFonts w:cs="Times New Roman"/>
          <w:sz w:val="24"/>
          <w:szCs w:val="24"/>
          <w:lang w:val="en-US"/>
        </w:rPr>
        <w:t xml:space="preserve"> față de obiectivitatea aceste</w:t>
      </w:r>
      <w:r w:rsidRPr="001F6F04">
        <w:rPr>
          <w:rFonts w:cs="Times New Roman"/>
          <w:sz w:val="24"/>
          <w:szCs w:val="24"/>
          <w:lang w:val="en-US"/>
        </w:rPr>
        <w:t>ia;</w:t>
      </w:r>
    </w:p>
    <w:p w:rsidR="005A06CD" w:rsidRPr="001F6F04" w:rsidRDefault="005A06CD" w:rsidP="001D33A0">
      <w:pPr>
        <w:pStyle w:val="Listparagraf"/>
        <w:numPr>
          <w:ilvl w:val="0"/>
          <w:numId w:val="5"/>
        </w:numPr>
        <w:tabs>
          <w:tab w:val="left" w:pos="426"/>
          <w:tab w:val="left" w:pos="567"/>
        </w:tabs>
        <w:spacing w:after="0" w:line="240" w:lineRule="auto"/>
        <w:ind w:left="0" w:firstLine="0"/>
        <w:jc w:val="both"/>
        <w:rPr>
          <w:rFonts w:cs="Times New Roman"/>
          <w:sz w:val="24"/>
          <w:szCs w:val="24"/>
          <w:lang w:val="en-US"/>
        </w:rPr>
      </w:pPr>
      <w:r w:rsidRPr="001F6F04">
        <w:rPr>
          <w:rFonts w:cs="Times New Roman"/>
          <w:sz w:val="24"/>
          <w:szCs w:val="24"/>
          <w:lang w:val="en-US"/>
        </w:rPr>
        <w:t>să nu divulge informația cu caracter personal și/sau confidențial obținută în exercițiul funcțiunii, care</w:t>
      </w:r>
      <w:r w:rsidR="009A49BE" w:rsidRPr="001F6F04">
        <w:rPr>
          <w:rFonts w:cs="Times New Roman"/>
          <w:sz w:val="24"/>
          <w:szCs w:val="24"/>
          <w:lang w:val="en-US"/>
        </w:rPr>
        <w:t xml:space="preserve"> ar putea prejudicia un interes </w:t>
      </w:r>
      <w:r w:rsidRPr="001F6F04">
        <w:rPr>
          <w:rFonts w:cs="Times New Roman"/>
          <w:sz w:val="24"/>
          <w:szCs w:val="24"/>
          <w:lang w:val="en-US"/>
        </w:rPr>
        <w:t>legal al persoanelor terțe;</w:t>
      </w:r>
    </w:p>
    <w:p w:rsidR="005A06CD" w:rsidRPr="001F6F04" w:rsidRDefault="005A06CD" w:rsidP="001D33A0">
      <w:pPr>
        <w:pStyle w:val="Listparagraf"/>
        <w:numPr>
          <w:ilvl w:val="0"/>
          <w:numId w:val="5"/>
        </w:numPr>
        <w:tabs>
          <w:tab w:val="left" w:pos="426"/>
          <w:tab w:val="left" w:pos="567"/>
        </w:tabs>
        <w:spacing w:after="0" w:line="240" w:lineRule="auto"/>
        <w:ind w:left="0" w:firstLine="0"/>
        <w:jc w:val="both"/>
        <w:rPr>
          <w:rFonts w:cs="Times New Roman"/>
          <w:sz w:val="24"/>
          <w:szCs w:val="24"/>
          <w:lang w:val="en-US"/>
        </w:rPr>
      </w:pPr>
      <w:r w:rsidRPr="001F6F04">
        <w:rPr>
          <w:rFonts w:cs="Times New Roman"/>
          <w:sz w:val="24"/>
          <w:szCs w:val="24"/>
          <w:lang w:val="en-US"/>
        </w:rPr>
        <w:t>să se abțină de la orice activitate, care ar putea genera conflict de interese sau acțiuni incompatibile cu calitatea de membru;</w:t>
      </w:r>
    </w:p>
    <w:p w:rsidR="005A06CD" w:rsidRPr="001F6F04" w:rsidRDefault="005A06CD" w:rsidP="001D33A0">
      <w:pPr>
        <w:pStyle w:val="Listparagraf"/>
        <w:numPr>
          <w:ilvl w:val="0"/>
          <w:numId w:val="5"/>
        </w:numPr>
        <w:tabs>
          <w:tab w:val="left" w:pos="426"/>
          <w:tab w:val="left" w:pos="567"/>
        </w:tabs>
        <w:spacing w:after="0" w:line="240" w:lineRule="auto"/>
        <w:ind w:left="0" w:firstLine="0"/>
        <w:jc w:val="both"/>
        <w:rPr>
          <w:rFonts w:cs="Times New Roman"/>
          <w:sz w:val="24"/>
          <w:szCs w:val="24"/>
          <w:lang w:val="en-US"/>
        </w:rPr>
      </w:pPr>
      <w:proofErr w:type="gramStart"/>
      <w:r w:rsidRPr="001F6F04">
        <w:rPr>
          <w:rFonts w:cs="Times New Roman"/>
          <w:sz w:val="24"/>
          <w:szCs w:val="24"/>
          <w:lang w:val="en-US"/>
        </w:rPr>
        <w:t>să</w:t>
      </w:r>
      <w:proofErr w:type="gramEnd"/>
      <w:r w:rsidRPr="001F6F04">
        <w:rPr>
          <w:rFonts w:cs="Times New Roman"/>
          <w:sz w:val="24"/>
          <w:szCs w:val="24"/>
          <w:lang w:val="en-US"/>
        </w:rPr>
        <w:t xml:space="preserve"> nu participe la vot dacă cauza examinată atinge interesele acestuia sau a rudelor sale.</w:t>
      </w:r>
    </w:p>
    <w:p w:rsidR="005A06CD" w:rsidRPr="001F6F04" w:rsidRDefault="005A06CD" w:rsidP="001D33A0">
      <w:pPr>
        <w:pStyle w:val="Listparagraf"/>
        <w:numPr>
          <w:ilvl w:val="0"/>
          <w:numId w:val="3"/>
        </w:numPr>
        <w:shd w:val="clear" w:color="auto" w:fill="FFFFFF"/>
        <w:tabs>
          <w:tab w:val="left" w:pos="426"/>
          <w:tab w:val="left" w:pos="851"/>
        </w:tabs>
        <w:spacing w:after="0" w:line="240" w:lineRule="auto"/>
        <w:ind w:left="0" w:firstLine="0"/>
        <w:jc w:val="both"/>
        <w:rPr>
          <w:rFonts w:eastAsia="Times New Roman" w:cs="Times New Roman"/>
          <w:sz w:val="24"/>
          <w:szCs w:val="24"/>
          <w:lang w:val="en-US" w:eastAsia="ru-RU"/>
        </w:rPr>
      </w:pPr>
      <w:r w:rsidRPr="001F6F04">
        <w:rPr>
          <w:rFonts w:eastAsia="Times New Roman" w:cs="Times New Roman"/>
          <w:sz w:val="24"/>
          <w:szCs w:val="24"/>
          <w:lang w:val="en-US" w:eastAsia="ru-RU"/>
        </w:rPr>
        <w:t>Membrul comisiei se află în conflict de interese dacă este în una din următoarele situaţii:</w:t>
      </w:r>
    </w:p>
    <w:p w:rsidR="005A06CD" w:rsidRPr="001F6F04" w:rsidRDefault="005A06CD" w:rsidP="001D33A0">
      <w:pPr>
        <w:pStyle w:val="Listparagraf"/>
        <w:shd w:val="clear" w:color="auto" w:fill="FFFFFF"/>
        <w:tabs>
          <w:tab w:val="left" w:pos="426"/>
        </w:tabs>
        <w:spacing w:after="0" w:line="240" w:lineRule="auto"/>
        <w:ind w:left="0"/>
        <w:jc w:val="both"/>
        <w:rPr>
          <w:rFonts w:eastAsia="Times New Roman" w:cs="Times New Roman"/>
          <w:sz w:val="24"/>
          <w:szCs w:val="24"/>
          <w:lang w:val="en-US" w:eastAsia="ru-RU"/>
        </w:rPr>
      </w:pPr>
      <w:r w:rsidRPr="001F6F04">
        <w:rPr>
          <w:rFonts w:eastAsia="Times New Roman" w:cs="Times New Roman"/>
          <w:sz w:val="24"/>
          <w:szCs w:val="24"/>
          <w:lang w:val="en-US" w:eastAsia="ru-RU"/>
        </w:rPr>
        <w:t xml:space="preserve">a) </w:t>
      </w:r>
      <w:proofErr w:type="gramStart"/>
      <w:r w:rsidRPr="001F6F04">
        <w:rPr>
          <w:rFonts w:eastAsia="Times New Roman" w:cs="Times New Roman"/>
          <w:sz w:val="24"/>
          <w:szCs w:val="24"/>
          <w:lang w:val="en-US" w:eastAsia="ru-RU"/>
        </w:rPr>
        <w:t>are</w:t>
      </w:r>
      <w:proofErr w:type="gramEnd"/>
      <w:r w:rsidRPr="001F6F04">
        <w:rPr>
          <w:rFonts w:eastAsia="Times New Roman" w:cs="Times New Roman"/>
          <w:sz w:val="24"/>
          <w:szCs w:val="24"/>
          <w:lang w:val="en-US" w:eastAsia="ru-RU"/>
        </w:rPr>
        <w:t xml:space="preserve"> calitatea de părinte, frate, soră, fiu, fiică sau rudă prin afinitate (soţ/soţie, părinte, frate şi soră a soţului/soţiei) cu oricare dintre solicitanții atribuirii serviciilor regulate de transport rutier raional;</w:t>
      </w:r>
    </w:p>
    <w:p w:rsidR="005A06CD" w:rsidRPr="001F6F04" w:rsidRDefault="005A06CD" w:rsidP="001D33A0">
      <w:pPr>
        <w:pStyle w:val="Listparagraf"/>
        <w:shd w:val="clear" w:color="auto" w:fill="FFFFFF"/>
        <w:tabs>
          <w:tab w:val="left" w:pos="426"/>
        </w:tabs>
        <w:spacing w:after="0" w:line="240" w:lineRule="auto"/>
        <w:ind w:left="0"/>
        <w:jc w:val="both"/>
        <w:rPr>
          <w:rFonts w:eastAsia="Times New Roman" w:cs="Times New Roman"/>
          <w:sz w:val="24"/>
          <w:szCs w:val="24"/>
          <w:lang w:val="en-US" w:eastAsia="ru-RU"/>
        </w:rPr>
      </w:pPr>
      <w:r w:rsidRPr="001F6F04">
        <w:rPr>
          <w:rFonts w:eastAsia="Times New Roman" w:cs="Times New Roman"/>
          <w:sz w:val="24"/>
          <w:szCs w:val="24"/>
          <w:lang w:val="en-US" w:eastAsia="ru-RU"/>
        </w:rPr>
        <w:t xml:space="preserve">b) </w:t>
      </w:r>
      <w:proofErr w:type="gramStart"/>
      <w:r w:rsidRPr="001F6F04">
        <w:rPr>
          <w:rFonts w:eastAsia="Times New Roman" w:cs="Times New Roman"/>
          <w:sz w:val="24"/>
          <w:szCs w:val="24"/>
          <w:lang w:val="en-US" w:eastAsia="ru-RU"/>
        </w:rPr>
        <w:t>are</w:t>
      </w:r>
      <w:proofErr w:type="gramEnd"/>
      <w:r w:rsidRPr="001F6F04">
        <w:rPr>
          <w:rFonts w:eastAsia="Times New Roman" w:cs="Times New Roman"/>
          <w:sz w:val="24"/>
          <w:szCs w:val="24"/>
          <w:lang w:val="en-US" w:eastAsia="ru-RU"/>
        </w:rPr>
        <w:t xml:space="preserve"> relaţii cu caracter patrimonial cu oricare dintre participanții la concursul de atribuire a rutelor regulate de transport rutier sau cu soţul/soţia acestuia.</w:t>
      </w:r>
    </w:p>
    <w:p w:rsidR="005A06CD" w:rsidRPr="001F6F04" w:rsidRDefault="005A06CD" w:rsidP="001D33A0">
      <w:pPr>
        <w:pStyle w:val="Listparagraf"/>
        <w:numPr>
          <w:ilvl w:val="0"/>
          <w:numId w:val="3"/>
        </w:numPr>
        <w:shd w:val="clear" w:color="auto" w:fill="FFFFFF"/>
        <w:tabs>
          <w:tab w:val="left" w:pos="426"/>
        </w:tabs>
        <w:spacing w:after="0" w:line="240" w:lineRule="auto"/>
        <w:ind w:left="0" w:firstLine="0"/>
        <w:jc w:val="both"/>
        <w:rPr>
          <w:rFonts w:eastAsia="Times New Roman" w:cs="Times New Roman"/>
          <w:sz w:val="24"/>
          <w:szCs w:val="24"/>
          <w:lang w:val="en-US" w:eastAsia="ru-RU"/>
        </w:rPr>
      </w:pPr>
      <w:r w:rsidRPr="001F6F04">
        <w:rPr>
          <w:rFonts w:eastAsia="Times New Roman" w:cs="Times New Roman"/>
          <w:sz w:val="24"/>
          <w:szCs w:val="24"/>
          <w:lang w:val="en-US" w:eastAsia="ru-RU"/>
        </w:rPr>
        <w:t>În cazul existenţei unui conflict de interese de t</w:t>
      </w:r>
      <w:r w:rsidR="009A49BE" w:rsidRPr="001F6F04">
        <w:rPr>
          <w:rFonts w:eastAsia="Times New Roman" w:cs="Times New Roman"/>
          <w:sz w:val="24"/>
          <w:szCs w:val="24"/>
          <w:lang w:val="en-US" w:eastAsia="ru-RU"/>
        </w:rPr>
        <w:t>ipul celor specificate în pct. 37</w:t>
      </w:r>
      <w:r w:rsidRPr="001F6F04">
        <w:rPr>
          <w:rFonts w:eastAsia="Times New Roman" w:cs="Times New Roman"/>
          <w:sz w:val="24"/>
          <w:szCs w:val="24"/>
          <w:lang w:val="en-US" w:eastAsia="ru-RU"/>
        </w:rPr>
        <w:t xml:space="preserve">, membrul comisiei îl </w:t>
      </w:r>
      <w:proofErr w:type="gramStart"/>
      <w:r w:rsidRPr="001F6F04">
        <w:rPr>
          <w:rFonts w:eastAsia="Times New Roman" w:cs="Times New Roman"/>
          <w:sz w:val="24"/>
          <w:szCs w:val="24"/>
          <w:lang w:val="en-US" w:eastAsia="ru-RU"/>
        </w:rPr>
        <w:t>va</w:t>
      </w:r>
      <w:proofErr w:type="gramEnd"/>
      <w:r w:rsidRPr="001F6F04">
        <w:rPr>
          <w:rFonts w:eastAsia="Times New Roman" w:cs="Times New Roman"/>
          <w:sz w:val="24"/>
          <w:szCs w:val="24"/>
          <w:lang w:val="en-US" w:eastAsia="ru-RU"/>
        </w:rPr>
        <w:t xml:space="preserve"> informa imediat despre aceasta pe preşedintele comisiei, care îi va suspenda participarea la activitatea comisiei. Suspendarea participării la activitatea comisiei se consemnează în procesul-verbal al ședinței comisiei.</w:t>
      </w:r>
    </w:p>
    <w:p w:rsidR="005A06CD" w:rsidRPr="001F6F04" w:rsidRDefault="005A06CD" w:rsidP="001D33A0">
      <w:pPr>
        <w:pStyle w:val="Listparagraf"/>
        <w:shd w:val="clear" w:color="auto" w:fill="FFFFFF"/>
        <w:tabs>
          <w:tab w:val="left" w:pos="426"/>
        </w:tabs>
        <w:spacing w:after="0" w:line="240" w:lineRule="auto"/>
        <w:ind w:left="0"/>
        <w:jc w:val="both"/>
        <w:rPr>
          <w:rFonts w:eastAsia="Times New Roman" w:cs="Times New Roman"/>
          <w:sz w:val="24"/>
          <w:szCs w:val="24"/>
          <w:lang w:val="en-US" w:eastAsia="ru-RU"/>
        </w:rPr>
      </w:pPr>
      <w:r w:rsidRPr="001F6F04">
        <w:rPr>
          <w:rFonts w:eastAsia="Times New Roman" w:cs="Times New Roman"/>
          <w:sz w:val="24"/>
          <w:szCs w:val="24"/>
          <w:lang w:val="en-US" w:eastAsia="ru-RU"/>
        </w:rPr>
        <w:t>În cazul în care preşedintele și/sau secretarul comisiei se află în situaţie</w:t>
      </w:r>
      <w:r w:rsidR="00F31C26" w:rsidRPr="001F6F04">
        <w:rPr>
          <w:rFonts w:eastAsia="Times New Roman" w:cs="Times New Roman"/>
          <w:sz w:val="24"/>
          <w:szCs w:val="24"/>
          <w:lang w:val="en-US" w:eastAsia="ru-RU"/>
        </w:rPr>
        <w:t xml:space="preserve"> de conflict de interese</w:t>
      </w:r>
      <w:r w:rsidRPr="001F6F04">
        <w:rPr>
          <w:rFonts w:eastAsia="Times New Roman" w:cs="Times New Roman"/>
          <w:sz w:val="24"/>
          <w:szCs w:val="24"/>
          <w:lang w:val="en-US" w:eastAsia="ru-RU"/>
        </w:rPr>
        <w:t xml:space="preserve">, comisia </w:t>
      </w:r>
      <w:proofErr w:type="gramStart"/>
      <w:r w:rsidRPr="001F6F04">
        <w:rPr>
          <w:rFonts w:eastAsia="Times New Roman" w:cs="Times New Roman"/>
          <w:sz w:val="24"/>
          <w:szCs w:val="24"/>
          <w:lang w:val="en-US" w:eastAsia="ru-RU"/>
        </w:rPr>
        <w:t>va</w:t>
      </w:r>
      <w:proofErr w:type="gramEnd"/>
      <w:r w:rsidRPr="001F6F04">
        <w:rPr>
          <w:rFonts w:eastAsia="Times New Roman" w:cs="Times New Roman"/>
          <w:sz w:val="24"/>
          <w:szCs w:val="24"/>
          <w:lang w:val="en-US" w:eastAsia="ru-RU"/>
        </w:rPr>
        <w:t xml:space="preserve"> desemna un preşedinte </w:t>
      </w:r>
      <w:r w:rsidR="009A49BE" w:rsidRPr="001F6F04">
        <w:rPr>
          <w:rFonts w:eastAsia="Times New Roman" w:cs="Times New Roman"/>
          <w:sz w:val="24"/>
          <w:szCs w:val="24"/>
          <w:lang w:val="en-US" w:eastAsia="ru-RU"/>
        </w:rPr>
        <w:t xml:space="preserve">interimar </w:t>
      </w:r>
      <w:r w:rsidRPr="001F6F04">
        <w:rPr>
          <w:rFonts w:eastAsia="Times New Roman" w:cs="Times New Roman"/>
          <w:sz w:val="24"/>
          <w:szCs w:val="24"/>
          <w:lang w:val="en-US" w:eastAsia="ru-RU"/>
        </w:rPr>
        <w:t xml:space="preserve">și/sau secretar interimar pentru </w:t>
      </w:r>
      <w:r w:rsidR="009A49BE" w:rsidRPr="001F6F04">
        <w:rPr>
          <w:rFonts w:eastAsia="Times New Roman" w:cs="Times New Roman"/>
          <w:sz w:val="24"/>
          <w:szCs w:val="24"/>
          <w:lang w:val="en-US" w:eastAsia="ru-RU"/>
        </w:rPr>
        <w:t xml:space="preserve">toată </w:t>
      </w:r>
      <w:r w:rsidRPr="001F6F04">
        <w:rPr>
          <w:rFonts w:eastAsia="Times New Roman" w:cs="Times New Roman"/>
          <w:sz w:val="24"/>
          <w:szCs w:val="24"/>
          <w:lang w:val="en-US" w:eastAsia="ru-RU"/>
        </w:rPr>
        <w:t xml:space="preserve">durata desfășurării </w:t>
      </w:r>
      <w:r w:rsidR="00F31C26" w:rsidRPr="001F6F04">
        <w:rPr>
          <w:rFonts w:eastAsia="Times New Roman" w:cs="Times New Roman"/>
          <w:sz w:val="24"/>
          <w:szCs w:val="24"/>
          <w:lang w:val="en-US" w:eastAsia="ru-RU"/>
        </w:rPr>
        <w:t xml:space="preserve">ședinței comisiei sau, după caz, a </w:t>
      </w:r>
      <w:r w:rsidRPr="001F6F04">
        <w:rPr>
          <w:rFonts w:eastAsia="Times New Roman" w:cs="Times New Roman"/>
          <w:sz w:val="24"/>
          <w:szCs w:val="24"/>
          <w:lang w:val="en-US" w:eastAsia="ru-RU"/>
        </w:rPr>
        <w:t xml:space="preserve">concursului de atribuire a serviciilor regulate de transport rutier </w:t>
      </w:r>
      <w:r w:rsidR="005E0FBE" w:rsidRPr="001F6F04">
        <w:rPr>
          <w:rFonts w:eastAsia="Times New Roman" w:cs="Times New Roman"/>
          <w:sz w:val="24"/>
          <w:szCs w:val="24"/>
          <w:lang w:val="en-US" w:eastAsia="ru-RU"/>
        </w:rPr>
        <w:t>raional</w:t>
      </w:r>
      <w:r w:rsidRPr="001F6F04">
        <w:rPr>
          <w:rFonts w:eastAsia="Times New Roman" w:cs="Times New Roman"/>
          <w:sz w:val="24"/>
          <w:szCs w:val="24"/>
          <w:lang w:val="en-US" w:eastAsia="ru-RU"/>
        </w:rPr>
        <w:t xml:space="preserve"> respectiv.</w:t>
      </w:r>
    </w:p>
    <w:p w:rsidR="005A06CD" w:rsidRPr="001F6F04" w:rsidRDefault="005A06CD" w:rsidP="001D33A0">
      <w:pPr>
        <w:pStyle w:val="Listparagraf"/>
        <w:numPr>
          <w:ilvl w:val="0"/>
          <w:numId w:val="3"/>
        </w:numPr>
        <w:shd w:val="clear" w:color="auto" w:fill="FFFFFF"/>
        <w:tabs>
          <w:tab w:val="left" w:pos="426"/>
        </w:tabs>
        <w:spacing w:after="0" w:line="240" w:lineRule="auto"/>
        <w:ind w:left="0" w:firstLine="0"/>
        <w:jc w:val="both"/>
        <w:rPr>
          <w:rFonts w:eastAsia="Times New Roman" w:cs="Times New Roman"/>
          <w:sz w:val="24"/>
          <w:szCs w:val="24"/>
          <w:lang w:val="en-US" w:eastAsia="ru-RU"/>
        </w:rPr>
      </w:pPr>
      <w:r w:rsidRPr="001F6F04">
        <w:rPr>
          <w:rFonts w:eastAsia="Times New Roman" w:cs="Times New Roman"/>
          <w:sz w:val="24"/>
          <w:szCs w:val="24"/>
          <w:lang w:val="en-US" w:eastAsia="ru-RU"/>
        </w:rPr>
        <w:t>Conflictul de interese poate fi sesizat de orice persoană interesată, din momentul iniţierii procesului de organizare a concursului.</w:t>
      </w:r>
    </w:p>
    <w:p w:rsidR="005A06CD" w:rsidRPr="001F6F04" w:rsidRDefault="005A06CD" w:rsidP="001D33A0">
      <w:pPr>
        <w:pStyle w:val="Listparagraf"/>
        <w:numPr>
          <w:ilvl w:val="0"/>
          <w:numId w:val="3"/>
        </w:numPr>
        <w:shd w:val="clear" w:color="auto" w:fill="FFFFFF"/>
        <w:tabs>
          <w:tab w:val="left" w:pos="426"/>
        </w:tabs>
        <w:spacing w:after="0" w:line="240" w:lineRule="auto"/>
        <w:ind w:left="0" w:firstLine="0"/>
        <w:jc w:val="both"/>
        <w:rPr>
          <w:rFonts w:eastAsia="Times New Roman" w:cs="Times New Roman"/>
          <w:sz w:val="24"/>
          <w:szCs w:val="24"/>
          <w:lang w:val="en-US" w:eastAsia="ru-RU"/>
        </w:rPr>
      </w:pPr>
      <w:r w:rsidRPr="001F6F04">
        <w:rPr>
          <w:rFonts w:eastAsia="Times New Roman" w:cs="Times New Roman"/>
          <w:sz w:val="24"/>
          <w:szCs w:val="24"/>
          <w:lang w:val="en-US" w:eastAsia="ru-RU"/>
        </w:rPr>
        <w:t>În situaţia în care membrul comisiei de concurs aflat în conflict de interese nu şi-</w:t>
      </w:r>
      <w:proofErr w:type="gramStart"/>
      <w:r w:rsidRPr="001F6F04">
        <w:rPr>
          <w:rFonts w:eastAsia="Times New Roman" w:cs="Times New Roman"/>
          <w:sz w:val="24"/>
          <w:szCs w:val="24"/>
          <w:lang w:val="en-US" w:eastAsia="ru-RU"/>
        </w:rPr>
        <w:t>a</w:t>
      </w:r>
      <w:proofErr w:type="gramEnd"/>
      <w:r w:rsidRPr="001F6F04">
        <w:rPr>
          <w:rFonts w:eastAsia="Times New Roman" w:cs="Times New Roman"/>
          <w:sz w:val="24"/>
          <w:szCs w:val="24"/>
          <w:lang w:val="en-US" w:eastAsia="ru-RU"/>
        </w:rPr>
        <w:t xml:space="preserve"> îndeplini</w:t>
      </w:r>
      <w:r w:rsidR="000E156E" w:rsidRPr="001F6F04">
        <w:rPr>
          <w:rFonts w:eastAsia="Times New Roman" w:cs="Times New Roman"/>
          <w:sz w:val="24"/>
          <w:szCs w:val="24"/>
          <w:lang w:val="en-US" w:eastAsia="ru-RU"/>
        </w:rPr>
        <w:t>t obligaţia prevăzută în pct. 37</w:t>
      </w:r>
      <w:r w:rsidRPr="001F6F04">
        <w:rPr>
          <w:rFonts w:eastAsia="Times New Roman" w:cs="Times New Roman"/>
          <w:sz w:val="24"/>
          <w:szCs w:val="24"/>
          <w:lang w:val="en-US" w:eastAsia="ru-RU"/>
        </w:rPr>
        <w:t>, persoana/organul care are competenţa legală de numi</w:t>
      </w:r>
      <w:r w:rsidR="000E156E" w:rsidRPr="001F6F04">
        <w:rPr>
          <w:rFonts w:eastAsia="Times New Roman" w:cs="Times New Roman"/>
          <w:sz w:val="24"/>
          <w:szCs w:val="24"/>
          <w:lang w:val="en-US" w:eastAsia="ru-RU"/>
        </w:rPr>
        <w:t>re în funcţie dispune, prin act</w:t>
      </w:r>
      <w:r w:rsidRPr="001F6F04">
        <w:rPr>
          <w:rFonts w:eastAsia="Times New Roman" w:cs="Times New Roman"/>
          <w:sz w:val="24"/>
          <w:szCs w:val="24"/>
          <w:lang w:val="en-US" w:eastAsia="ru-RU"/>
        </w:rPr>
        <w:t>, încetarea calităţii de membru al comisiei.</w:t>
      </w:r>
    </w:p>
    <w:p w:rsidR="005A06CD" w:rsidRPr="001F6F04" w:rsidRDefault="005A06CD" w:rsidP="001D33A0">
      <w:pPr>
        <w:pStyle w:val="Listparagraf"/>
        <w:numPr>
          <w:ilvl w:val="0"/>
          <w:numId w:val="3"/>
        </w:numPr>
        <w:shd w:val="clear" w:color="auto" w:fill="FFFFFF"/>
        <w:tabs>
          <w:tab w:val="left" w:pos="426"/>
        </w:tabs>
        <w:spacing w:after="0" w:line="240" w:lineRule="auto"/>
        <w:ind w:left="0" w:firstLine="0"/>
        <w:jc w:val="both"/>
        <w:rPr>
          <w:rFonts w:eastAsia="Times New Roman" w:cs="Times New Roman"/>
          <w:sz w:val="24"/>
          <w:szCs w:val="24"/>
          <w:lang w:val="en-US" w:eastAsia="ru-RU"/>
        </w:rPr>
      </w:pPr>
      <w:r w:rsidRPr="001F6F04">
        <w:rPr>
          <w:rFonts w:eastAsia="Times New Roman" w:cs="Times New Roman"/>
          <w:sz w:val="24"/>
          <w:szCs w:val="24"/>
          <w:lang w:val="en-US" w:eastAsia="ru-RU"/>
        </w:rPr>
        <w:t xml:space="preserve">În cazul în care conflictul de interese se constată ulterior desfăşurării concursului, rezultatele acestuia sunt anulate, comisia </w:t>
      </w:r>
      <w:r w:rsidR="005E0FBE" w:rsidRPr="001F6F04">
        <w:rPr>
          <w:rFonts w:eastAsia="Times New Roman" w:cs="Times New Roman"/>
          <w:sz w:val="24"/>
          <w:szCs w:val="24"/>
          <w:lang w:val="en-US" w:eastAsia="ru-RU"/>
        </w:rPr>
        <w:t>inițiind</w:t>
      </w:r>
      <w:r w:rsidRPr="001F6F04">
        <w:rPr>
          <w:rFonts w:eastAsia="Times New Roman" w:cs="Times New Roman"/>
          <w:sz w:val="24"/>
          <w:szCs w:val="24"/>
          <w:lang w:val="en-US" w:eastAsia="ru-RU"/>
        </w:rPr>
        <w:t xml:space="preserve"> organizarea și </w:t>
      </w:r>
      <w:r w:rsidR="005E0FBE" w:rsidRPr="001F6F04">
        <w:rPr>
          <w:rFonts w:eastAsia="Times New Roman" w:cs="Times New Roman"/>
          <w:sz w:val="24"/>
          <w:szCs w:val="24"/>
          <w:lang w:val="en-US" w:eastAsia="ru-RU"/>
        </w:rPr>
        <w:t>desfășurarea</w:t>
      </w:r>
      <w:r w:rsidR="00F31C26" w:rsidRPr="001F6F04">
        <w:rPr>
          <w:rFonts w:eastAsia="Times New Roman" w:cs="Times New Roman"/>
          <w:sz w:val="24"/>
          <w:szCs w:val="24"/>
          <w:lang w:val="en-US" w:eastAsia="ru-RU"/>
        </w:rPr>
        <w:t xml:space="preserve"> unui nou concurs.</w:t>
      </w:r>
    </w:p>
    <w:p w:rsidR="005A06CD" w:rsidRPr="001F6F04" w:rsidRDefault="000E156E" w:rsidP="001D33A0">
      <w:pPr>
        <w:pStyle w:val="Listparagraf"/>
        <w:numPr>
          <w:ilvl w:val="0"/>
          <w:numId w:val="3"/>
        </w:numPr>
        <w:shd w:val="clear" w:color="auto" w:fill="FFFFFF"/>
        <w:tabs>
          <w:tab w:val="left" w:pos="426"/>
        </w:tabs>
        <w:spacing w:after="0" w:line="240" w:lineRule="auto"/>
        <w:ind w:left="0" w:firstLine="0"/>
        <w:jc w:val="both"/>
        <w:rPr>
          <w:rFonts w:eastAsia="Times New Roman" w:cs="Times New Roman"/>
          <w:sz w:val="24"/>
          <w:szCs w:val="24"/>
          <w:lang w:val="en-US" w:eastAsia="ru-RU"/>
        </w:rPr>
      </w:pPr>
      <w:r w:rsidRPr="001F6F04">
        <w:rPr>
          <w:rFonts w:eastAsia="Times New Roman" w:cs="Times New Roman"/>
          <w:sz w:val="24"/>
          <w:szCs w:val="24"/>
          <w:lang w:val="en-US" w:eastAsia="ru-RU"/>
        </w:rPr>
        <w:t>Încălcarea dispoziţiilor pct. 37 şi pct. 39</w:t>
      </w:r>
      <w:r w:rsidR="005A06CD" w:rsidRPr="001F6F04">
        <w:rPr>
          <w:rFonts w:eastAsia="Times New Roman" w:cs="Times New Roman"/>
          <w:sz w:val="24"/>
          <w:szCs w:val="24"/>
          <w:lang w:val="en-US" w:eastAsia="ru-RU"/>
        </w:rPr>
        <w:t xml:space="preserve"> poate atrage răspunderea disciplinară, administrativă, civilă ori penală, potrivit legii.</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Calitatea de membru al comisiei încetează în caz de:</w:t>
      </w:r>
    </w:p>
    <w:p w:rsidR="005A06CD" w:rsidRPr="001F6F04" w:rsidRDefault="005A06CD" w:rsidP="001D33A0">
      <w:pPr>
        <w:pStyle w:val="Listparagraf"/>
        <w:numPr>
          <w:ilvl w:val="1"/>
          <w:numId w:val="3"/>
        </w:numPr>
        <w:tabs>
          <w:tab w:val="left" w:pos="426"/>
          <w:tab w:val="left" w:pos="993"/>
        </w:tabs>
        <w:spacing w:after="0" w:line="240" w:lineRule="auto"/>
        <w:ind w:left="0" w:firstLine="0"/>
        <w:jc w:val="both"/>
        <w:rPr>
          <w:rFonts w:cs="Times New Roman"/>
          <w:sz w:val="24"/>
          <w:szCs w:val="24"/>
          <w:lang w:val="en-US"/>
        </w:rPr>
      </w:pPr>
      <w:r w:rsidRPr="001F6F04">
        <w:rPr>
          <w:rFonts w:cs="Times New Roman"/>
          <w:sz w:val="24"/>
          <w:szCs w:val="24"/>
          <w:lang w:val="en-US"/>
        </w:rPr>
        <w:t>eliberare din propria dorință –</w:t>
      </w:r>
      <w:r w:rsidR="00F31C26" w:rsidRPr="001F6F04">
        <w:rPr>
          <w:rFonts w:cs="Times New Roman"/>
          <w:sz w:val="24"/>
          <w:szCs w:val="24"/>
          <w:lang w:val="en-US"/>
        </w:rPr>
        <w:t xml:space="preserve"> demisie (cu depunerea cererii);</w:t>
      </w:r>
    </w:p>
    <w:p w:rsidR="005A06CD" w:rsidRPr="00C53150" w:rsidRDefault="005A06CD" w:rsidP="001D33A0">
      <w:pPr>
        <w:pStyle w:val="Listparagraf"/>
        <w:numPr>
          <w:ilvl w:val="1"/>
          <w:numId w:val="3"/>
        </w:numPr>
        <w:tabs>
          <w:tab w:val="left" w:pos="426"/>
          <w:tab w:val="left" w:pos="993"/>
        </w:tabs>
        <w:spacing w:after="0" w:line="240" w:lineRule="auto"/>
        <w:ind w:left="0" w:firstLine="0"/>
        <w:jc w:val="both"/>
        <w:rPr>
          <w:rFonts w:cs="Times New Roman"/>
          <w:sz w:val="24"/>
          <w:szCs w:val="24"/>
        </w:rPr>
      </w:pPr>
      <w:r w:rsidRPr="00C53150">
        <w:rPr>
          <w:rFonts w:cs="Times New Roman"/>
          <w:sz w:val="24"/>
          <w:szCs w:val="24"/>
        </w:rPr>
        <w:t>revocare;</w:t>
      </w:r>
    </w:p>
    <w:p w:rsidR="005A06CD" w:rsidRPr="001F6F04" w:rsidRDefault="005A06CD" w:rsidP="001D33A0">
      <w:pPr>
        <w:pStyle w:val="Listparagraf"/>
        <w:numPr>
          <w:ilvl w:val="1"/>
          <w:numId w:val="3"/>
        </w:numPr>
        <w:tabs>
          <w:tab w:val="left" w:pos="426"/>
          <w:tab w:val="left" w:pos="993"/>
        </w:tabs>
        <w:spacing w:after="0" w:line="240" w:lineRule="auto"/>
        <w:ind w:left="0" w:firstLine="0"/>
        <w:jc w:val="both"/>
        <w:rPr>
          <w:rFonts w:cs="Times New Roman"/>
          <w:sz w:val="24"/>
          <w:szCs w:val="24"/>
          <w:lang w:val="en-US"/>
        </w:rPr>
      </w:pPr>
      <w:proofErr w:type="gramStart"/>
      <w:r w:rsidRPr="001F6F04">
        <w:rPr>
          <w:rFonts w:cs="Times New Roman"/>
          <w:sz w:val="24"/>
          <w:szCs w:val="24"/>
          <w:lang w:val="en-US"/>
        </w:rPr>
        <w:t>înlocuire</w:t>
      </w:r>
      <w:proofErr w:type="gramEnd"/>
      <w:r w:rsidRPr="001F6F04">
        <w:rPr>
          <w:rFonts w:cs="Times New Roman"/>
          <w:sz w:val="24"/>
          <w:szCs w:val="24"/>
          <w:lang w:val="en-US"/>
        </w:rPr>
        <w:t xml:space="preserve"> (în cazul imposibilit</w:t>
      </w:r>
      <w:r w:rsidR="00F31C26" w:rsidRPr="001F6F04">
        <w:rPr>
          <w:rFonts w:cs="Times New Roman"/>
          <w:sz w:val="24"/>
          <w:szCs w:val="24"/>
          <w:lang w:val="en-US"/>
        </w:rPr>
        <w:t>ății de a-și exercita mandatul).</w:t>
      </w:r>
    </w:p>
    <w:p w:rsidR="005A06CD" w:rsidRPr="001F6F04" w:rsidRDefault="005A06CD"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Calitatea de membru al comisiei se suspendă în caz de;</w:t>
      </w:r>
    </w:p>
    <w:p w:rsidR="005C0900" w:rsidRDefault="005C0900" w:rsidP="001D33A0">
      <w:pPr>
        <w:pStyle w:val="Listparagraf"/>
        <w:numPr>
          <w:ilvl w:val="1"/>
          <w:numId w:val="3"/>
        </w:numPr>
        <w:tabs>
          <w:tab w:val="left" w:pos="426"/>
          <w:tab w:val="left" w:pos="993"/>
        </w:tabs>
        <w:spacing w:after="0" w:line="240" w:lineRule="auto"/>
        <w:ind w:left="709" w:firstLine="0"/>
        <w:jc w:val="both"/>
        <w:rPr>
          <w:rFonts w:cs="Times New Roman"/>
          <w:sz w:val="24"/>
          <w:szCs w:val="24"/>
        </w:rPr>
      </w:pPr>
      <w:r>
        <w:rPr>
          <w:rFonts w:cs="Times New Roman"/>
          <w:sz w:val="24"/>
          <w:szCs w:val="24"/>
        </w:rPr>
        <w:t>i</w:t>
      </w:r>
      <w:r w:rsidR="005A06CD" w:rsidRPr="00C53150">
        <w:rPr>
          <w:rFonts w:cs="Times New Roman"/>
          <w:sz w:val="24"/>
          <w:szCs w:val="24"/>
        </w:rPr>
        <w:t>ncompatibilitate</w:t>
      </w:r>
      <w:r>
        <w:rPr>
          <w:rFonts w:cs="Times New Roman"/>
          <w:sz w:val="24"/>
          <w:szCs w:val="24"/>
        </w:rPr>
        <w:t>;</w:t>
      </w:r>
    </w:p>
    <w:p w:rsidR="005A06CD" w:rsidRPr="00C53150" w:rsidRDefault="005C0900" w:rsidP="001D33A0">
      <w:pPr>
        <w:pStyle w:val="Listparagraf"/>
        <w:numPr>
          <w:ilvl w:val="1"/>
          <w:numId w:val="3"/>
        </w:numPr>
        <w:tabs>
          <w:tab w:val="left" w:pos="426"/>
          <w:tab w:val="left" w:pos="993"/>
        </w:tabs>
        <w:spacing w:after="0" w:line="240" w:lineRule="auto"/>
        <w:ind w:left="709" w:firstLine="0"/>
        <w:jc w:val="both"/>
        <w:rPr>
          <w:rFonts w:cs="Times New Roman"/>
          <w:sz w:val="24"/>
          <w:szCs w:val="24"/>
        </w:rPr>
      </w:pPr>
      <w:r>
        <w:rPr>
          <w:rFonts w:cs="Times New Roman"/>
          <w:sz w:val="24"/>
          <w:szCs w:val="24"/>
        </w:rPr>
        <w:t>conflict de interese</w:t>
      </w:r>
      <w:r w:rsidR="005A06CD" w:rsidRPr="00C53150">
        <w:rPr>
          <w:rFonts w:cs="Times New Roman"/>
          <w:sz w:val="24"/>
          <w:szCs w:val="24"/>
        </w:rPr>
        <w:t>;</w:t>
      </w:r>
    </w:p>
    <w:p w:rsidR="005A06CD" w:rsidRPr="001F6F04" w:rsidRDefault="005A06CD" w:rsidP="001D33A0">
      <w:pPr>
        <w:pStyle w:val="Listparagraf"/>
        <w:numPr>
          <w:ilvl w:val="1"/>
          <w:numId w:val="3"/>
        </w:numPr>
        <w:tabs>
          <w:tab w:val="left" w:pos="426"/>
          <w:tab w:val="left" w:pos="993"/>
        </w:tabs>
        <w:spacing w:after="0" w:line="240" w:lineRule="auto"/>
        <w:ind w:left="709" w:firstLine="0"/>
        <w:jc w:val="both"/>
        <w:rPr>
          <w:rFonts w:cs="Times New Roman"/>
          <w:sz w:val="24"/>
          <w:szCs w:val="24"/>
          <w:lang w:val="en-US"/>
        </w:rPr>
      </w:pPr>
      <w:proofErr w:type="gramStart"/>
      <w:r w:rsidRPr="001F6F04">
        <w:rPr>
          <w:rFonts w:cs="Times New Roman"/>
          <w:sz w:val="24"/>
          <w:szCs w:val="24"/>
          <w:lang w:val="en-US"/>
        </w:rPr>
        <w:t>depunere</w:t>
      </w:r>
      <w:proofErr w:type="gramEnd"/>
      <w:r w:rsidRPr="001F6F04">
        <w:rPr>
          <w:rFonts w:cs="Times New Roman"/>
          <w:sz w:val="24"/>
          <w:szCs w:val="24"/>
          <w:lang w:val="en-US"/>
        </w:rPr>
        <w:t xml:space="preserve"> de către membru a cererii </w:t>
      </w:r>
      <w:r w:rsidR="005E0FBE" w:rsidRPr="001F6F04">
        <w:rPr>
          <w:rFonts w:cs="Times New Roman"/>
          <w:sz w:val="24"/>
          <w:szCs w:val="24"/>
          <w:lang w:val="en-US"/>
        </w:rPr>
        <w:t>conținând</w:t>
      </w:r>
      <w:r w:rsidRPr="001F6F04">
        <w:rPr>
          <w:rFonts w:cs="Times New Roman"/>
          <w:sz w:val="24"/>
          <w:szCs w:val="24"/>
          <w:lang w:val="en-US"/>
        </w:rPr>
        <w:t xml:space="preserve"> temeiul suspendării sale.</w:t>
      </w:r>
    </w:p>
    <w:p w:rsidR="0006246B" w:rsidRPr="001F6F04" w:rsidRDefault="00B47672" w:rsidP="001D33A0">
      <w:pPr>
        <w:pStyle w:val="Listparagraf"/>
        <w:numPr>
          <w:ilvl w:val="0"/>
          <w:numId w:val="3"/>
        </w:numPr>
        <w:tabs>
          <w:tab w:val="left" w:pos="426"/>
        </w:tabs>
        <w:spacing w:after="0" w:line="240" w:lineRule="auto"/>
        <w:ind w:left="0" w:firstLine="0"/>
        <w:jc w:val="both"/>
        <w:rPr>
          <w:rFonts w:cs="Times New Roman"/>
          <w:sz w:val="24"/>
          <w:szCs w:val="24"/>
          <w:lang w:val="en-US"/>
        </w:rPr>
      </w:pPr>
      <w:r w:rsidRPr="001F6F04">
        <w:rPr>
          <w:rFonts w:cs="Times New Roman"/>
          <w:sz w:val="24"/>
          <w:szCs w:val="24"/>
          <w:lang w:val="en-US"/>
        </w:rPr>
        <w:t xml:space="preserve">Comsia </w:t>
      </w:r>
      <w:proofErr w:type="gramStart"/>
      <w:r w:rsidRPr="001F6F04">
        <w:rPr>
          <w:rFonts w:cs="Times New Roman"/>
          <w:sz w:val="24"/>
          <w:szCs w:val="24"/>
          <w:lang w:val="en-US"/>
        </w:rPr>
        <w:t>va</w:t>
      </w:r>
      <w:proofErr w:type="gramEnd"/>
      <w:r w:rsidR="0006246B" w:rsidRPr="001F6F04">
        <w:rPr>
          <w:rFonts w:cs="Times New Roman"/>
          <w:sz w:val="24"/>
          <w:szCs w:val="24"/>
          <w:lang w:val="en-US"/>
        </w:rPr>
        <w:t xml:space="preserve"> asigura respectarea drepturilor </w:t>
      </w:r>
      <w:r w:rsidRPr="001F6F04">
        <w:rPr>
          <w:rFonts w:cs="Times New Roman"/>
          <w:sz w:val="24"/>
          <w:szCs w:val="24"/>
          <w:lang w:val="en-US"/>
        </w:rPr>
        <w:t>subiecților datelor cu caracter personal în conformitate cu cadrul normativ în domeniul de protecție a datelor cu caracter personal.</w:t>
      </w:r>
    </w:p>
    <w:p w:rsidR="005A06CD" w:rsidRPr="001F6F04" w:rsidRDefault="005A06CD" w:rsidP="001D33A0">
      <w:pPr>
        <w:pStyle w:val="Listparagraf"/>
        <w:tabs>
          <w:tab w:val="left" w:pos="426"/>
          <w:tab w:val="left" w:pos="851"/>
        </w:tabs>
        <w:spacing w:after="0" w:line="240" w:lineRule="auto"/>
        <w:ind w:left="0"/>
        <w:jc w:val="center"/>
        <w:rPr>
          <w:rFonts w:cs="Times New Roman"/>
          <w:b/>
          <w:sz w:val="24"/>
          <w:szCs w:val="24"/>
          <w:lang w:val="en-US"/>
        </w:rPr>
      </w:pPr>
      <w:r w:rsidRPr="001F6F04">
        <w:rPr>
          <w:rFonts w:cs="Times New Roman"/>
          <w:b/>
          <w:sz w:val="24"/>
          <w:szCs w:val="24"/>
          <w:lang w:val="en-US"/>
        </w:rPr>
        <w:t>VI. DISPOZIȚII FINALE.</w:t>
      </w:r>
    </w:p>
    <w:p w:rsidR="005A06CD" w:rsidRPr="00C53150" w:rsidRDefault="0018267C" w:rsidP="001D33A0">
      <w:pPr>
        <w:tabs>
          <w:tab w:val="left" w:pos="426"/>
        </w:tabs>
        <w:spacing w:after="0" w:line="240" w:lineRule="auto"/>
        <w:jc w:val="both"/>
        <w:rPr>
          <w:rFonts w:ascii="Times New Roman" w:hAnsi="Times New Roman" w:cs="Times New Roman"/>
          <w:b/>
          <w:sz w:val="24"/>
          <w:szCs w:val="24"/>
        </w:rPr>
      </w:pPr>
      <w:r w:rsidRPr="00C53150">
        <w:rPr>
          <w:rFonts w:ascii="Times New Roman" w:hAnsi="Times New Roman" w:cs="Times New Roman"/>
          <w:sz w:val="24"/>
          <w:szCs w:val="24"/>
        </w:rPr>
        <w:t xml:space="preserve">45. </w:t>
      </w:r>
      <w:r w:rsidR="005A06CD" w:rsidRPr="00C53150">
        <w:rPr>
          <w:rFonts w:ascii="Times New Roman" w:hAnsi="Times New Roman" w:cs="Times New Roman"/>
          <w:sz w:val="24"/>
          <w:szCs w:val="24"/>
        </w:rPr>
        <w:t>Cheltuielile pentru activitatea comisiei, precum și pentru organizarea şi desfăşurarea concursului privind atribuirea serviciilor regulate de transport rutier în trafic raional (publicarea anunţului, a informaţiei privind condiţiile de desfăşurare a concursului, multiplicarea formularelor de participare, serviciile poştale, etc.) sunt suportate din bugetul raional Ștefan Vodă.</w:t>
      </w:r>
    </w:p>
    <w:p w:rsidR="00364622" w:rsidRPr="0006246B" w:rsidRDefault="002806AB" w:rsidP="00083D93">
      <w:pPr>
        <w:tabs>
          <w:tab w:val="left" w:pos="0"/>
          <w:tab w:val="left" w:pos="426"/>
        </w:tabs>
        <w:spacing w:after="0" w:line="240" w:lineRule="auto"/>
        <w:jc w:val="both"/>
        <w:rPr>
          <w:rFonts w:ascii="Times New Roman" w:hAnsi="Times New Roman" w:cs="Times New Roman"/>
          <w:sz w:val="16"/>
          <w:szCs w:val="16"/>
          <w:lang w:val="en-US"/>
        </w:rPr>
      </w:pPr>
      <w:r w:rsidRPr="00C53150">
        <w:rPr>
          <w:rFonts w:ascii="Times New Roman" w:hAnsi="Times New Roman" w:cs="Times New Roman"/>
          <w:sz w:val="24"/>
          <w:szCs w:val="24"/>
        </w:rPr>
        <w:t xml:space="preserve">46. </w:t>
      </w:r>
      <w:r w:rsidR="005A06CD" w:rsidRPr="00C53150">
        <w:rPr>
          <w:rFonts w:ascii="Times New Roman" w:hAnsi="Times New Roman" w:cs="Times New Roman"/>
          <w:sz w:val="24"/>
          <w:szCs w:val="24"/>
        </w:rPr>
        <w:t>Litigiile ce țin de activitatea comisiei și, respectiv, organizarea și desfășurarea concursului privind atribuirea serviciilor regulate de transport rutier în trafic raional se soluţionează în conformitate cu prevederile Codului administrativ nr. 116 din 19.07.2018.</w:t>
      </w:r>
    </w:p>
    <w:sectPr w:rsidR="00364622" w:rsidRPr="0006246B" w:rsidSect="004E65D2">
      <w:pgSz w:w="11906" w:h="16838"/>
      <w:pgMar w:top="567"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828"/>
    <w:multiLevelType w:val="hybridMultilevel"/>
    <w:tmpl w:val="FA32E606"/>
    <w:lvl w:ilvl="0" w:tplc="CBA8991A">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46A90"/>
    <w:multiLevelType w:val="hybridMultilevel"/>
    <w:tmpl w:val="8F66A486"/>
    <w:lvl w:ilvl="0" w:tplc="553E8E36">
      <w:start w:val="1"/>
      <w:numFmt w:val="lowerLetter"/>
      <w:lvlText w:val="%1)"/>
      <w:lvlJc w:val="left"/>
      <w:pPr>
        <w:ind w:left="720" w:hanging="360"/>
      </w:pPr>
      <w:rPr>
        <w:rFonts w:asciiTheme="minorHAnsi" w:eastAsiaTheme="minorHAnsi" w:hAnsiTheme="minorHAnsi" w:cstheme="minorBid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50222"/>
    <w:multiLevelType w:val="hybridMultilevel"/>
    <w:tmpl w:val="493A8F44"/>
    <w:lvl w:ilvl="0" w:tplc="9DDC99AC">
      <w:start w:val="1"/>
      <w:numFmt w:val="lowerLetter"/>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A2159"/>
    <w:multiLevelType w:val="hybridMultilevel"/>
    <w:tmpl w:val="706C3D9C"/>
    <w:lvl w:ilvl="0" w:tplc="426A4C5A">
      <w:numFmt w:val="bullet"/>
      <w:lvlText w:val="–"/>
      <w:lvlJc w:val="left"/>
      <w:pPr>
        <w:ind w:left="501" w:hanging="360"/>
      </w:pPr>
      <w:rPr>
        <w:rFonts w:ascii="Times New Roman" w:eastAsia="Calibri" w:hAnsi="Times New Roman" w:cs="Times New Roman"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
    <w:nsid w:val="146772FA"/>
    <w:multiLevelType w:val="hybridMultilevel"/>
    <w:tmpl w:val="1F9E6154"/>
    <w:lvl w:ilvl="0" w:tplc="ABB0072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8B2E1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593E74"/>
    <w:multiLevelType w:val="multilevel"/>
    <w:tmpl w:val="C662391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360"/>
      </w:pPr>
      <w:rPr>
        <w:rFonts w:ascii="Times New Roman" w:eastAsiaTheme="minorHAnsi"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1DFB5CAB"/>
    <w:multiLevelType w:val="hybridMultilevel"/>
    <w:tmpl w:val="101A34BA"/>
    <w:lvl w:ilvl="0" w:tplc="F4340CFA">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4361B6"/>
    <w:multiLevelType w:val="hybridMultilevel"/>
    <w:tmpl w:val="A0E609AA"/>
    <w:lvl w:ilvl="0" w:tplc="E710ED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DDD"/>
    <w:multiLevelType w:val="hybridMultilevel"/>
    <w:tmpl w:val="4F7CA6F4"/>
    <w:lvl w:ilvl="0" w:tplc="89261FA6">
      <w:start w:val="1"/>
      <w:numFmt w:val="decimal"/>
      <w:lvlText w:val="%1)"/>
      <w:lvlJc w:val="left"/>
      <w:pPr>
        <w:ind w:left="1080" w:hanging="360"/>
      </w:pPr>
      <w:rPr>
        <w:rFonts w:ascii="Times New Roman" w:eastAsiaTheme="minorHAnsi" w:hAnsi="Times New Roman" w:cstheme="minorBidi"/>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B27247"/>
    <w:multiLevelType w:val="hybridMultilevel"/>
    <w:tmpl w:val="F210ED06"/>
    <w:lvl w:ilvl="0" w:tplc="21BA2F0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8D38DF"/>
    <w:multiLevelType w:val="hybridMultilevel"/>
    <w:tmpl w:val="CAC68D8A"/>
    <w:lvl w:ilvl="0" w:tplc="594C4E5A">
      <w:start w:val="1"/>
      <w:numFmt w:val="bullet"/>
      <w:lvlText w:val=""/>
      <w:lvlJc w:val="left"/>
      <w:pPr>
        <w:ind w:left="36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057309"/>
    <w:multiLevelType w:val="hybridMultilevel"/>
    <w:tmpl w:val="C4081A78"/>
    <w:lvl w:ilvl="0" w:tplc="1194CC5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895BCF"/>
    <w:multiLevelType w:val="hybridMultilevel"/>
    <w:tmpl w:val="A330F544"/>
    <w:lvl w:ilvl="0" w:tplc="2EB8B16A">
      <w:start w:val="7"/>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860F4"/>
    <w:multiLevelType w:val="hybridMultilevel"/>
    <w:tmpl w:val="213086BE"/>
    <w:lvl w:ilvl="0" w:tplc="D1880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A0B7705"/>
    <w:multiLevelType w:val="hybridMultilevel"/>
    <w:tmpl w:val="7F3A7198"/>
    <w:lvl w:ilvl="0" w:tplc="CBA8991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809D7"/>
    <w:multiLevelType w:val="hybridMultilevel"/>
    <w:tmpl w:val="5A84DFB8"/>
    <w:lvl w:ilvl="0" w:tplc="13A86B7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6A10A8"/>
    <w:multiLevelType w:val="hybridMultilevel"/>
    <w:tmpl w:val="7FEAC0E0"/>
    <w:lvl w:ilvl="0" w:tplc="046E295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5F5E32"/>
    <w:multiLevelType w:val="hybridMultilevel"/>
    <w:tmpl w:val="F852EF4A"/>
    <w:lvl w:ilvl="0" w:tplc="75BC328E">
      <w:start w:val="1"/>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1F733A3"/>
    <w:multiLevelType w:val="hybridMultilevel"/>
    <w:tmpl w:val="887463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E30DE"/>
    <w:multiLevelType w:val="hybridMultilevel"/>
    <w:tmpl w:val="2A347B58"/>
    <w:lvl w:ilvl="0" w:tplc="55540716">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D61F3F"/>
    <w:multiLevelType w:val="hybridMultilevel"/>
    <w:tmpl w:val="8CE265E4"/>
    <w:lvl w:ilvl="0" w:tplc="5E36AD82">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AF2E5E"/>
    <w:multiLevelType w:val="hybridMultilevel"/>
    <w:tmpl w:val="5AEA2766"/>
    <w:lvl w:ilvl="0" w:tplc="3C32B932">
      <w:start w:val="1"/>
      <w:numFmt w:val="bullet"/>
      <w:lvlText w:val="–"/>
      <w:lvlJc w:val="left"/>
      <w:pPr>
        <w:ind w:left="387" w:hanging="360"/>
      </w:pPr>
      <w:rPr>
        <w:rFonts w:ascii="Times New Roman" w:eastAsia="Calibri" w:hAnsi="Times New Roman" w:cs="Times New Roman"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23">
    <w:nsid w:val="60723F15"/>
    <w:multiLevelType w:val="hybridMultilevel"/>
    <w:tmpl w:val="B42A2332"/>
    <w:lvl w:ilvl="0" w:tplc="0419000F">
      <w:start w:val="3"/>
      <w:numFmt w:val="decimal"/>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5F40F0"/>
    <w:multiLevelType w:val="hybridMultilevel"/>
    <w:tmpl w:val="D9D8E1E0"/>
    <w:lvl w:ilvl="0" w:tplc="2EB8B16A">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7A365A"/>
    <w:multiLevelType w:val="hybridMultilevel"/>
    <w:tmpl w:val="0B3A30D4"/>
    <w:lvl w:ilvl="0" w:tplc="CCE4CE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3C81F5C"/>
    <w:multiLevelType w:val="hybridMultilevel"/>
    <w:tmpl w:val="7D00DF52"/>
    <w:lvl w:ilvl="0" w:tplc="EE8AD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9C41403"/>
    <w:multiLevelType w:val="hybridMultilevel"/>
    <w:tmpl w:val="47EEE158"/>
    <w:lvl w:ilvl="0" w:tplc="E03609A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27"/>
  </w:num>
  <w:num w:numId="4">
    <w:abstractNumId w:val="0"/>
  </w:num>
  <w:num w:numId="5">
    <w:abstractNumId w:val="15"/>
  </w:num>
  <w:num w:numId="6">
    <w:abstractNumId w:val="14"/>
  </w:num>
  <w:num w:numId="7">
    <w:abstractNumId w:val="17"/>
  </w:num>
  <w:num w:numId="8">
    <w:abstractNumId w:val="25"/>
  </w:num>
  <w:num w:numId="9">
    <w:abstractNumId w:val="4"/>
  </w:num>
  <w:num w:numId="10">
    <w:abstractNumId w:val="23"/>
  </w:num>
  <w:num w:numId="11">
    <w:abstractNumId w:val="10"/>
  </w:num>
  <w:num w:numId="12">
    <w:abstractNumId w:val="1"/>
  </w:num>
  <w:num w:numId="13">
    <w:abstractNumId w:val="24"/>
  </w:num>
  <w:num w:numId="14">
    <w:abstractNumId w:val="21"/>
  </w:num>
  <w:num w:numId="15">
    <w:abstractNumId w:val="6"/>
  </w:num>
  <w:num w:numId="16">
    <w:abstractNumId w:val="26"/>
  </w:num>
  <w:num w:numId="17">
    <w:abstractNumId w:val="3"/>
  </w:num>
  <w:num w:numId="18">
    <w:abstractNumId w:val="22"/>
  </w:num>
  <w:num w:numId="19">
    <w:abstractNumId w:val="7"/>
  </w:num>
  <w:num w:numId="20">
    <w:abstractNumId w:val="20"/>
  </w:num>
  <w:num w:numId="21">
    <w:abstractNumId w:val="16"/>
  </w:num>
  <w:num w:numId="22">
    <w:abstractNumId w:val="13"/>
  </w:num>
  <w:num w:numId="23">
    <w:abstractNumId w:val="2"/>
  </w:num>
  <w:num w:numId="24">
    <w:abstractNumId w:val="9"/>
  </w:num>
  <w:num w:numId="25">
    <w:abstractNumId w:val="8"/>
  </w:num>
  <w:num w:numId="26">
    <w:abstractNumId w:val="18"/>
  </w:num>
  <w:num w:numId="27">
    <w:abstractNumId w:val="1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rsids>
    <w:rsidRoot w:val="009B0BA9"/>
    <w:rsid w:val="00000744"/>
    <w:rsid w:val="00001C31"/>
    <w:rsid w:val="0001377C"/>
    <w:rsid w:val="00013CF6"/>
    <w:rsid w:val="00014649"/>
    <w:rsid w:val="0003007A"/>
    <w:rsid w:val="00055056"/>
    <w:rsid w:val="0006246B"/>
    <w:rsid w:val="00065166"/>
    <w:rsid w:val="0008023C"/>
    <w:rsid w:val="00083D93"/>
    <w:rsid w:val="000921F3"/>
    <w:rsid w:val="0009738A"/>
    <w:rsid w:val="000A107B"/>
    <w:rsid w:val="000A17A5"/>
    <w:rsid w:val="000B31F4"/>
    <w:rsid w:val="000E156E"/>
    <w:rsid w:val="000F0E1C"/>
    <w:rsid w:val="000F5DD9"/>
    <w:rsid w:val="000F7A34"/>
    <w:rsid w:val="00107FC0"/>
    <w:rsid w:val="00113AEB"/>
    <w:rsid w:val="00122AB7"/>
    <w:rsid w:val="00130459"/>
    <w:rsid w:val="00137308"/>
    <w:rsid w:val="001515E4"/>
    <w:rsid w:val="001650F2"/>
    <w:rsid w:val="0016535A"/>
    <w:rsid w:val="001722FF"/>
    <w:rsid w:val="00172EB8"/>
    <w:rsid w:val="0018078A"/>
    <w:rsid w:val="0018267C"/>
    <w:rsid w:val="001A4FA1"/>
    <w:rsid w:val="001C12E9"/>
    <w:rsid w:val="001C59A7"/>
    <w:rsid w:val="001D33A0"/>
    <w:rsid w:val="001E25FE"/>
    <w:rsid w:val="001E7383"/>
    <w:rsid w:val="001F6F04"/>
    <w:rsid w:val="00204578"/>
    <w:rsid w:val="002133EF"/>
    <w:rsid w:val="00252802"/>
    <w:rsid w:val="002602A3"/>
    <w:rsid w:val="00261A57"/>
    <w:rsid w:val="00262225"/>
    <w:rsid w:val="00263192"/>
    <w:rsid w:val="0026361B"/>
    <w:rsid w:val="002742AA"/>
    <w:rsid w:val="0027452E"/>
    <w:rsid w:val="00277A84"/>
    <w:rsid w:val="002806AB"/>
    <w:rsid w:val="00292648"/>
    <w:rsid w:val="002A7881"/>
    <w:rsid w:val="002D17AF"/>
    <w:rsid w:val="002E5DA1"/>
    <w:rsid w:val="003207F0"/>
    <w:rsid w:val="00333E62"/>
    <w:rsid w:val="003456FB"/>
    <w:rsid w:val="00351010"/>
    <w:rsid w:val="00362F2D"/>
    <w:rsid w:val="00364547"/>
    <w:rsid w:val="00364622"/>
    <w:rsid w:val="003714BF"/>
    <w:rsid w:val="00371F0E"/>
    <w:rsid w:val="003733F6"/>
    <w:rsid w:val="00375658"/>
    <w:rsid w:val="00376094"/>
    <w:rsid w:val="003862FF"/>
    <w:rsid w:val="00392D16"/>
    <w:rsid w:val="00394640"/>
    <w:rsid w:val="003C504B"/>
    <w:rsid w:val="003D3C09"/>
    <w:rsid w:val="00404508"/>
    <w:rsid w:val="00410D1F"/>
    <w:rsid w:val="00431C60"/>
    <w:rsid w:val="00496CF6"/>
    <w:rsid w:val="004A5F43"/>
    <w:rsid w:val="004B1D89"/>
    <w:rsid w:val="004B6C65"/>
    <w:rsid w:val="004C6F07"/>
    <w:rsid w:val="004C7DB7"/>
    <w:rsid w:val="004E3E13"/>
    <w:rsid w:val="004E65D2"/>
    <w:rsid w:val="004F20DE"/>
    <w:rsid w:val="004F7E2D"/>
    <w:rsid w:val="005014C3"/>
    <w:rsid w:val="00511B48"/>
    <w:rsid w:val="005149B1"/>
    <w:rsid w:val="00523D06"/>
    <w:rsid w:val="00526113"/>
    <w:rsid w:val="0056110A"/>
    <w:rsid w:val="005847AA"/>
    <w:rsid w:val="005A06CD"/>
    <w:rsid w:val="005B4898"/>
    <w:rsid w:val="005C0900"/>
    <w:rsid w:val="005C7105"/>
    <w:rsid w:val="005E0FBE"/>
    <w:rsid w:val="005E3FDA"/>
    <w:rsid w:val="005E6D1F"/>
    <w:rsid w:val="00600A82"/>
    <w:rsid w:val="0062294E"/>
    <w:rsid w:val="006359C2"/>
    <w:rsid w:val="0064173B"/>
    <w:rsid w:val="00652509"/>
    <w:rsid w:val="00667955"/>
    <w:rsid w:val="00673C9A"/>
    <w:rsid w:val="0067559B"/>
    <w:rsid w:val="00675F4F"/>
    <w:rsid w:val="00680ECD"/>
    <w:rsid w:val="00682CBD"/>
    <w:rsid w:val="006840CE"/>
    <w:rsid w:val="00686F4A"/>
    <w:rsid w:val="0069641E"/>
    <w:rsid w:val="006975DE"/>
    <w:rsid w:val="006A3794"/>
    <w:rsid w:val="006A6BA7"/>
    <w:rsid w:val="006A79E2"/>
    <w:rsid w:val="006B6C41"/>
    <w:rsid w:val="006C2DE2"/>
    <w:rsid w:val="006F4CE8"/>
    <w:rsid w:val="00705AEB"/>
    <w:rsid w:val="007165A3"/>
    <w:rsid w:val="00720578"/>
    <w:rsid w:val="0073191C"/>
    <w:rsid w:val="00752DC7"/>
    <w:rsid w:val="00753BAE"/>
    <w:rsid w:val="00766282"/>
    <w:rsid w:val="007715EF"/>
    <w:rsid w:val="00776BA9"/>
    <w:rsid w:val="00781A1D"/>
    <w:rsid w:val="0078264D"/>
    <w:rsid w:val="0079070F"/>
    <w:rsid w:val="007932C4"/>
    <w:rsid w:val="007939A0"/>
    <w:rsid w:val="00796912"/>
    <w:rsid w:val="007A15B0"/>
    <w:rsid w:val="007A382E"/>
    <w:rsid w:val="007A7D07"/>
    <w:rsid w:val="007D2751"/>
    <w:rsid w:val="007E4C95"/>
    <w:rsid w:val="007F0FFD"/>
    <w:rsid w:val="007F660E"/>
    <w:rsid w:val="00805E88"/>
    <w:rsid w:val="00817D63"/>
    <w:rsid w:val="0082591C"/>
    <w:rsid w:val="00835FC6"/>
    <w:rsid w:val="00860F80"/>
    <w:rsid w:val="008A3E30"/>
    <w:rsid w:val="008B338E"/>
    <w:rsid w:val="008E1AC2"/>
    <w:rsid w:val="009131BF"/>
    <w:rsid w:val="00914A81"/>
    <w:rsid w:val="00914D0B"/>
    <w:rsid w:val="00924F65"/>
    <w:rsid w:val="00930470"/>
    <w:rsid w:val="00974C53"/>
    <w:rsid w:val="00975FD3"/>
    <w:rsid w:val="00977F53"/>
    <w:rsid w:val="009875C2"/>
    <w:rsid w:val="009910E3"/>
    <w:rsid w:val="009956B8"/>
    <w:rsid w:val="009A3E40"/>
    <w:rsid w:val="009A49BE"/>
    <w:rsid w:val="009A6F3A"/>
    <w:rsid w:val="009B0BA9"/>
    <w:rsid w:val="009B669A"/>
    <w:rsid w:val="009D63E5"/>
    <w:rsid w:val="009E023F"/>
    <w:rsid w:val="009E4819"/>
    <w:rsid w:val="009F349B"/>
    <w:rsid w:val="009F4758"/>
    <w:rsid w:val="009F7FEB"/>
    <w:rsid w:val="00A0694C"/>
    <w:rsid w:val="00A25EAD"/>
    <w:rsid w:val="00A37C57"/>
    <w:rsid w:val="00A87A6C"/>
    <w:rsid w:val="00A87E21"/>
    <w:rsid w:val="00A91EB8"/>
    <w:rsid w:val="00A93FAA"/>
    <w:rsid w:val="00AA1E59"/>
    <w:rsid w:val="00AB5587"/>
    <w:rsid w:val="00AE4FAD"/>
    <w:rsid w:val="00B00D03"/>
    <w:rsid w:val="00B06574"/>
    <w:rsid w:val="00B1473F"/>
    <w:rsid w:val="00B16E3A"/>
    <w:rsid w:val="00B31B0F"/>
    <w:rsid w:val="00B4361B"/>
    <w:rsid w:val="00B44365"/>
    <w:rsid w:val="00B47672"/>
    <w:rsid w:val="00B6287D"/>
    <w:rsid w:val="00B84821"/>
    <w:rsid w:val="00B878F2"/>
    <w:rsid w:val="00B93DD0"/>
    <w:rsid w:val="00BA1831"/>
    <w:rsid w:val="00BB0CBF"/>
    <w:rsid w:val="00BB4291"/>
    <w:rsid w:val="00BD389F"/>
    <w:rsid w:val="00BE7CC6"/>
    <w:rsid w:val="00BF302D"/>
    <w:rsid w:val="00C13AEE"/>
    <w:rsid w:val="00C15DF9"/>
    <w:rsid w:val="00C404FA"/>
    <w:rsid w:val="00C53150"/>
    <w:rsid w:val="00C54354"/>
    <w:rsid w:val="00C74A0C"/>
    <w:rsid w:val="00C861D2"/>
    <w:rsid w:val="00C87587"/>
    <w:rsid w:val="00C9250E"/>
    <w:rsid w:val="00CB430E"/>
    <w:rsid w:val="00CC262A"/>
    <w:rsid w:val="00CD01A1"/>
    <w:rsid w:val="00CE0AB8"/>
    <w:rsid w:val="00CE1DEF"/>
    <w:rsid w:val="00CE66F4"/>
    <w:rsid w:val="00D011AA"/>
    <w:rsid w:val="00D11FD0"/>
    <w:rsid w:val="00D30BCD"/>
    <w:rsid w:val="00D52823"/>
    <w:rsid w:val="00D55B3B"/>
    <w:rsid w:val="00D57DF7"/>
    <w:rsid w:val="00D60FDF"/>
    <w:rsid w:val="00D8085C"/>
    <w:rsid w:val="00D85F90"/>
    <w:rsid w:val="00D9537E"/>
    <w:rsid w:val="00DA2A72"/>
    <w:rsid w:val="00DA7BDE"/>
    <w:rsid w:val="00DB562A"/>
    <w:rsid w:val="00DC0981"/>
    <w:rsid w:val="00DC0B72"/>
    <w:rsid w:val="00DC19FD"/>
    <w:rsid w:val="00DC61CE"/>
    <w:rsid w:val="00DF20BD"/>
    <w:rsid w:val="00DF5F58"/>
    <w:rsid w:val="00E14555"/>
    <w:rsid w:val="00E20157"/>
    <w:rsid w:val="00E43874"/>
    <w:rsid w:val="00E606BA"/>
    <w:rsid w:val="00E64CD6"/>
    <w:rsid w:val="00E75FFA"/>
    <w:rsid w:val="00EA6FF4"/>
    <w:rsid w:val="00EF631F"/>
    <w:rsid w:val="00F31C26"/>
    <w:rsid w:val="00F467F9"/>
    <w:rsid w:val="00F54A6B"/>
    <w:rsid w:val="00F553CF"/>
    <w:rsid w:val="00F64507"/>
    <w:rsid w:val="00F755C1"/>
    <w:rsid w:val="00F83C27"/>
    <w:rsid w:val="00F908BE"/>
    <w:rsid w:val="00FB091C"/>
    <w:rsid w:val="00FB127C"/>
    <w:rsid w:val="00FD008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509"/>
  </w:style>
  <w:style w:type="paragraph" w:styleId="Titlu1">
    <w:name w:val="heading 1"/>
    <w:basedOn w:val="Normal"/>
    <w:next w:val="Normal"/>
    <w:link w:val="Titlu1Caracter"/>
    <w:qFormat/>
    <w:rsid w:val="005A06CD"/>
    <w:pPr>
      <w:keepNext/>
      <w:spacing w:after="0" w:line="240" w:lineRule="auto"/>
      <w:jc w:val="both"/>
      <w:outlineLvl w:val="0"/>
    </w:pPr>
    <w:rPr>
      <w:rFonts w:ascii="Times New Roman" w:eastAsia="Times New Roman" w:hAnsi="Times New Roman" w:cs="Times New Roman"/>
      <w:sz w:val="28"/>
      <w:szCs w:val="24"/>
      <w:lang w:eastAsia="ru-RU"/>
    </w:rPr>
  </w:style>
  <w:style w:type="paragraph" w:styleId="Titlu8">
    <w:name w:val="heading 8"/>
    <w:basedOn w:val="Normal"/>
    <w:next w:val="Normal"/>
    <w:link w:val="Titlu8Caracter"/>
    <w:uiPriority w:val="9"/>
    <w:semiHidden/>
    <w:unhideWhenUsed/>
    <w:qFormat/>
    <w:rsid w:val="005014C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A06CD"/>
    <w:rPr>
      <w:rFonts w:ascii="Times New Roman" w:eastAsia="Times New Roman" w:hAnsi="Times New Roman" w:cs="Times New Roman"/>
      <w:sz w:val="28"/>
      <w:szCs w:val="24"/>
      <w:lang w:eastAsia="ru-RU"/>
    </w:rPr>
  </w:style>
  <w:style w:type="paragraph" w:styleId="Listparagraf">
    <w:name w:val="List Paragraph"/>
    <w:basedOn w:val="Normal"/>
    <w:uiPriority w:val="34"/>
    <w:qFormat/>
    <w:rsid w:val="005A06CD"/>
    <w:pPr>
      <w:ind w:left="720"/>
      <w:contextualSpacing/>
    </w:pPr>
    <w:rPr>
      <w:rFonts w:ascii="Times New Roman" w:hAnsi="Times New Roman"/>
      <w:sz w:val="28"/>
      <w:lang w:val="ru-RU"/>
    </w:rPr>
  </w:style>
  <w:style w:type="character" w:styleId="Hyperlink">
    <w:name w:val="Hyperlink"/>
    <w:basedOn w:val="Fontdeparagrafimplicit"/>
    <w:uiPriority w:val="99"/>
    <w:unhideWhenUsed/>
    <w:rsid w:val="005A06CD"/>
    <w:rPr>
      <w:color w:val="0000FF" w:themeColor="hyperlink"/>
      <w:u w:val="single"/>
    </w:rPr>
  </w:style>
  <w:style w:type="paragraph" w:customStyle="1" w:styleId="tt">
    <w:name w:val="tt"/>
    <w:basedOn w:val="Normal"/>
    <w:rsid w:val="005A06CD"/>
    <w:pPr>
      <w:spacing w:after="0" w:line="240" w:lineRule="auto"/>
      <w:jc w:val="center"/>
    </w:pPr>
    <w:rPr>
      <w:rFonts w:ascii="Times New Roman" w:eastAsia="Calibri" w:hAnsi="Times New Roman" w:cs="Times New Roman"/>
      <w:b/>
      <w:bCs/>
      <w:sz w:val="24"/>
      <w:szCs w:val="24"/>
      <w:lang w:val="ru-RU" w:eastAsia="ru-RU"/>
    </w:rPr>
  </w:style>
  <w:style w:type="paragraph" w:styleId="NormalWeb">
    <w:name w:val="Normal (Web)"/>
    <w:basedOn w:val="Normal"/>
    <w:uiPriority w:val="99"/>
    <w:rsid w:val="005A06CD"/>
    <w:pPr>
      <w:spacing w:after="0" w:line="240" w:lineRule="auto"/>
      <w:ind w:firstLine="567"/>
      <w:jc w:val="both"/>
    </w:pPr>
    <w:rPr>
      <w:rFonts w:ascii="Times New Roman" w:eastAsia="Calibri" w:hAnsi="Times New Roman" w:cs="Times New Roman"/>
      <w:sz w:val="24"/>
      <w:szCs w:val="24"/>
      <w:lang w:val="ru-RU" w:eastAsia="ru-RU"/>
    </w:rPr>
  </w:style>
  <w:style w:type="table" w:styleId="GrilTabel">
    <w:name w:val="Table Grid"/>
    <w:basedOn w:val="TabelNormal"/>
    <w:uiPriority w:val="39"/>
    <w:rsid w:val="005A06C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8Caracter">
    <w:name w:val="Titlu 8 Caracter"/>
    <w:basedOn w:val="Fontdeparagrafimplicit"/>
    <w:link w:val="Titlu8"/>
    <w:uiPriority w:val="9"/>
    <w:semiHidden/>
    <w:rsid w:val="005014C3"/>
    <w:rPr>
      <w:rFonts w:asciiTheme="majorHAnsi" w:eastAsiaTheme="majorEastAsia" w:hAnsiTheme="majorHAnsi" w:cstheme="majorBidi"/>
      <w:color w:val="404040" w:themeColor="text1" w:themeTint="BF"/>
      <w:sz w:val="20"/>
      <w:szCs w:val="20"/>
    </w:rPr>
  </w:style>
  <w:style w:type="paragraph" w:styleId="Legend">
    <w:name w:val="caption"/>
    <w:basedOn w:val="Normal"/>
    <w:next w:val="Normal"/>
    <w:semiHidden/>
    <w:unhideWhenUsed/>
    <w:qFormat/>
    <w:rsid w:val="005014C3"/>
    <w:pPr>
      <w:spacing w:after="0" w:line="240" w:lineRule="auto"/>
    </w:pPr>
    <w:rPr>
      <w:rFonts w:ascii="Times New Roman" w:eastAsia="Times New Roman" w:hAnsi="Times New Roman" w:cs="Times New Roman"/>
      <w:sz w:val="32"/>
      <w:szCs w:val="20"/>
      <w:lang w:val="en-US" w:eastAsia="ru-RU"/>
    </w:rPr>
  </w:style>
  <w:style w:type="paragraph" w:styleId="TextnBalon">
    <w:name w:val="Balloon Text"/>
    <w:basedOn w:val="Normal"/>
    <w:link w:val="TextnBalonCaracter"/>
    <w:uiPriority w:val="99"/>
    <w:semiHidden/>
    <w:unhideWhenUsed/>
    <w:rsid w:val="005014C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01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860330">
      <w:bodyDiv w:val="1"/>
      <w:marLeft w:val="0"/>
      <w:marRight w:val="0"/>
      <w:marTop w:val="0"/>
      <w:marBottom w:val="0"/>
      <w:divBdr>
        <w:top w:val="none" w:sz="0" w:space="0" w:color="auto"/>
        <w:left w:val="none" w:sz="0" w:space="0" w:color="auto"/>
        <w:bottom w:val="none" w:sz="0" w:space="0" w:color="auto"/>
        <w:right w:val="none" w:sz="0" w:space="0" w:color="auto"/>
      </w:divBdr>
    </w:div>
    <w:div w:id="453015967">
      <w:bodyDiv w:val="1"/>
      <w:marLeft w:val="0"/>
      <w:marRight w:val="0"/>
      <w:marTop w:val="0"/>
      <w:marBottom w:val="0"/>
      <w:divBdr>
        <w:top w:val="none" w:sz="0" w:space="0" w:color="auto"/>
        <w:left w:val="none" w:sz="0" w:space="0" w:color="auto"/>
        <w:bottom w:val="none" w:sz="0" w:space="0" w:color="auto"/>
        <w:right w:val="none" w:sz="0" w:space="0" w:color="auto"/>
      </w:divBdr>
    </w:div>
    <w:div w:id="1267156684">
      <w:bodyDiv w:val="1"/>
      <w:marLeft w:val="0"/>
      <w:marRight w:val="0"/>
      <w:marTop w:val="0"/>
      <w:marBottom w:val="0"/>
      <w:divBdr>
        <w:top w:val="none" w:sz="0" w:space="0" w:color="auto"/>
        <w:left w:val="none" w:sz="0" w:space="0" w:color="auto"/>
        <w:bottom w:val="none" w:sz="0" w:space="0" w:color="auto"/>
        <w:right w:val="none" w:sz="0" w:space="0" w:color="auto"/>
      </w:divBdr>
    </w:div>
    <w:div w:id="2041472690">
      <w:bodyDiv w:val="1"/>
      <w:marLeft w:val="0"/>
      <w:marRight w:val="0"/>
      <w:marTop w:val="0"/>
      <w:marBottom w:val="0"/>
      <w:divBdr>
        <w:top w:val="none" w:sz="0" w:space="0" w:color="auto"/>
        <w:left w:val="none" w:sz="0" w:space="0" w:color="auto"/>
        <w:bottom w:val="none" w:sz="0" w:space="0" w:color="auto"/>
        <w:right w:val="none" w:sz="0" w:space="0" w:color="auto"/>
      </w:divBdr>
    </w:div>
    <w:div w:id="21416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fan-voda.m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899</TotalTime>
  <Pages>6</Pages>
  <Words>3597</Words>
  <Characters>20863</Characters>
  <Application>Microsoft Office Word</Application>
  <DocSecurity>0</DocSecurity>
  <Lines>173</Lines>
  <Paragraphs>48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163</cp:revision>
  <cp:lastPrinted>2024-02-25T15:18:00Z</cp:lastPrinted>
  <dcterms:created xsi:type="dcterms:W3CDTF">2020-06-01T08:42:00Z</dcterms:created>
  <dcterms:modified xsi:type="dcterms:W3CDTF">2024-03-22T10:50:00Z</dcterms:modified>
</cp:coreProperties>
</file>