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985A1E" w:rsidRDefault="00D46A6C" w:rsidP="00D46A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tbl>
      <w:tblPr>
        <w:tblpPr w:leftFromText="180" w:rightFromText="180" w:bottomFromText="200" w:vertAnchor="page" w:horzAnchor="margin" w:tblpY="1066"/>
        <w:tblW w:w="5017" w:type="pct"/>
        <w:tblLook w:val="04A0"/>
      </w:tblPr>
      <w:tblGrid>
        <w:gridCol w:w="10031"/>
      </w:tblGrid>
      <w:tr w:rsidR="00D46A6C" w:rsidRPr="00985A1E" w:rsidTr="00BC4EA1">
        <w:trPr>
          <w:trHeight w:val="813"/>
        </w:trPr>
        <w:tc>
          <w:tcPr>
            <w:tcW w:w="5000" w:type="pct"/>
          </w:tcPr>
          <w:p w:rsidR="00D46A6C" w:rsidRPr="00985A1E" w:rsidRDefault="00D46A6C" w:rsidP="00BC4E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D46A6C" w:rsidRPr="00985A1E" w:rsidRDefault="00D46A6C" w:rsidP="00BC4EA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985A1E">
              <w:rPr>
                <w:b/>
                <w:noProof/>
                <w:sz w:val="24"/>
                <w:szCs w:val="24"/>
                <w:lang w:val="ro-MO"/>
              </w:rPr>
              <w:drawing>
                <wp:inline distT="0" distB="0" distL="0" distR="0">
                  <wp:extent cx="666750" cy="5715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A6C" w:rsidRPr="00985A1E" w:rsidRDefault="00D46A6C" w:rsidP="00BC4EA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985A1E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D46A6C" w:rsidRPr="00985A1E" w:rsidRDefault="00D46A6C" w:rsidP="00BC4EA1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985A1E">
              <w:rPr>
                <w:bCs/>
                <w:sz w:val="24"/>
                <w:szCs w:val="24"/>
                <w:lang w:val="ro-MO"/>
              </w:rPr>
              <w:t>CONSILIUL RAIONAL ŞTEFAN  VODĂ</w:t>
            </w:r>
          </w:p>
        </w:tc>
      </w:tr>
    </w:tbl>
    <w:p w:rsidR="00D46A6C" w:rsidRPr="00985A1E" w:rsidRDefault="00D46A6C" w:rsidP="00D4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BC4EA1" w:rsidRPr="00985A1E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  <w:r w:rsidRPr="00985A1E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BC4EA1" w:rsidRPr="00985A1E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713876" w:rsidRPr="00985A1E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D46A6C" w:rsidRPr="00985A1E" w:rsidRDefault="00D46A6C" w:rsidP="00D4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985A1E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713876" w:rsidRPr="00985A1E">
        <w:rPr>
          <w:rFonts w:ascii="Times New Roman" w:hAnsi="Times New Roman" w:cs="Times New Roman"/>
          <w:b/>
          <w:sz w:val="24"/>
          <w:szCs w:val="24"/>
          <w:lang w:val="ro-MO"/>
        </w:rPr>
        <w:t>17</w:t>
      </w:r>
      <w:r w:rsidRPr="00985A1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BC4EA1" w:rsidRPr="00985A1E">
        <w:rPr>
          <w:rFonts w:ascii="Times New Roman" w:hAnsi="Times New Roman" w:cs="Times New Roman"/>
          <w:b/>
          <w:sz w:val="24"/>
          <w:szCs w:val="24"/>
          <w:lang w:val="ro-MO"/>
        </w:rPr>
        <w:t>s</w:t>
      </w:r>
      <w:r w:rsidRPr="00985A1E">
        <w:rPr>
          <w:rFonts w:ascii="Times New Roman" w:hAnsi="Times New Roman" w:cs="Times New Roman"/>
          <w:b/>
          <w:sz w:val="24"/>
          <w:szCs w:val="24"/>
          <w:lang w:val="ro-MO"/>
        </w:rPr>
        <w:t>e</w:t>
      </w:r>
      <w:r w:rsidR="00BC4EA1" w:rsidRPr="00985A1E">
        <w:rPr>
          <w:rFonts w:ascii="Times New Roman" w:hAnsi="Times New Roman" w:cs="Times New Roman"/>
          <w:b/>
          <w:sz w:val="24"/>
          <w:szCs w:val="24"/>
          <w:lang w:val="ro-MO"/>
        </w:rPr>
        <w:t>ptembrie</w:t>
      </w:r>
      <w:r w:rsidRPr="00985A1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</w:t>
      </w:r>
      <w:r w:rsidR="00BC4EA1" w:rsidRPr="00985A1E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Cu privire la propunerea candidaților din partea</w:t>
      </w: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>Consiliului raional Ștefan Vodă în componența</w:t>
      </w: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>Consiliului electoral al circumscripției de nivelul doi</w:t>
      </w: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În scopul organizării și desfășurării alegerilor </w:t>
      </w:r>
      <w:r w:rsidR="00BC4EA1" w:rsidRPr="00985A1E">
        <w:rPr>
          <w:rFonts w:ascii="Times New Roman" w:hAnsi="Times New Roman" w:cs="Times New Roman"/>
          <w:sz w:val="24"/>
          <w:szCs w:val="24"/>
          <w:lang w:val="ro-MO"/>
        </w:rPr>
        <w:t>Președintelui Republicii Moldova,</w:t>
      </w: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din data </w:t>
      </w:r>
      <w:r w:rsidR="00BC4EA1"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</w:t>
      </w: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de </w:t>
      </w:r>
      <w:r w:rsidR="00BC4EA1" w:rsidRPr="00985A1E">
        <w:rPr>
          <w:rFonts w:ascii="Times New Roman" w:hAnsi="Times New Roman" w:cs="Times New Roman"/>
          <w:sz w:val="24"/>
          <w:szCs w:val="24"/>
          <w:lang w:val="ro-MO"/>
        </w:rPr>
        <w:t>01 noiembrie 2020</w:t>
      </w: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, aprobate prin Hotărârea Parlamentului nr. </w:t>
      </w:r>
      <w:r w:rsidR="00AF3C95" w:rsidRPr="00985A1E">
        <w:rPr>
          <w:rFonts w:ascii="Times New Roman" w:hAnsi="Times New Roman" w:cs="Times New Roman"/>
          <w:sz w:val="24"/>
          <w:szCs w:val="24"/>
          <w:lang w:val="ro-MO"/>
        </w:rPr>
        <w:t>65</w:t>
      </w: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din 2</w:t>
      </w:r>
      <w:r w:rsidR="00AF3C95" w:rsidRPr="00985A1E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F3C95" w:rsidRPr="00985A1E">
        <w:rPr>
          <w:rFonts w:ascii="Times New Roman" w:hAnsi="Times New Roman" w:cs="Times New Roman"/>
          <w:sz w:val="24"/>
          <w:szCs w:val="24"/>
          <w:lang w:val="ro-MO"/>
        </w:rPr>
        <w:t>mai</w:t>
      </w: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AF3C95" w:rsidRPr="00985A1E">
        <w:rPr>
          <w:rFonts w:ascii="Times New Roman" w:hAnsi="Times New Roman" w:cs="Times New Roman"/>
          <w:sz w:val="24"/>
          <w:szCs w:val="24"/>
          <w:lang w:val="ro-MO"/>
        </w:rPr>
        <w:t>20 (în vigoare din 15 august curent)</w:t>
      </w:r>
      <w:r w:rsidRPr="00985A1E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F3C95" w:rsidRPr="00985A1E" w:rsidRDefault="00D46A6C" w:rsidP="00D4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În conformitate cu prevederile art. 28 din Codul Electoral </w:t>
      </w:r>
      <w:r w:rsidR="002948FC" w:rsidRPr="00985A1E">
        <w:rPr>
          <w:rFonts w:ascii="Times New Roman" w:hAnsi="Times New Roman" w:cs="Times New Roman"/>
          <w:sz w:val="24"/>
          <w:szCs w:val="24"/>
          <w:lang w:val="ro-MO"/>
        </w:rPr>
        <w:t>nr. 1381-XIII din 21.11.1997,</w:t>
      </w:r>
      <w:r w:rsidR="00161239"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</w:t>
      </w:r>
      <w:r w:rsidR="002948FC"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cu modificările și completările ulterioare</w:t>
      </w:r>
      <w:r w:rsidR="00985A1E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46A6C" w:rsidRPr="00985A1E" w:rsidRDefault="00AF3C95" w:rsidP="00D46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46A6C"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(2), art. 46 din Legea nr. 436 – XVI din 28 decembrie 2006 privind administraţia publică locală, Consiliul raional Ştefan Vodă </w:t>
      </w:r>
      <w:r w:rsidR="00D46A6C" w:rsidRPr="00985A1E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D46A6C" w:rsidRPr="00985A1E" w:rsidRDefault="00D46A6C" w:rsidP="00D4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1. Se propune Comisiei Electorale Centrale candidaturile din partea Consiliului raional Ștefan Vodă în componența Consiliului electoral al circumscripției de nivelul doi, următoarele persoane,              </w:t>
      </w:r>
      <w:r w:rsidRPr="00985A1E">
        <w:rPr>
          <w:rFonts w:ascii="Times New Roman" w:hAnsi="Times New Roman" w:cs="Times New Roman"/>
          <w:i/>
          <w:sz w:val="24"/>
          <w:szCs w:val="24"/>
          <w:lang w:val="ro-MO"/>
        </w:rPr>
        <w:t>conform anexei</w:t>
      </w:r>
      <w:r w:rsidRPr="00985A1E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D46A6C" w:rsidRPr="00985A1E" w:rsidRDefault="00D46A6C" w:rsidP="00D4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2. Secretarul Consiliului raional Ștefan Vodă (Ion Țurcan) va asigura aducerea la cunoștință          Comisiei Electorale Centrale </w:t>
      </w:r>
      <w:r w:rsidR="00AF3C95" w:rsidRPr="00985A1E">
        <w:rPr>
          <w:rFonts w:ascii="Times New Roman" w:hAnsi="Times New Roman" w:cs="Times New Roman"/>
          <w:sz w:val="24"/>
          <w:szCs w:val="24"/>
          <w:lang w:val="ro-MO"/>
        </w:rPr>
        <w:t>în termenul stabilit</w:t>
      </w:r>
      <w:r w:rsidR="002948FC" w:rsidRPr="00985A1E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AF3C95"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85A1E">
        <w:rPr>
          <w:rFonts w:ascii="Times New Roman" w:hAnsi="Times New Roman" w:cs="Times New Roman"/>
          <w:sz w:val="24"/>
          <w:szCs w:val="24"/>
          <w:lang w:val="ro-MO"/>
        </w:rPr>
        <w:t>cu privire la decizia adoptată.</w:t>
      </w:r>
    </w:p>
    <w:p w:rsidR="00D46A6C" w:rsidRPr="00985A1E" w:rsidRDefault="00D46A6C" w:rsidP="00D4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>3. Prezenta decizie se aduce la cunoştinţă:</w:t>
      </w:r>
    </w:p>
    <w:p w:rsidR="00D46A6C" w:rsidRPr="00985A1E" w:rsidRDefault="00D46A6C" w:rsidP="00D46A6C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D46A6C" w:rsidRPr="00985A1E" w:rsidRDefault="00D46A6C" w:rsidP="00D46A6C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>Comisiei Electorale Centrale;</w:t>
      </w:r>
    </w:p>
    <w:p w:rsidR="00D46A6C" w:rsidRPr="00985A1E" w:rsidRDefault="00D46A6C" w:rsidP="00D46A6C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D46A6C" w:rsidRPr="00985A1E" w:rsidRDefault="00D46A6C" w:rsidP="00D46A6C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</w:t>
      </w:r>
      <w:r w:rsidR="002948FC" w:rsidRPr="00985A1E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985A1E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Ștefan Vodă.</w:t>
      </w: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Preşedintele şedinţei                                                                            </w:t>
      </w:r>
    </w:p>
    <w:p w:rsidR="00D46A6C" w:rsidRPr="00985A1E" w:rsidRDefault="00D46A6C" w:rsidP="00D46A6C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Contrasemnează: </w:t>
      </w: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85A1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     Ion Ţurcan</w:t>
      </w:r>
    </w:p>
    <w:p w:rsidR="00D46A6C" w:rsidRPr="00985A1E" w:rsidRDefault="00D46A6C" w:rsidP="00D46A6C">
      <w:pPr>
        <w:spacing w:after="0" w:line="240" w:lineRule="auto"/>
        <w:ind w:firstLine="5871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  <w:sectPr w:rsidR="00D46A6C" w:rsidRPr="00985A1E">
          <w:pgSz w:w="11906" w:h="16838"/>
          <w:pgMar w:top="709" w:right="849" w:bottom="1417" w:left="1276" w:header="708" w:footer="708" w:gutter="0"/>
          <w:cols w:space="708"/>
        </w:sectPr>
      </w:pPr>
    </w:p>
    <w:p w:rsidR="00D46A6C" w:rsidRPr="00985A1E" w:rsidRDefault="00D46A6C" w:rsidP="00D46A6C">
      <w:pPr>
        <w:tabs>
          <w:tab w:val="left" w:pos="8595"/>
          <w:tab w:val="right" w:pos="9386"/>
        </w:tabs>
        <w:spacing w:after="0" w:line="240" w:lineRule="auto"/>
        <w:ind w:right="-31" w:firstLine="5871"/>
        <w:jc w:val="right"/>
        <w:rPr>
          <w:rFonts w:ascii="Times New Roman" w:hAnsi="Times New Roman" w:cs="Times New Roman"/>
          <w:b/>
          <w:sz w:val="24"/>
          <w:lang w:val="ro-MO"/>
        </w:rPr>
      </w:pPr>
      <w:r w:rsidRPr="00985A1E">
        <w:rPr>
          <w:rFonts w:ascii="Times New Roman" w:hAnsi="Times New Roman" w:cs="Times New Roman"/>
          <w:b/>
          <w:sz w:val="24"/>
          <w:lang w:val="ro-MO"/>
        </w:rPr>
        <w:lastRenderedPageBreak/>
        <w:t>Anexă</w:t>
      </w:r>
    </w:p>
    <w:p w:rsidR="00D46A6C" w:rsidRPr="00985A1E" w:rsidRDefault="00D46A6C" w:rsidP="00D46A6C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lang w:val="ro-MO"/>
        </w:rPr>
      </w:pPr>
      <w:r w:rsidRPr="00985A1E">
        <w:rPr>
          <w:rFonts w:ascii="Times New Roman" w:hAnsi="Times New Roman" w:cs="Times New Roman"/>
          <w:sz w:val="24"/>
          <w:lang w:val="ro-MO"/>
        </w:rPr>
        <w:t>la decizia Consiliului raional Ştefan Vodă</w:t>
      </w:r>
    </w:p>
    <w:p w:rsidR="00D46A6C" w:rsidRPr="00985A1E" w:rsidRDefault="00D46A6C" w:rsidP="00D46A6C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lang w:val="ro-MO"/>
        </w:rPr>
      </w:pPr>
      <w:r w:rsidRPr="00985A1E">
        <w:rPr>
          <w:rFonts w:ascii="Times New Roman" w:hAnsi="Times New Roman" w:cs="Times New Roman"/>
          <w:sz w:val="24"/>
          <w:lang w:val="ro-MO"/>
        </w:rPr>
        <w:t xml:space="preserve">nr. </w:t>
      </w:r>
      <w:r w:rsidR="007D0818" w:rsidRPr="00985A1E">
        <w:rPr>
          <w:rFonts w:ascii="Times New Roman" w:hAnsi="Times New Roman" w:cs="Times New Roman"/>
          <w:sz w:val="24"/>
          <w:lang w:val="ro-MO"/>
        </w:rPr>
        <w:t>4/1</w:t>
      </w:r>
      <w:r w:rsidR="00713876" w:rsidRPr="00985A1E">
        <w:rPr>
          <w:rFonts w:ascii="Times New Roman" w:hAnsi="Times New Roman" w:cs="Times New Roman"/>
          <w:sz w:val="24"/>
          <w:lang w:val="ro-MO"/>
        </w:rPr>
        <w:t>9</w:t>
      </w:r>
      <w:r w:rsidRPr="00985A1E">
        <w:rPr>
          <w:rFonts w:ascii="Times New Roman" w:hAnsi="Times New Roman" w:cs="Times New Roman"/>
          <w:sz w:val="24"/>
          <w:lang w:val="ro-MO"/>
        </w:rPr>
        <w:t xml:space="preserve"> din </w:t>
      </w:r>
      <w:r w:rsidR="00713876" w:rsidRPr="00985A1E">
        <w:rPr>
          <w:rFonts w:ascii="Times New Roman" w:hAnsi="Times New Roman" w:cs="Times New Roman"/>
          <w:sz w:val="24"/>
          <w:lang w:val="ro-MO"/>
        </w:rPr>
        <w:t>17</w:t>
      </w:r>
      <w:r w:rsidRPr="00985A1E">
        <w:rPr>
          <w:rFonts w:ascii="Times New Roman" w:hAnsi="Times New Roman" w:cs="Times New Roman"/>
          <w:sz w:val="24"/>
          <w:lang w:val="ro-MO"/>
        </w:rPr>
        <w:t xml:space="preserve"> </w:t>
      </w:r>
      <w:r w:rsidR="007D0818" w:rsidRPr="00985A1E">
        <w:rPr>
          <w:rFonts w:ascii="Times New Roman" w:hAnsi="Times New Roman" w:cs="Times New Roman"/>
          <w:sz w:val="24"/>
          <w:lang w:val="ro-MO"/>
        </w:rPr>
        <w:t>s</w:t>
      </w:r>
      <w:r w:rsidRPr="00985A1E">
        <w:rPr>
          <w:rFonts w:ascii="Times New Roman" w:hAnsi="Times New Roman" w:cs="Times New Roman"/>
          <w:sz w:val="24"/>
          <w:lang w:val="ro-MO"/>
        </w:rPr>
        <w:t>e</w:t>
      </w:r>
      <w:r w:rsidR="007D0818" w:rsidRPr="00985A1E">
        <w:rPr>
          <w:rFonts w:ascii="Times New Roman" w:hAnsi="Times New Roman" w:cs="Times New Roman"/>
          <w:sz w:val="24"/>
          <w:lang w:val="ro-MO"/>
        </w:rPr>
        <w:t>ptembrie</w:t>
      </w:r>
      <w:r w:rsidRPr="00985A1E">
        <w:rPr>
          <w:rFonts w:ascii="Times New Roman" w:hAnsi="Times New Roman" w:cs="Times New Roman"/>
          <w:sz w:val="24"/>
          <w:lang w:val="ro-MO"/>
        </w:rPr>
        <w:t xml:space="preserve"> 20</w:t>
      </w:r>
      <w:r w:rsidR="007D0818" w:rsidRPr="00985A1E">
        <w:rPr>
          <w:rFonts w:ascii="Times New Roman" w:hAnsi="Times New Roman" w:cs="Times New Roman"/>
          <w:sz w:val="24"/>
          <w:lang w:val="ro-MO"/>
        </w:rPr>
        <w:t>20</w:t>
      </w:r>
    </w:p>
    <w:p w:rsidR="00D46A6C" w:rsidRPr="00985A1E" w:rsidRDefault="00D46A6C" w:rsidP="00D4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pPr w:leftFromText="180" w:rightFromText="180" w:bottomFromText="200" w:vertAnchor="text" w:horzAnchor="margin" w:tblpXSpec="center" w:tblpY="85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179"/>
        <w:gridCol w:w="1134"/>
        <w:gridCol w:w="2378"/>
        <w:gridCol w:w="1701"/>
        <w:gridCol w:w="1985"/>
        <w:gridCol w:w="2126"/>
        <w:gridCol w:w="2268"/>
      </w:tblGrid>
      <w:tr w:rsidR="00D46A6C" w:rsidRPr="00985A1E" w:rsidTr="007D0818">
        <w:trPr>
          <w:trHeight w:val="27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6C" w:rsidRPr="00985A1E" w:rsidRDefault="00D46A6C" w:rsidP="000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</w:t>
            </w:r>
          </w:p>
          <w:p w:rsidR="00D46A6C" w:rsidRPr="00985A1E" w:rsidRDefault="00D46A6C" w:rsidP="000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d/o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6C" w:rsidRPr="00985A1E" w:rsidRDefault="00D46A6C" w:rsidP="000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Numele, prenumele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6C" w:rsidRPr="00985A1E" w:rsidRDefault="00D46A6C" w:rsidP="000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D46A6C" w:rsidRPr="00985A1E" w:rsidRDefault="00D46A6C" w:rsidP="000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nașterii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6C" w:rsidRPr="00985A1E" w:rsidRDefault="00D46A6C" w:rsidP="000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Domiciliul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6C" w:rsidRPr="00985A1E" w:rsidRDefault="00D46A6C" w:rsidP="000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Studiile/</w:t>
            </w:r>
          </w:p>
          <w:p w:rsidR="00D46A6C" w:rsidRPr="00985A1E" w:rsidRDefault="00D46A6C" w:rsidP="000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Profesia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6C" w:rsidRPr="00985A1E" w:rsidRDefault="00D46A6C" w:rsidP="0003276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Locul de muncă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6C" w:rsidRPr="00985A1E" w:rsidRDefault="00D46A6C" w:rsidP="000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Funcția deținută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6C" w:rsidRPr="00985A1E" w:rsidRDefault="00D46A6C" w:rsidP="000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Contacte</w:t>
            </w:r>
          </w:p>
          <w:p w:rsidR="00D46A6C" w:rsidRPr="00985A1E" w:rsidRDefault="00D46A6C" w:rsidP="000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(nr. telefon, e-mail)</w:t>
            </w:r>
          </w:p>
        </w:tc>
      </w:tr>
      <w:tr w:rsidR="00D46A6C" w:rsidRPr="00985A1E" w:rsidTr="007D0818">
        <w:trPr>
          <w:trHeight w:val="276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6C" w:rsidRPr="00985A1E" w:rsidRDefault="00D46A6C" w:rsidP="00032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6C" w:rsidRPr="00985A1E" w:rsidRDefault="00D46A6C" w:rsidP="00032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6C" w:rsidRPr="00985A1E" w:rsidRDefault="00D46A6C" w:rsidP="00032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6C" w:rsidRPr="00985A1E" w:rsidRDefault="00D46A6C" w:rsidP="00032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6C" w:rsidRPr="00985A1E" w:rsidRDefault="00D46A6C" w:rsidP="00032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6C" w:rsidRPr="00985A1E" w:rsidRDefault="00D46A6C" w:rsidP="00032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6C" w:rsidRPr="00985A1E" w:rsidRDefault="00D46A6C" w:rsidP="00032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6C" w:rsidRPr="00985A1E" w:rsidRDefault="00D46A6C" w:rsidP="00032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D46A6C" w:rsidRPr="00985A1E" w:rsidTr="007D0818">
        <w:trPr>
          <w:trHeight w:val="19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6C" w:rsidRPr="00985A1E" w:rsidRDefault="00D46A6C" w:rsidP="00032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Consiliul electoral al circumscripției de nivelul doi Ștefan Vodă</w:t>
            </w:r>
          </w:p>
        </w:tc>
      </w:tr>
      <w:tr w:rsidR="006F16EF" w:rsidRPr="00985A1E" w:rsidTr="007D0818">
        <w:trPr>
          <w:trHeight w:val="4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Muntean Aliona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or. Ștefan Vodă</w:t>
            </w:r>
          </w:p>
          <w:p w:rsidR="006F16EF" w:rsidRPr="00985A1E" w:rsidRDefault="006F16EF" w:rsidP="006F16E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str. Livezilor, 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Licențiat în </w:t>
            </w:r>
          </w:p>
          <w:p w:rsidR="006F16EF" w:rsidRPr="00985A1E" w:rsidRDefault="006F16EF" w:rsidP="006F16EF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Științe administrative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Consiliul raional </w:t>
            </w:r>
          </w:p>
          <w:p w:rsidR="006F16EF" w:rsidRPr="00985A1E" w:rsidRDefault="006F16EF" w:rsidP="006F16EF">
            <w:pPr>
              <w:spacing w:after="0" w:line="240" w:lineRule="auto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Ștefan Vodă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secției administrație publică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069183099</w:t>
            </w:r>
          </w:p>
        </w:tc>
      </w:tr>
      <w:tr w:rsidR="006F16EF" w:rsidRPr="00985A1E" w:rsidTr="007D0818">
        <w:trPr>
          <w:trHeight w:val="4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Frumos Natalia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or. Ștefan Vodă,</w:t>
            </w:r>
          </w:p>
          <w:p w:rsidR="006F16EF" w:rsidRPr="00985A1E" w:rsidRDefault="006F16EF" w:rsidP="006F16EF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str. 31 August 9,ap.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medii speciale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Consiliul raional </w:t>
            </w:r>
          </w:p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Ștefan Vodă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Contabil-șef,</w:t>
            </w:r>
          </w:p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060151001</w:t>
            </w:r>
          </w:p>
        </w:tc>
      </w:tr>
      <w:tr w:rsidR="006F16EF" w:rsidRPr="00985A1E" w:rsidTr="007D0818">
        <w:trPr>
          <w:trHeight w:val="19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Rezervă:</w:t>
            </w:r>
          </w:p>
        </w:tc>
      </w:tr>
      <w:tr w:rsidR="006F16EF" w:rsidRPr="00985A1E" w:rsidTr="007D0818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left="-567" w:right="-446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Banari 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2948FC" w:rsidP="006F16E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18" w:rsidRPr="00985A1E" w:rsidRDefault="007D0818" w:rsidP="007D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or. Ștefan Vodă,</w:t>
            </w:r>
          </w:p>
          <w:p w:rsidR="006F16EF" w:rsidRPr="00985A1E" w:rsidRDefault="007D0818" w:rsidP="007D0818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str. Constructorilor 6,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2948FC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Superioare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18" w:rsidRPr="00985A1E" w:rsidRDefault="007D0818" w:rsidP="007D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Consiliul raional </w:t>
            </w:r>
          </w:p>
          <w:p w:rsidR="006F16EF" w:rsidRPr="00985A1E" w:rsidRDefault="007D0818" w:rsidP="007D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Ștefan Vodă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7D0818" w:rsidP="006F16EF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principal, subdiviziunea resurse umane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7D0818" w:rsidP="006F16E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079561541</w:t>
            </w:r>
          </w:p>
        </w:tc>
      </w:tr>
      <w:tr w:rsidR="006F16EF" w:rsidRPr="00985A1E" w:rsidTr="007D0818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Carai Liudmila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s. Slobozia,</w:t>
            </w:r>
          </w:p>
          <w:p w:rsidR="006F16EF" w:rsidRPr="00985A1E" w:rsidRDefault="006F16EF" w:rsidP="006F16EF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str. Ștefan cel Mare,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2948FC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6F16EF"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uperioare,</w:t>
            </w:r>
          </w:p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economist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Consiliul raional </w:t>
            </w:r>
          </w:p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Ștefan Vodă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Contabil-șef,</w:t>
            </w:r>
          </w:p>
          <w:p w:rsidR="006F16EF" w:rsidRPr="00985A1E" w:rsidRDefault="006F16EF" w:rsidP="006F16EF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 raionului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F" w:rsidRPr="00985A1E" w:rsidRDefault="006F16EF" w:rsidP="006F16E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85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060229720</w:t>
            </w:r>
          </w:p>
        </w:tc>
      </w:tr>
    </w:tbl>
    <w:p w:rsidR="00D46A6C" w:rsidRPr="00985A1E" w:rsidRDefault="00D46A6C" w:rsidP="00D4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D46A6C" w:rsidRPr="00985A1E" w:rsidRDefault="00D46A6C" w:rsidP="00D46A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D46A6C" w:rsidRPr="00985A1E" w:rsidSect="00D46A6C">
      <w:pgSz w:w="16838" w:h="11906" w:orient="landscape"/>
      <w:pgMar w:top="1418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29" w:rsidRDefault="00FE0129" w:rsidP="004E622B">
      <w:pPr>
        <w:spacing w:after="0" w:line="240" w:lineRule="auto"/>
      </w:pPr>
      <w:r>
        <w:separator/>
      </w:r>
    </w:p>
  </w:endnote>
  <w:endnote w:type="continuationSeparator" w:id="1">
    <w:p w:rsidR="00FE0129" w:rsidRDefault="00FE0129" w:rsidP="004E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29" w:rsidRDefault="00FE0129" w:rsidP="004E622B">
      <w:pPr>
        <w:spacing w:after="0" w:line="240" w:lineRule="auto"/>
      </w:pPr>
      <w:r>
        <w:separator/>
      </w:r>
    </w:p>
  </w:footnote>
  <w:footnote w:type="continuationSeparator" w:id="1">
    <w:p w:rsidR="00FE0129" w:rsidRDefault="00FE0129" w:rsidP="004E6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6770"/>
    <w:rsid w:val="0001377C"/>
    <w:rsid w:val="00154E41"/>
    <w:rsid w:val="00161239"/>
    <w:rsid w:val="002948FC"/>
    <w:rsid w:val="00315ED7"/>
    <w:rsid w:val="004E622B"/>
    <w:rsid w:val="006C1384"/>
    <w:rsid w:val="006F16EF"/>
    <w:rsid w:val="00713876"/>
    <w:rsid w:val="007D0818"/>
    <w:rsid w:val="00823AF1"/>
    <w:rsid w:val="0090295D"/>
    <w:rsid w:val="00985A1E"/>
    <w:rsid w:val="00AE0ACF"/>
    <w:rsid w:val="00AF3C95"/>
    <w:rsid w:val="00B67AC4"/>
    <w:rsid w:val="00BC4EA1"/>
    <w:rsid w:val="00C96770"/>
    <w:rsid w:val="00CE491B"/>
    <w:rsid w:val="00CF3D82"/>
    <w:rsid w:val="00D305A0"/>
    <w:rsid w:val="00D46A6C"/>
    <w:rsid w:val="00DC19FD"/>
    <w:rsid w:val="00F149A1"/>
    <w:rsid w:val="00F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D7"/>
  </w:style>
  <w:style w:type="paragraph" w:styleId="8">
    <w:name w:val="heading 8"/>
    <w:basedOn w:val="a"/>
    <w:next w:val="a"/>
    <w:link w:val="80"/>
    <w:unhideWhenUsed/>
    <w:qFormat/>
    <w:rsid w:val="00D46A6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46A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D46A6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622B"/>
  </w:style>
  <w:style w:type="paragraph" w:styleId="a8">
    <w:name w:val="footer"/>
    <w:basedOn w:val="a"/>
    <w:link w:val="a9"/>
    <w:uiPriority w:val="99"/>
    <w:semiHidden/>
    <w:unhideWhenUsed/>
    <w:rsid w:val="004E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6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2020-09-07T07:40:00Z</dcterms:created>
  <dcterms:modified xsi:type="dcterms:W3CDTF">2020-09-07T07:42:00Z</dcterms:modified>
</cp:coreProperties>
</file>