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9B" w:rsidRPr="00206DCB" w:rsidRDefault="00B5439B" w:rsidP="00B543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B5439B" w:rsidRPr="00206DCB" w:rsidRDefault="00B5439B" w:rsidP="00B5439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9B" w:rsidRPr="00206DCB" w:rsidRDefault="00B5439B" w:rsidP="00B5439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B5439B" w:rsidRPr="00206DCB" w:rsidRDefault="00B5439B" w:rsidP="00B5439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B5439B" w:rsidRPr="00206DCB" w:rsidRDefault="00B5439B" w:rsidP="00B5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5439B" w:rsidRPr="00206DCB" w:rsidRDefault="00B5439B" w:rsidP="00B5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7E4588" w:rsidRPr="00206DCB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B5439B" w:rsidRPr="00206DCB" w:rsidRDefault="00F96A8C" w:rsidP="00B5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d</w:t>
      </w:r>
      <w:r w:rsidR="00B5439B" w:rsidRPr="00206DCB">
        <w:rPr>
          <w:rFonts w:ascii="Times New Roman" w:hAnsi="Times New Roman" w:cs="Times New Roman"/>
          <w:b/>
          <w:sz w:val="24"/>
          <w:szCs w:val="24"/>
          <w:lang w:val="ro-MO"/>
        </w:rPr>
        <w:t>in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FF4D45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="00B5439B" w:rsidRPr="00206D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</w:t>
      </w:r>
      <w:r w:rsidR="00D76BD1" w:rsidRPr="00206DCB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B5439B" w:rsidRPr="00206DCB" w:rsidRDefault="00B5439B" w:rsidP="00B5439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E1C70" w:rsidRPr="00206DCB" w:rsidRDefault="00BE1C70" w:rsidP="00B5439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206DCB" w:rsidRDefault="0052180F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5439B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B5439B" w:rsidRPr="00206DCB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10/9 din 22.11.2007 </w:t>
      </w:r>
    </w:p>
    <w:p w:rsidR="00B5439B" w:rsidRPr="00206DCB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„Cu privire la aprobarea Regulamentului de organizare</w:t>
      </w:r>
    </w:p>
    <w:p w:rsidR="00B5439B" w:rsidRPr="00206DCB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și desfășurare a concursului raional ,,Pedagogul anului”</w:t>
      </w:r>
    </w:p>
    <w:p w:rsidR="00B5439B" w:rsidRPr="00206DCB" w:rsidRDefault="00B5439B" w:rsidP="00B5439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206DCB" w:rsidRDefault="00B5439B" w:rsidP="004D6C2B">
      <w:pPr>
        <w:pStyle w:val="2"/>
        <w:ind w:firstLine="0"/>
        <w:rPr>
          <w:sz w:val="24"/>
          <w:szCs w:val="24"/>
          <w:lang w:val="ro-MO"/>
        </w:rPr>
      </w:pPr>
      <w:r w:rsidRPr="00206DCB">
        <w:rPr>
          <w:sz w:val="24"/>
          <w:szCs w:val="24"/>
          <w:lang w:val="ro-MO"/>
        </w:rPr>
        <w:t>În</w:t>
      </w:r>
      <w:r w:rsidR="00D76BD1" w:rsidRPr="00206DCB">
        <w:rPr>
          <w:sz w:val="24"/>
          <w:szCs w:val="24"/>
          <w:lang w:val="ro-MO"/>
        </w:rPr>
        <w:t xml:space="preserve"> scopul sporirii prestigiului profesiei de pedagog și stimulării activității creative a pedagogilor</w:t>
      </w:r>
      <w:r w:rsidR="00206DCB">
        <w:rPr>
          <w:sz w:val="24"/>
          <w:szCs w:val="24"/>
          <w:lang w:val="ro-MO"/>
        </w:rPr>
        <w:t>;</w:t>
      </w:r>
    </w:p>
    <w:p w:rsidR="004D6C2B" w:rsidRPr="00206DCB" w:rsidRDefault="004D6C2B" w:rsidP="004D6C2B">
      <w:pPr>
        <w:pStyle w:val="2"/>
        <w:ind w:firstLine="0"/>
        <w:rPr>
          <w:sz w:val="24"/>
          <w:szCs w:val="24"/>
          <w:lang w:val="ro-MO"/>
        </w:rPr>
      </w:pPr>
      <w:r w:rsidRPr="00206DCB">
        <w:rPr>
          <w:sz w:val="24"/>
          <w:szCs w:val="24"/>
          <w:lang w:val="ro-MO"/>
        </w:rPr>
        <w:t>Aferent demersului și notei de fundamentare a direcției generale educație nr. 01-30/32 din 21.01.2019</w:t>
      </w:r>
      <w:r w:rsidR="00206DCB">
        <w:rPr>
          <w:sz w:val="24"/>
          <w:szCs w:val="24"/>
          <w:lang w:val="ro-MO"/>
        </w:rPr>
        <w:t>;</w:t>
      </w:r>
    </w:p>
    <w:p w:rsidR="00B5439B" w:rsidRPr="00206DCB" w:rsidRDefault="00B5439B" w:rsidP="004D6C2B">
      <w:pPr>
        <w:pStyle w:val="2"/>
        <w:ind w:firstLine="0"/>
        <w:rPr>
          <w:sz w:val="24"/>
          <w:szCs w:val="24"/>
          <w:lang w:val="ro-MO"/>
        </w:rPr>
      </w:pPr>
      <w:r w:rsidRPr="00206DCB">
        <w:rPr>
          <w:sz w:val="24"/>
          <w:szCs w:val="24"/>
          <w:lang w:val="ro-MO"/>
        </w:rPr>
        <w:t xml:space="preserve">În baza art. 43 alin. (2) și art. 46 din Legea privind administraţia publică locală nr. 436–XVI din 28 decembrie 2006, Consiliul raional Ştefan Vodă </w:t>
      </w:r>
      <w:r w:rsidRPr="00206DCB">
        <w:rPr>
          <w:b/>
          <w:sz w:val="24"/>
          <w:szCs w:val="24"/>
          <w:lang w:val="ro-MO"/>
        </w:rPr>
        <w:t>DECIDE</w:t>
      </w:r>
      <w:r w:rsidRPr="00206DCB">
        <w:rPr>
          <w:sz w:val="24"/>
          <w:szCs w:val="24"/>
          <w:lang w:val="ro-MO"/>
        </w:rPr>
        <w:t>:</w:t>
      </w:r>
    </w:p>
    <w:p w:rsidR="0052180F" w:rsidRPr="00206DCB" w:rsidRDefault="00B5439B" w:rsidP="0052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1. Se modifică decizia Consiliului raional nr. </w:t>
      </w:r>
      <w:r w:rsidR="0052180F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10/9 din 22.11.2007 „Cu privire la aprobarea Regulamentului de organizare și desfășurare a concursului raional ,,Pedagogul anului” și se expune în redacție nouă, după cum urmează, conform </w:t>
      </w:r>
      <w:r w:rsidR="0052180F" w:rsidRPr="00206DCB">
        <w:rPr>
          <w:rFonts w:ascii="Times New Roman" w:hAnsi="Times New Roman" w:cs="Times New Roman"/>
          <w:i/>
          <w:sz w:val="24"/>
          <w:szCs w:val="24"/>
          <w:lang w:val="ro-MO"/>
        </w:rPr>
        <w:t>anexei.</w:t>
      </w:r>
    </w:p>
    <w:p w:rsidR="0052180F" w:rsidRPr="00206DCB" w:rsidRDefault="0052180F" w:rsidP="0052180F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2. Sursele financiare vor fi alocate din bugetul raional</w:t>
      </w:r>
      <w:r w:rsidR="0074316E" w:rsidRPr="00206DC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în limita mijloacelor aprobate anual.</w:t>
      </w:r>
    </w:p>
    <w:p w:rsidR="0052180F" w:rsidRPr="00206DCB" w:rsidRDefault="00FB4408" w:rsidP="0052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3. Șeful direcției generale educație (Raisa Burduja) va asigura </w:t>
      </w:r>
      <w:r w:rsidR="0074316E" w:rsidRPr="00206DCB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74316E" w:rsidRPr="00206DCB">
        <w:rPr>
          <w:rFonts w:ascii="Times New Roman" w:hAnsi="Times New Roman" w:cs="Times New Roman"/>
          <w:sz w:val="24"/>
          <w:szCs w:val="24"/>
          <w:lang w:val="ro-MO"/>
        </w:rPr>
        <w:t>miliarizarea cadrelor didactice din cadrul raionului Ștefan Vodă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16E" w:rsidRPr="00206DCB">
        <w:rPr>
          <w:rFonts w:ascii="Times New Roman" w:hAnsi="Times New Roman" w:cs="Times New Roman"/>
          <w:sz w:val="24"/>
          <w:szCs w:val="24"/>
          <w:lang w:val="ro-MO"/>
        </w:rPr>
        <w:t>cu prevederile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16E" w:rsidRPr="00206DCB">
        <w:rPr>
          <w:rFonts w:ascii="Times New Roman" w:hAnsi="Times New Roman" w:cs="Times New Roman"/>
          <w:sz w:val="24"/>
          <w:szCs w:val="24"/>
          <w:lang w:val="ro-MO"/>
        </w:rPr>
        <w:t>Regulamentului adoptat</w:t>
      </w:r>
      <w:r w:rsidR="000569BA" w:rsidRPr="00206DC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439B" w:rsidRPr="00206DCB" w:rsidRDefault="0074316E" w:rsidP="00B5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206DC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B5439B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dlui </w:t>
      </w:r>
      <w:r w:rsidR="00BE1C70" w:rsidRPr="00206DCB">
        <w:rPr>
          <w:rFonts w:ascii="Times New Roman" w:hAnsi="Times New Roman" w:cs="Times New Roman"/>
          <w:sz w:val="24"/>
          <w:szCs w:val="24"/>
          <w:lang w:val="ro-MO"/>
        </w:rPr>
        <w:t>Vasile Gherman, vicepreședinte al raionului</w:t>
      </w:r>
      <w:r w:rsidR="00B5439B" w:rsidRPr="00206DC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5439B" w:rsidRPr="00206DCB" w:rsidRDefault="0074316E" w:rsidP="00B5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B5439B" w:rsidRPr="00206DCB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</w:t>
      </w:r>
      <w:r w:rsidR="00206DCB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B5439B" w:rsidRPr="00206DCB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B5439B" w:rsidRPr="00206DCB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206DC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B5439B" w:rsidRPr="00206DCB" w:rsidRDefault="00BE1C70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Direcției generale educație</w:t>
      </w:r>
      <w:r w:rsidR="00B5439B" w:rsidRPr="00206DC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5439B" w:rsidRPr="00206DCB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B5439B" w:rsidRPr="00206DCB" w:rsidRDefault="00B5439B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BE1C70" w:rsidRPr="00206DCB" w:rsidRDefault="00BE1C70" w:rsidP="00B5439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206DCB" w:rsidRDefault="00B5439B" w:rsidP="00B54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           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</w:p>
    <w:p w:rsidR="00B5439B" w:rsidRPr="00206DCB" w:rsidRDefault="00B5439B" w:rsidP="00B54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B5439B" w:rsidRPr="00206DCB" w:rsidRDefault="00B5439B" w:rsidP="00B54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 Ion Ţurcan</w:t>
      </w:r>
    </w:p>
    <w:p w:rsidR="00B5439B" w:rsidRPr="00206DCB" w:rsidRDefault="00B5439B" w:rsidP="00B54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B5439B" w:rsidRPr="00206DCB" w:rsidRDefault="00B5439B" w:rsidP="00B5439B">
      <w:pPr>
        <w:spacing w:after="0" w:line="240" w:lineRule="auto"/>
        <w:ind w:firstLine="558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</w:t>
      </w:r>
    </w:p>
    <w:p w:rsidR="00B5439B" w:rsidRPr="00206DCB" w:rsidRDefault="00B5439B" w:rsidP="00BE1C70">
      <w:pPr>
        <w:spacing w:after="0" w:line="240" w:lineRule="auto"/>
        <w:ind w:firstLine="558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B5439B" w:rsidRPr="00206DCB" w:rsidRDefault="00B5439B" w:rsidP="00BE1C70">
      <w:pPr>
        <w:spacing w:after="0" w:line="240" w:lineRule="auto"/>
        <w:ind w:firstLine="5586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nr.        din </w:t>
      </w:r>
      <w:r w:rsidR="00BE1C70" w:rsidRPr="00206DCB">
        <w:rPr>
          <w:rFonts w:ascii="Times New Roman" w:hAnsi="Times New Roman" w:cs="Times New Roman"/>
          <w:sz w:val="24"/>
          <w:szCs w:val="24"/>
          <w:lang w:val="ro-MO"/>
        </w:rPr>
        <w:t>__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1C70" w:rsidRPr="00206DCB">
        <w:rPr>
          <w:rFonts w:ascii="Times New Roman" w:hAnsi="Times New Roman" w:cs="Times New Roman"/>
          <w:sz w:val="24"/>
          <w:szCs w:val="24"/>
          <w:lang w:val="ro-MO"/>
        </w:rPr>
        <w:t>martie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2019</w:t>
      </w:r>
    </w:p>
    <w:p w:rsidR="008B61D3" w:rsidRPr="00206DCB" w:rsidRDefault="008B61D3" w:rsidP="008B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MO" w:eastAsia="ru-RU"/>
        </w:rPr>
      </w:pPr>
    </w:p>
    <w:p w:rsidR="008B61D3" w:rsidRPr="00206DCB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</w:t>
      </w:r>
      <w:r w:rsidRPr="002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 REGULAMENTUL  </w:t>
      </w:r>
    </w:p>
    <w:p w:rsidR="00B85BE1" w:rsidRPr="00206DCB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 xml:space="preserve">de organizare şi desfăşurare a </w:t>
      </w:r>
    </w:p>
    <w:p w:rsidR="008B61D3" w:rsidRPr="00206DCB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>Concursului</w:t>
      </w:r>
      <w:r w:rsidR="00B85BE1" w:rsidRPr="00206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 xml:space="preserve"> </w:t>
      </w:r>
      <w:r w:rsidRPr="00206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u-RU"/>
        </w:rPr>
        <w:t>raional "Pedagogul anului"</w:t>
      </w:r>
    </w:p>
    <w:p w:rsidR="00B85BE1" w:rsidRPr="00206DCB" w:rsidRDefault="00B85BE1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</w:p>
    <w:p w:rsidR="008B61D3" w:rsidRPr="00206DCB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I. Dispoziţii generale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1. Prezentul Regulament stabileşte condiţiile de organizare şi desfăşurare a Concursului raional "Pedagogul anului".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2. Obiectivele de bază ale Concursului raional "Pedagogul anului" (în continuare - concursul)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sunt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următoarele: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a) sporirea prestigiului profesiei de pedagog;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</w:t>
      </w:r>
      <w:r w:rsidR="00B85BE1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b) stimularea activităţii creative a pedagogului;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c) promovarea experienţei avansate şi inovatoare;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d) motivarea cadrului didactic pentru autoformare şi formare continuă.</w:t>
      </w:r>
    </w:p>
    <w:p w:rsidR="008B61D3" w:rsidRPr="00206DCB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II. Participarea la concurs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3. La concurs participă pe principii benevole cadrele didactice din: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lastRenderedPageBreak/>
        <w:t xml:space="preserve">    a)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preşcolar;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b)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primar;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c)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gimnazial;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d)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liceal;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e)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extraşcolar.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4. Concursul se organizează pentru următoarele categorii de cadre didactice: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a) educatori;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b) învăţători;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c) profesori din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învățământul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gimnazial şi liceal, 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 5. Vechimea în activitatea pedagogică şi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vârsta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participanţilor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sunt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nelimitate. Pretendenţii trebuie să deţină, în mod obligatoriu, grade didactice (doi,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întâi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, superior).    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6. Concursul raional "Pedagogul anului" se desfăşo</w:t>
      </w:r>
      <w:r w:rsid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ară sub patronatul Consiliului r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aional Ștefan Vodă.</w:t>
      </w:r>
    </w:p>
    <w:p w:rsidR="008B61D3" w:rsidRPr="00206DCB" w:rsidRDefault="008B61D3" w:rsidP="008B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  <w:t>III. Desfăşurarea concursului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7. Concursul se va desfăşura în două etape: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 1)  </w:t>
      </w:r>
      <w:r w:rsidRPr="00206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 w:eastAsia="ru-RU"/>
        </w:rPr>
        <w:t>etapa locală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(în instituţia de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)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Concursul va fi organizat de către administraţia instituţiei de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respective, în colaborare cu colectivul de pedagogi, elevi, părinţi, primărie, sindicate etc.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Modul de selectare a cadrelor didactice, la această etapă, este determinat de instituţia de  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învățământ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. În urma etapei locale, se va selecta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câte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un cadru didactic pentru fiecare categorie, care va participa la etapa următoare.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Etapa locală se desfăşoară în perioada </w:t>
      </w:r>
      <w:r w:rsidRPr="00206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>1 octombrie - 30 noiembrie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a fiecărui an şcolar.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 2) </w:t>
      </w:r>
      <w:r w:rsidRPr="00206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 w:eastAsia="ru-RU"/>
        </w:rPr>
        <w:t>etapa  raională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Etapa a doua a concursului este organizată de către direcţia general educație Ștefan Vodă în colaborare cu sindicatele etc.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În urma acestei etape se va selecta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câte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un singur cadru didactic pentru fiecare categorie, care va participa la etapa următoare.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Etapa raională a concursului se desfăşoară în perioada </w:t>
      </w:r>
      <w:r w:rsidRPr="00206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>1 decembrie - 31 ianuarie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a fiecărui an şcolar.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La prima fază a concursului poate participa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câte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un reprezentant pentru fiecare categorie din fiecare instituție.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    Materialele pentru participare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sunt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prezentate Comisiei de organizare a concursului de către direcţiile instituțiilor de învățământ, </w:t>
      </w:r>
      <w:r w:rsidR="00206DCB"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până</w:t>
      </w: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pe data de 01 decembrie a fiecărui an.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  Materialele include: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a) oferta de participare, care  se întocmeşte conform anexei nr.1 la prezentul Regulament;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b) chestionarul completat de către învingătorul etapei locale, conform anexei nr.2 la prezentul Regulament;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 c) un eseu cu tema “Portretul profesional al pedagogului”. Textul eseului va fi cules la calculator cu caractere Times New Roman, mărimea 14  şi nu va depăşi 2 pagini, formatul A4;</w:t>
      </w:r>
    </w:p>
    <w:p w:rsidR="008B61D3" w:rsidRPr="00206DCB" w:rsidRDefault="008B61D3" w:rsidP="008B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    e) oferta pentru realizarea unei lecţii, conform anexei nr. 3 la prezentul Regulament;</w:t>
      </w:r>
    </w:p>
    <w:p w:rsidR="008B61D3" w:rsidRPr="00206DCB" w:rsidRDefault="008B61D3" w:rsidP="008B6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</w:p>
    <w:p w:rsidR="008B61D3" w:rsidRPr="00206DCB" w:rsidRDefault="00D063C4" w:rsidP="008B61D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</w:t>
      </w:r>
      <w:r w:rsidRPr="00206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 xml:space="preserve"> </w:t>
      </w:r>
      <w:r w:rsidR="008B61D3" w:rsidRPr="00206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MO" w:eastAsia="ru-RU"/>
        </w:rPr>
        <w:t>La  prima fază concurenții vor prezenta: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 xml:space="preserve"> 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D063C4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ctivitatea ,,Ora publică” (45 min. pentru desfășurarea lecției și 5 min.</w:t>
      </w:r>
      <w:r w:rsidR="00D063C4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pentru autoevaluare). Subiectul lecției va presupune secvența de conținut din proiectarea didactică de lungă durată. În cadrul acestei activități concurentul va demonstra creativitatea, aspectul inovator al experienței sale.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În cadrul autoevaluării concurentul va da dovadă de cunoașterea cerințelor actuale a tuturor componentelor procesului educațional, va argumenta structura, strategiile utilizate, nivelul realizării obiectivelor, va  justifica aplicarea stilului didactic personal.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În urma acestei faze, vor fi selectați pretendenții pentru faza a doua în baza punctajului acumulat.</w:t>
      </w:r>
    </w:p>
    <w:p w:rsidR="008B61D3" w:rsidRPr="00206DCB" w:rsidRDefault="00D063C4" w:rsidP="008B61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206DCB" w:rsidRPr="00206DCB">
        <w:rPr>
          <w:rFonts w:ascii="Times New Roman" w:hAnsi="Times New Roman" w:cs="Times New Roman"/>
          <w:b/>
          <w:i/>
          <w:sz w:val="24"/>
          <w:szCs w:val="24"/>
          <w:lang w:val="ro-MO"/>
        </w:rPr>
        <w:t>F</w:t>
      </w:r>
      <w:r w:rsidR="008B61D3" w:rsidRPr="00206DCB">
        <w:rPr>
          <w:rFonts w:ascii="Times New Roman" w:hAnsi="Times New Roman" w:cs="Times New Roman"/>
          <w:b/>
          <w:i/>
          <w:sz w:val="24"/>
          <w:szCs w:val="24"/>
          <w:lang w:val="ro-MO"/>
        </w:rPr>
        <w:t>aza a doua include câteva probe: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a)</w:t>
      </w:r>
      <w:r w:rsidR="00D063C4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prezentarea unui material </w:t>
      </w:r>
      <w:r w:rsidR="00206DCB" w:rsidRPr="00206DCB">
        <w:rPr>
          <w:rFonts w:ascii="Times New Roman" w:hAnsi="Times New Roman" w:cs="Times New Roman"/>
          <w:sz w:val="24"/>
          <w:szCs w:val="24"/>
          <w:lang w:val="ro-MO"/>
        </w:rPr>
        <w:t>aud</w:t>
      </w:r>
      <w:r w:rsidR="00206DCB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206DCB" w:rsidRPr="00206DCB">
        <w:rPr>
          <w:rFonts w:ascii="Times New Roman" w:hAnsi="Times New Roman" w:cs="Times New Roman"/>
          <w:sz w:val="24"/>
          <w:szCs w:val="24"/>
          <w:lang w:val="ro-MO"/>
        </w:rPr>
        <w:t>oviz</w:t>
      </w:r>
      <w:r w:rsidR="007E44E3"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206DCB" w:rsidRPr="00206DCB">
        <w:rPr>
          <w:rFonts w:ascii="Times New Roman" w:hAnsi="Times New Roman" w:cs="Times New Roman"/>
          <w:sz w:val="24"/>
          <w:szCs w:val="24"/>
          <w:lang w:val="ro-MO"/>
        </w:rPr>
        <w:t>al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,,Reflecții” (exact 7 min), care va include câteva  reflecții despre activitatea profesională a pretendentului (4 min), și reflecții ale colegilor, elevilor, părinților, la alegere (3 min).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b) proba de ingeniozitate ad-hoc în baza unui  studiu de caz propus de Comisia de concurs.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Scopul activității este de a pune în valoare experiența cadrului didactic, de a aprecia creativitatea concursului, aspectului inovator al experienței.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c)</w:t>
      </w:r>
      <w:r w:rsidR="00D063C4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tema pentru acasă (5 min). Concursul prezintă un discurs la tema ,,În numele viitorului”.</w:t>
      </w:r>
    </w:p>
    <w:p w:rsidR="008B61D3" w:rsidRPr="00206DCB" w:rsidRDefault="008B61D3" w:rsidP="008B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Probele Concursului vor fi evaluate în  baza  criteriilor expuse în anexa nr.4.</w:t>
      </w:r>
    </w:p>
    <w:p w:rsidR="008B61D3" w:rsidRPr="00206DCB" w:rsidRDefault="008B61D3" w:rsidP="008B6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B61D3" w:rsidRPr="00206DCB" w:rsidRDefault="008B61D3" w:rsidP="008B6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Comisia de concurs</w:t>
      </w:r>
    </w:p>
    <w:p w:rsidR="008B61D3" w:rsidRPr="00206DCB" w:rsidRDefault="00D063C4" w:rsidP="00D063C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Pentru monitorizarea activităților de organizare a concursului la etap</w:t>
      </w:r>
      <w:r w:rsidR="00506627" w:rsidRPr="00206DC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întâi sunt </w:t>
      </w:r>
      <w:r w:rsidR="00143689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instituite 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comisii de concurs</w:t>
      </w:r>
      <w:r w:rsidR="00143689" w:rsidRPr="00206DCB">
        <w:rPr>
          <w:rFonts w:ascii="Times New Roman" w:hAnsi="Times New Roman" w:cs="Times New Roman"/>
          <w:sz w:val="24"/>
          <w:szCs w:val="24"/>
          <w:lang w:val="ro-MO"/>
        </w:rPr>
        <w:t>, prin ordin</w:t>
      </w:r>
      <w:r w:rsidR="00506627" w:rsidRPr="00206DCB"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143689" w:rsidRPr="00206DCB">
        <w:rPr>
          <w:rFonts w:ascii="Times New Roman" w:hAnsi="Times New Roman" w:cs="Times New Roman"/>
          <w:sz w:val="24"/>
          <w:szCs w:val="24"/>
          <w:lang w:val="ro-MO"/>
        </w:rPr>
        <w:t>l conducătorilor</w:t>
      </w:r>
      <w:r w:rsidR="00506627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instituțiilor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506627" w:rsidRPr="00206DCB" w:rsidRDefault="00506627" w:rsidP="00D063C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Pentru monitorizarea activităților de organizare a concursului la etapa a doua se instituie comisii de concurs, prin ordinul ș</w:t>
      </w:r>
    </w:p>
    <w:p w:rsidR="008B61D3" w:rsidRPr="00206DCB" w:rsidRDefault="00D063C4" w:rsidP="001436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Comisia de concurs include specialiști în domeniu, cadre didactice deținători de grade didactice (întâi și superior), reprezentanți ai  sindicatului.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8B61D3" w:rsidRPr="00206DCB" w:rsidRDefault="008B61D3" w:rsidP="008B6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Premierea învingătorilor</w:t>
      </w:r>
    </w:p>
    <w:p w:rsidR="008B61D3" w:rsidRPr="00206DCB" w:rsidRDefault="00D063C4" w:rsidP="001436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B61D3" w:rsidRPr="00206DCB">
        <w:rPr>
          <w:rFonts w:ascii="Times New Roman" w:hAnsi="Times New Roman" w:cs="Times New Roman"/>
          <w:b/>
          <w:i/>
          <w:sz w:val="24"/>
          <w:szCs w:val="24"/>
          <w:lang w:val="ro-MO"/>
        </w:rPr>
        <w:t>La prima etapă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a </w:t>
      </w:r>
      <w:r w:rsidR="002C5D31" w:rsidRPr="00206DCB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oncursului</w:t>
      </w:r>
      <w:r w:rsidR="002C5D31" w:rsidRPr="00206DC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43689" w:rsidRPr="00206DCB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omisia de concurs, care are ca președinte directorul instituției, determină independent formele de premiere.</w:t>
      </w:r>
    </w:p>
    <w:p w:rsidR="00506627" w:rsidRPr="00206DCB" w:rsidRDefault="00506627" w:rsidP="008B61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B61D3" w:rsidRPr="00206DCB" w:rsidRDefault="00143689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La a doua etapă 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a Concursului, 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Învingătorilor din fiecare categorie de cadre didactice li se conferă: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a) trofeul (statueta) ,,Pedagogul anului”;</w:t>
      </w:r>
    </w:p>
    <w:p w:rsidR="008B61D3" w:rsidRPr="00206DCB" w:rsidRDefault="007E44E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b) D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iploma  Consiliului Raional Ștefan Vodă;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c) premiu bănesc în sumă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de 3</w:t>
      </w:r>
      <w:r w:rsidR="00143689" w:rsidRPr="00206DCB">
        <w:rPr>
          <w:rFonts w:ascii="Times New Roman" w:hAnsi="Times New Roman" w:cs="Times New Roman"/>
          <w:b/>
          <w:sz w:val="24"/>
          <w:szCs w:val="24"/>
          <w:lang w:val="ro-MO"/>
        </w:rPr>
        <w:t>000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lei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Pentru locul doi din fiecare </w:t>
      </w:r>
      <w:r w:rsidR="00206DCB" w:rsidRPr="00206DCB">
        <w:rPr>
          <w:rFonts w:ascii="Times New Roman" w:hAnsi="Times New Roman" w:cs="Times New Roman"/>
          <w:sz w:val="24"/>
          <w:szCs w:val="24"/>
          <w:lang w:val="ro-MO"/>
        </w:rPr>
        <w:t>categorie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cadrelor didactice li se conferă: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a)</w:t>
      </w:r>
      <w:r w:rsidR="00143689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premiu bănesc în sumă de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2000 de lei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206DCB" w:rsidRDefault="007E44E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b) D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iploma de Onoare a Direcției Generale Educație Ștefan Vodă;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Pentru locul trei din fiecare categorie cadrelor didactice li se conferă: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a)premiu bănesc în sumă 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1000 de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lei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b</w:t>
      </w:r>
      <w:r w:rsidR="007E44E3">
        <w:rPr>
          <w:rFonts w:ascii="Times New Roman" w:hAnsi="Times New Roman" w:cs="Times New Roman"/>
          <w:sz w:val="24"/>
          <w:szCs w:val="24"/>
          <w:lang w:val="ro-MO"/>
        </w:rPr>
        <w:t>)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E44E3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iploma de Onoare a Direcției Generale Educație Ștefan Vodă;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>Pentru participare la concursul ,,Pedagogul anului”  cadrelor didactice li se conferă: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a) premiu bănesc în sumă 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600 de lei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B61D3" w:rsidRPr="00206DCB" w:rsidRDefault="007E44E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b D</w:t>
      </w:r>
      <w:r w:rsidR="008B61D3" w:rsidRPr="00206DCB">
        <w:rPr>
          <w:rFonts w:ascii="Times New Roman" w:hAnsi="Times New Roman" w:cs="Times New Roman"/>
          <w:sz w:val="24"/>
          <w:szCs w:val="24"/>
          <w:lang w:val="ro-MO"/>
        </w:rPr>
        <w:t>iploma de Onoare a Direcției Generale Educație Ștefan Vodă;</w:t>
      </w:r>
    </w:p>
    <w:p w:rsidR="008B61D3" w:rsidRPr="00206DCB" w:rsidRDefault="008B61D3" w:rsidP="008B61D3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Suma totală pentru premierea învingătorilor și participanților</w:t>
      </w:r>
      <w:r w:rsidR="00143689"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va constitui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206DCB">
        <w:rPr>
          <w:rFonts w:ascii="Times New Roman" w:hAnsi="Times New Roman" w:cs="Times New Roman"/>
          <w:b/>
          <w:sz w:val="24"/>
          <w:szCs w:val="24"/>
          <w:lang w:val="ro-MO"/>
        </w:rPr>
        <w:t>30 mii de lei</w:t>
      </w:r>
      <w:r w:rsidRPr="00206DC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40C7E" w:rsidRPr="00206DCB" w:rsidRDefault="00FF4D45">
      <w:pPr>
        <w:rPr>
          <w:rFonts w:ascii="Times New Roman" w:hAnsi="Times New Roman" w:cs="Times New Roman"/>
          <w:sz w:val="24"/>
          <w:szCs w:val="24"/>
          <w:lang w:val="ro-MO"/>
        </w:rPr>
      </w:pPr>
      <w:bookmarkStart w:id="0" w:name="_GoBack"/>
      <w:bookmarkEnd w:id="0"/>
    </w:p>
    <w:sectPr w:rsidR="00940C7E" w:rsidRPr="00206DCB" w:rsidSect="00D063C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1D3"/>
    <w:rsid w:val="0001377C"/>
    <w:rsid w:val="000569BA"/>
    <w:rsid w:val="00143689"/>
    <w:rsid w:val="00206DCB"/>
    <w:rsid w:val="002C5D31"/>
    <w:rsid w:val="00426189"/>
    <w:rsid w:val="004D6C2B"/>
    <w:rsid w:val="00506627"/>
    <w:rsid w:val="0052180F"/>
    <w:rsid w:val="006D3980"/>
    <w:rsid w:val="006F3544"/>
    <w:rsid w:val="0074316E"/>
    <w:rsid w:val="007E44E3"/>
    <w:rsid w:val="007E4588"/>
    <w:rsid w:val="008B61D3"/>
    <w:rsid w:val="00A542A2"/>
    <w:rsid w:val="00A82066"/>
    <w:rsid w:val="00AE53AB"/>
    <w:rsid w:val="00B5439B"/>
    <w:rsid w:val="00B85BE1"/>
    <w:rsid w:val="00BE1C70"/>
    <w:rsid w:val="00D063C4"/>
    <w:rsid w:val="00D76BD1"/>
    <w:rsid w:val="00DC19FD"/>
    <w:rsid w:val="00DF2E4B"/>
    <w:rsid w:val="00E066E2"/>
    <w:rsid w:val="00E36A71"/>
    <w:rsid w:val="00F96A8C"/>
    <w:rsid w:val="00FB4408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D3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543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4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9B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2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6</cp:revision>
  <dcterms:created xsi:type="dcterms:W3CDTF">2019-03-05T14:38:00Z</dcterms:created>
  <dcterms:modified xsi:type="dcterms:W3CDTF">2019-03-05T14:57:00Z</dcterms:modified>
</cp:coreProperties>
</file>