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F5" w:rsidRPr="00AE2F1B" w:rsidRDefault="006D65F5" w:rsidP="006D65F5">
      <w:pPr>
        <w:jc w:val="both"/>
        <w:rPr>
          <w:b/>
          <w:lang w:val="ro-MO"/>
        </w:rPr>
      </w:pPr>
    </w:p>
    <w:p w:rsidR="006D65F5" w:rsidRPr="00AE2F1B" w:rsidRDefault="006D65F5" w:rsidP="006D65F5">
      <w:pPr>
        <w:jc w:val="right"/>
        <w:rPr>
          <w:b/>
          <w:i/>
          <w:lang w:val="ro-MO"/>
        </w:rPr>
      </w:pPr>
    </w:p>
    <w:p w:rsidR="006D65F5" w:rsidRPr="00AE2F1B" w:rsidRDefault="006D65F5" w:rsidP="006D65F5">
      <w:pPr>
        <w:jc w:val="center"/>
        <w:rPr>
          <w:b/>
          <w:sz w:val="28"/>
          <w:szCs w:val="28"/>
          <w:lang w:val="ro-MO"/>
        </w:rPr>
      </w:pPr>
      <w:r w:rsidRPr="00AE2F1B">
        <w:rPr>
          <w:b/>
          <w:noProof/>
          <w:lang w:val="ro-MO"/>
        </w:rPr>
        <w:drawing>
          <wp:inline distT="0" distB="0" distL="0" distR="0">
            <wp:extent cx="49530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F5" w:rsidRPr="00AE2F1B" w:rsidRDefault="006D65F5" w:rsidP="006D65F5">
      <w:pPr>
        <w:rPr>
          <w:b/>
          <w:sz w:val="28"/>
          <w:szCs w:val="28"/>
          <w:lang w:val="ro-MO"/>
        </w:rPr>
      </w:pPr>
    </w:p>
    <w:p w:rsidR="006D65F5" w:rsidRPr="00AE2F1B" w:rsidRDefault="006D65F5" w:rsidP="006D65F5">
      <w:pPr>
        <w:jc w:val="center"/>
        <w:rPr>
          <w:b/>
          <w:lang w:val="ro-MO"/>
        </w:rPr>
      </w:pPr>
      <w:r w:rsidRPr="00AE2F1B">
        <w:rPr>
          <w:b/>
          <w:lang w:val="ro-MO"/>
        </w:rPr>
        <w:t>REPUBLICA MOLDOVA</w:t>
      </w:r>
    </w:p>
    <w:p w:rsidR="006D65F5" w:rsidRPr="00AE2F1B" w:rsidRDefault="006D65F5" w:rsidP="006D65F5">
      <w:pPr>
        <w:jc w:val="center"/>
        <w:rPr>
          <w:b/>
          <w:lang w:val="ro-MO"/>
        </w:rPr>
      </w:pPr>
      <w:r w:rsidRPr="00AE2F1B">
        <w:rPr>
          <w:b/>
          <w:lang w:val="ro-MO"/>
        </w:rPr>
        <w:t>CONSILIUL RAIONAL ȘTEFAN VODĂ</w:t>
      </w:r>
    </w:p>
    <w:p w:rsidR="006D65F5" w:rsidRPr="00AE2F1B" w:rsidRDefault="006D65F5" w:rsidP="006D65F5">
      <w:pPr>
        <w:jc w:val="both"/>
        <w:rPr>
          <w:i/>
          <w:lang w:val="ro-MO"/>
        </w:rPr>
      </w:pPr>
    </w:p>
    <w:p w:rsidR="006D65F5" w:rsidRPr="00AE2F1B" w:rsidRDefault="006D65F5" w:rsidP="006D65F5">
      <w:pPr>
        <w:jc w:val="center"/>
        <w:rPr>
          <w:b/>
          <w:lang w:val="ro-MO"/>
        </w:rPr>
      </w:pPr>
      <w:r w:rsidRPr="00AE2F1B">
        <w:rPr>
          <w:b/>
          <w:lang w:val="ro-MO"/>
        </w:rPr>
        <w:t>DECIZIA nr.</w:t>
      </w:r>
      <w:r w:rsidR="009016FF" w:rsidRPr="00AE2F1B">
        <w:rPr>
          <w:b/>
          <w:lang w:val="ro-MO"/>
        </w:rPr>
        <w:t xml:space="preserve"> 4/</w:t>
      </w:r>
      <w:r w:rsidR="00D05BB9" w:rsidRPr="00AE2F1B">
        <w:rPr>
          <w:b/>
          <w:lang w:val="ro-MO"/>
        </w:rPr>
        <w:t>9</w:t>
      </w:r>
    </w:p>
    <w:p w:rsidR="006D65F5" w:rsidRPr="00AE2F1B" w:rsidRDefault="009016FF" w:rsidP="006D65F5">
      <w:pPr>
        <w:jc w:val="center"/>
        <w:rPr>
          <w:b/>
          <w:lang w:val="ro-MO"/>
        </w:rPr>
      </w:pPr>
      <w:r w:rsidRPr="00AE2F1B">
        <w:rPr>
          <w:b/>
          <w:lang w:val="ro-MO"/>
        </w:rPr>
        <w:t>d</w:t>
      </w:r>
      <w:r w:rsidR="006D65F5" w:rsidRPr="00AE2F1B">
        <w:rPr>
          <w:b/>
          <w:lang w:val="ro-MO"/>
        </w:rPr>
        <w:t>in</w:t>
      </w:r>
      <w:r w:rsidRPr="00AE2F1B">
        <w:rPr>
          <w:b/>
          <w:lang w:val="ro-MO"/>
        </w:rPr>
        <w:t xml:space="preserve"> 2</w:t>
      </w:r>
      <w:r w:rsidR="004E749F" w:rsidRPr="00AE2F1B">
        <w:rPr>
          <w:b/>
          <w:lang w:val="ro-MO"/>
        </w:rPr>
        <w:t>7</w:t>
      </w:r>
      <w:r w:rsidRPr="00AE2F1B">
        <w:rPr>
          <w:b/>
          <w:lang w:val="ro-MO"/>
        </w:rPr>
        <w:t xml:space="preserve"> septembrie</w:t>
      </w:r>
      <w:r w:rsidR="006D65F5" w:rsidRPr="00AE2F1B">
        <w:rPr>
          <w:b/>
          <w:lang w:val="ro-MO"/>
        </w:rPr>
        <w:t xml:space="preserve"> 2018 </w:t>
      </w:r>
    </w:p>
    <w:p w:rsidR="006D65F5" w:rsidRPr="00AE2F1B" w:rsidRDefault="006D65F5" w:rsidP="006D65F5">
      <w:pPr>
        <w:jc w:val="center"/>
        <w:rPr>
          <w:b/>
          <w:sz w:val="22"/>
          <w:szCs w:val="22"/>
          <w:lang w:val="ro-MO"/>
        </w:rPr>
      </w:pPr>
    </w:p>
    <w:p w:rsidR="00D05BB9" w:rsidRPr="00AE2F1B" w:rsidRDefault="00D05BB9" w:rsidP="006D65F5">
      <w:pPr>
        <w:jc w:val="center"/>
        <w:rPr>
          <w:b/>
          <w:sz w:val="22"/>
          <w:szCs w:val="22"/>
          <w:lang w:val="ro-MO"/>
        </w:rPr>
      </w:pP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 xml:space="preserve">Cu privire la deschiderea cu titlul de excepție </w:t>
      </w:r>
    </w:p>
    <w:p w:rsidR="009016FF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a unei</w:t>
      </w:r>
      <w:r w:rsidR="009016FF" w:rsidRPr="00AE2F1B">
        <w:rPr>
          <w:lang w:val="ro-MO"/>
        </w:rPr>
        <w:t xml:space="preserve"> singure</w:t>
      </w:r>
      <w:r w:rsidRPr="00AE2F1B">
        <w:rPr>
          <w:lang w:val="ro-MO"/>
        </w:rPr>
        <w:t xml:space="preserve"> clase X</w:t>
      </w:r>
      <w:r w:rsidR="009016FF" w:rsidRPr="00AE2F1B">
        <w:rPr>
          <w:lang w:val="ro-MO"/>
        </w:rPr>
        <w:t>-a</w:t>
      </w:r>
      <w:r w:rsidRPr="00AE2F1B">
        <w:rPr>
          <w:lang w:val="ro-MO"/>
        </w:rPr>
        <w:t xml:space="preserve"> de liceu în I</w:t>
      </w:r>
      <w:r w:rsidR="009016FF" w:rsidRPr="00AE2F1B">
        <w:rPr>
          <w:lang w:val="ro-MO"/>
        </w:rPr>
        <w:t xml:space="preserve">nstituția </w:t>
      </w:r>
      <w:r w:rsidRPr="00AE2F1B">
        <w:rPr>
          <w:lang w:val="ro-MO"/>
        </w:rPr>
        <w:t>P</w:t>
      </w:r>
      <w:r w:rsidR="009016FF" w:rsidRPr="00AE2F1B">
        <w:rPr>
          <w:lang w:val="ro-MO"/>
        </w:rPr>
        <w:t>ublică</w:t>
      </w: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L</w:t>
      </w:r>
      <w:r w:rsidR="009016FF" w:rsidRPr="00AE2F1B">
        <w:rPr>
          <w:lang w:val="ro-MO"/>
        </w:rPr>
        <w:t xml:space="preserve">iceul </w:t>
      </w:r>
      <w:r w:rsidRPr="00AE2F1B">
        <w:rPr>
          <w:lang w:val="ro-MO"/>
        </w:rPr>
        <w:t>T</w:t>
      </w:r>
      <w:r w:rsidR="009016FF" w:rsidRPr="00AE2F1B">
        <w:rPr>
          <w:lang w:val="ro-MO"/>
        </w:rPr>
        <w:t>eoretic</w:t>
      </w:r>
      <w:r w:rsidRPr="00AE2F1B">
        <w:rPr>
          <w:lang w:val="ro-MO"/>
        </w:rPr>
        <w:t xml:space="preserve"> ,,B.P.Hașdeu”</w:t>
      </w:r>
      <w:r w:rsidR="009016FF" w:rsidRPr="00AE2F1B">
        <w:rPr>
          <w:lang w:val="ro-MO"/>
        </w:rPr>
        <w:t xml:space="preserve"> din</w:t>
      </w:r>
      <w:r w:rsidRPr="00AE2F1B">
        <w:rPr>
          <w:lang w:val="ro-MO"/>
        </w:rPr>
        <w:t xml:space="preserve"> s</w:t>
      </w:r>
      <w:r w:rsidR="009016FF" w:rsidRPr="00AE2F1B">
        <w:rPr>
          <w:lang w:val="ro-MO"/>
        </w:rPr>
        <w:t xml:space="preserve">atul </w:t>
      </w:r>
      <w:r w:rsidRPr="00AE2F1B">
        <w:rPr>
          <w:lang w:val="ro-MO"/>
        </w:rPr>
        <w:t>Olănești</w:t>
      </w:r>
    </w:p>
    <w:p w:rsidR="006D65F5" w:rsidRPr="00AE2F1B" w:rsidRDefault="006D65F5" w:rsidP="006D65F5">
      <w:pPr>
        <w:jc w:val="both"/>
        <w:rPr>
          <w:b/>
          <w:lang w:val="ro-MO"/>
        </w:rPr>
      </w:pP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Aferent demersului direcției generale educație Ștefan Vodă nr.01-30/42</w:t>
      </w:r>
      <w:r w:rsidR="009016FF" w:rsidRPr="00AE2F1B">
        <w:rPr>
          <w:lang w:val="ro-MO"/>
        </w:rPr>
        <w:t>3</w:t>
      </w:r>
      <w:r w:rsidR="00F46157">
        <w:rPr>
          <w:lang w:val="ro-MO"/>
        </w:rPr>
        <w:t xml:space="preserve"> din  04.09.2018;</w:t>
      </w: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În conformitate cu art. 12 al subpct. 11 din Regulamentul privind organizarea și funcționarea  Ministerului Educației, aprobat prin Hotărârea Guvernului nr.</w:t>
      </w:r>
      <w:r w:rsidR="009016FF" w:rsidRPr="00AE2F1B">
        <w:rPr>
          <w:lang w:val="ro-MO"/>
        </w:rPr>
        <w:t xml:space="preserve"> </w:t>
      </w:r>
      <w:r w:rsidRPr="00AE2F1B">
        <w:rPr>
          <w:lang w:val="ro-MO"/>
        </w:rPr>
        <w:t>653 din 06 noiembrie 2009, cu modificările ulterioare</w:t>
      </w:r>
      <w:r w:rsidR="009016FF" w:rsidRPr="00AE2F1B">
        <w:rPr>
          <w:lang w:val="ro-MO"/>
        </w:rPr>
        <w:t xml:space="preserve"> și</w:t>
      </w:r>
      <w:r w:rsidRPr="00AE2F1B">
        <w:rPr>
          <w:lang w:val="ro-MO"/>
        </w:rPr>
        <w:t xml:space="preserve"> ordinului Ministerului Educației, Culturii și Cercetării nr.</w:t>
      </w:r>
      <w:r w:rsidR="009016FF" w:rsidRPr="00AE2F1B">
        <w:rPr>
          <w:lang w:val="ro-MO"/>
        </w:rPr>
        <w:t xml:space="preserve"> </w:t>
      </w:r>
      <w:r w:rsidRPr="00AE2F1B">
        <w:rPr>
          <w:lang w:val="ro-MO"/>
        </w:rPr>
        <w:t>624 din 12 iulie 2017 ,,Cu privire la aprobarea modificărilor și completărilor în anexa ordinului</w:t>
      </w:r>
      <w:r w:rsidR="009016FF" w:rsidRPr="00AE2F1B">
        <w:rPr>
          <w:lang w:val="ro-MO"/>
        </w:rPr>
        <w:t xml:space="preserve"> </w:t>
      </w:r>
      <w:r w:rsidRPr="00AE2F1B">
        <w:rPr>
          <w:lang w:val="ro-MO"/>
        </w:rPr>
        <w:t>nr.</w:t>
      </w:r>
      <w:r w:rsidR="009016FF" w:rsidRPr="00AE2F1B">
        <w:rPr>
          <w:lang w:val="ro-MO"/>
        </w:rPr>
        <w:t xml:space="preserve"> </w:t>
      </w:r>
      <w:r w:rsidRPr="00AE2F1B">
        <w:rPr>
          <w:lang w:val="ro-MO"/>
        </w:rPr>
        <w:t>454 din 07 iunie 2017;</w:t>
      </w:r>
    </w:p>
    <w:p w:rsidR="006D65F5" w:rsidRPr="00AE2F1B" w:rsidRDefault="006D65F5" w:rsidP="006D65F5">
      <w:pPr>
        <w:jc w:val="both"/>
        <w:rPr>
          <w:b/>
          <w:lang w:val="ro-MO"/>
        </w:rPr>
      </w:pPr>
      <w:r w:rsidRPr="00AE2F1B">
        <w:rPr>
          <w:lang w:val="ro-MO"/>
        </w:rPr>
        <w:t>În baza art.</w:t>
      </w:r>
      <w:r w:rsidR="009016FF" w:rsidRPr="00AE2F1B">
        <w:rPr>
          <w:lang w:val="ro-MO"/>
        </w:rPr>
        <w:t xml:space="preserve"> </w:t>
      </w:r>
      <w:r w:rsidRPr="00AE2F1B">
        <w:rPr>
          <w:lang w:val="ro-MO"/>
        </w:rPr>
        <w:t>43 alin. (1)</w:t>
      </w:r>
      <w:r w:rsidR="00F46157">
        <w:rPr>
          <w:lang w:val="ro-MO"/>
        </w:rPr>
        <w:t>,</w:t>
      </w:r>
      <w:r w:rsidRPr="00AE2F1B">
        <w:rPr>
          <w:lang w:val="ro-MO"/>
        </w:rPr>
        <w:t xml:space="preserve"> lit. r) și art.46 din Legea nr.436 – XVII din 28 decembrie 2006 privind administrația publică locală, Consiliul raional Ștefan Vodă </w:t>
      </w:r>
      <w:r w:rsidRPr="00AE2F1B">
        <w:rPr>
          <w:b/>
          <w:lang w:val="ro-MO"/>
        </w:rPr>
        <w:t>DECIDE:</w:t>
      </w: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1.</w:t>
      </w:r>
      <w:r w:rsidR="009016FF" w:rsidRPr="00AE2F1B">
        <w:rPr>
          <w:lang w:val="ro-MO"/>
        </w:rPr>
        <w:t xml:space="preserve"> Se</w:t>
      </w:r>
      <w:r w:rsidRPr="00AE2F1B">
        <w:rPr>
          <w:lang w:val="ro-MO"/>
        </w:rPr>
        <w:t xml:space="preserve"> permite cu titlul de excepție, deschiderea unei</w:t>
      </w:r>
      <w:r w:rsidR="009016FF" w:rsidRPr="00AE2F1B">
        <w:rPr>
          <w:lang w:val="ro-MO"/>
        </w:rPr>
        <w:t xml:space="preserve"> singure</w:t>
      </w:r>
      <w:r w:rsidRPr="00AE2F1B">
        <w:rPr>
          <w:lang w:val="ro-MO"/>
        </w:rPr>
        <w:t xml:space="preserve"> clase a X</w:t>
      </w:r>
      <w:r w:rsidR="009016FF" w:rsidRPr="00AE2F1B">
        <w:rPr>
          <w:lang w:val="ro-MO"/>
        </w:rPr>
        <w:t>-a</w:t>
      </w:r>
      <w:r w:rsidRPr="00AE2F1B">
        <w:rPr>
          <w:lang w:val="ro-MO"/>
        </w:rPr>
        <w:t xml:space="preserve"> (profil umanist) </w:t>
      </w:r>
      <w:r w:rsidR="009016FF" w:rsidRPr="00AE2F1B">
        <w:rPr>
          <w:lang w:val="ro-MO"/>
        </w:rPr>
        <w:t>în Instituția Publică Liceul Teoretic ,,B.P.Hașdeu” din satul Olănești pentru</w:t>
      </w:r>
      <w:r w:rsidRPr="00AE2F1B">
        <w:rPr>
          <w:lang w:val="ro-MO"/>
        </w:rPr>
        <w:t xml:space="preserve"> anul de studii</w:t>
      </w:r>
      <w:r w:rsidR="009016FF" w:rsidRPr="00AE2F1B">
        <w:rPr>
          <w:lang w:val="ro-MO"/>
        </w:rPr>
        <w:t xml:space="preserve"> </w:t>
      </w:r>
      <w:r w:rsidRPr="00AE2F1B">
        <w:rPr>
          <w:lang w:val="ro-MO"/>
        </w:rPr>
        <w:t>2018-2019.</w:t>
      </w: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2.</w:t>
      </w:r>
      <w:r w:rsidR="00907206" w:rsidRPr="00AE2F1B">
        <w:rPr>
          <w:lang w:val="ro-MO"/>
        </w:rPr>
        <w:t xml:space="preserve"> M</w:t>
      </w:r>
      <w:r w:rsidRPr="00AE2F1B">
        <w:rPr>
          <w:lang w:val="ro-MO"/>
        </w:rPr>
        <w:t xml:space="preserve">anagerul </w:t>
      </w:r>
      <w:r w:rsidR="00907206" w:rsidRPr="00AE2F1B">
        <w:rPr>
          <w:lang w:val="ro-MO"/>
        </w:rPr>
        <w:t>IP Liceul Teoretic ,,B.P.Hașdeu” din satul Olănești (</w:t>
      </w:r>
      <w:r w:rsidRPr="00AE2F1B">
        <w:rPr>
          <w:lang w:val="ro-MO"/>
        </w:rPr>
        <w:t>dna E</w:t>
      </w:r>
      <w:r w:rsidR="00153609" w:rsidRPr="00AE2F1B">
        <w:rPr>
          <w:lang w:val="ro-MO"/>
        </w:rPr>
        <w:t xml:space="preserve">ugenia </w:t>
      </w:r>
      <w:r w:rsidRPr="00AE2F1B">
        <w:rPr>
          <w:lang w:val="ro-MO"/>
        </w:rPr>
        <w:t>Arpenti</w:t>
      </w:r>
      <w:r w:rsidR="00153609" w:rsidRPr="00AE2F1B">
        <w:rPr>
          <w:lang w:val="ro-MO"/>
        </w:rPr>
        <w:t>)</w:t>
      </w:r>
      <w:r w:rsidRPr="00AE2F1B">
        <w:rPr>
          <w:lang w:val="ro-MO"/>
        </w:rPr>
        <w:t xml:space="preserve"> </w:t>
      </w:r>
      <w:r w:rsidR="00153609" w:rsidRPr="00AE2F1B">
        <w:rPr>
          <w:lang w:val="ro-MO"/>
        </w:rPr>
        <w:t>va</w:t>
      </w:r>
      <w:r w:rsidRPr="00AE2F1B">
        <w:rPr>
          <w:lang w:val="ro-MO"/>
        </w:rPr>
        <w:t xml:space="preserve"> asigur</w:t>
      </w:r>
      <w:r w:rsidR="00153609" w:rsidRPr="00AE2F1B">
        <w:rPr>
          <w:lang w:val="ro-MO"/>
        </w:rPr>
        <w:t>a</w:t>
      </w:r>
      <w:r w:rsidRPr="00AE2F1B">
        <w:rPr>
          <w:lang w:val="ro-MO"/>
        </w:rPr>
        <w:t xml:space="preserve"> desfășurarea procesului educațional în clasă</w:t>
      </w:r>
      <w:r w:rsidR="00153609" w:rsidRPr="00AE2F1B">
        <w:rPr>
          <w:lang w:val="ro-MO"/>
        </w:rPr>
        <w:t xml:space="preserve"> nominalizată,</w:t>
      </w:r>
      <w:r w:rsidRPr="00AE2F1B">
        <w:rPr>
          <w:lang w:val="ro-MO"/>
        </w:rPr>
        <w:t xml:space="preserve"> conform planului cadru pentru învățământul liceal</w:t>
      </w:r>
      <w:r w:rsidR="00153609" w:rsidRPr="00AE2F1B">
        <w:rPr>
          <w:lang w:val="ro-MO"/>
        </w:rPr>
        <w:t xml:space="preserve"> al</w:t>
      </w:r>
      <w:r w:rsidRPr="00AE2F1B">
        <w:rPr>
          <w:lang w:val="ro-MO"/>
        </w:rPr>
        <w:t xml:space="preserve"> anul</w:t>
      </w:r>
      <w:r w:rsidR="00F46157">
        <w:rPr>
          <w:lang w:val="ro-MO"/>
        </w:rPr>
        <w:t>ui</w:t>
      </w:r>
      <w:r w:rsidRPr="00AE2F1B">
        <w:rPr>
          <w:lang w:val="ro-MO"/>
        </w:rPr>
        <w:t xml:space="preserve"> de studii 2018-2019.</w:t>
      </w: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3.</w:t>
      </w:r>
      <w:r w:rsidR="00153609" w:rsidRPr="00AE2F1B">
        <w:rPr>
          <w:lang w:val="ro-MO"/>
        </w:rPr>
        <w:t xml:space="preserve"> </w:t>
      </w:r>
      <w:r w:rsidRPr="00AE2F1B">
        <w:rPr>
          <w:lang w:val="ro-MO"/>
        </w:rPr>
        <w:t>Se obligă șeful DGE</w:t>
      </w:r>
      <w:r w:rsidR="00311C8B" w:rsidRPr="00AE2F1B">
        <w:rPr>
          <w:lang w:val="ro-MO"/>
        </w:rPr>
        <w:t>,</w:t>
      </w:r>
      <w:r w:rsidRPr="00AE2F1B">
        <w:rPr>
          <w:lang w:val="ro-MO"/>
        </w:rPr>
        <w:t xml:space="preserve"> dna R</w:t>
      </w:r>
      <w:r w:rsidR="00311C8B" w:rsidRPr="00AE2F1B">
        <w:rPr>
          <w:lang w:val="ro-MO"/>
        </w:rPr>
        <w:t xml:space="preserve">aisa </w:t>
      </w:r>
      <w:r w:rsidRPr="00AE2F1B">
        <w:rPr>
          <w:lang w:val="ro-MO"/>
        </w:rPr>
        <w:t>Burduja</w:t>
      </w:r>
      <w:r w:rsidR="00311C8B" w:rsidRPr="00AE2F1B">
        <w:rPr>
          <w:lang w:val="ro-MO"/>
        </w:rPr>
        <w:t>,</w:t>
      </w:r>
      <w:r w:rsidRPr="00AE2F1B">
        <w:rPr>
          <w:lang w:val="ro-MO"/>
        </w:rPr>
        <w:t xml:space="preserve"> să</w:t>
      </w:r>
      <w:r w:rsidR="00311C8B" w:rsidRPr="00AE2F1B">
        <w:rPr>
          <w:lang w:val="ro-MO"/>
        </w:rPr>
        <w:t xml:space="preserve"> expedieze pachetul de acte necesare în adresa Ministerului Educației, Culturii și Cercetării pentru adoptarea deciziei de deschidere cu titlul de excepție a unei singure clase X-a de liceu în Instituția Publică</w:t>
      </w:r>
      <w:r w:rsidR="00A620AB" w:rsidRPr="00AE2F1B">
        <w:rPr>
          <w:lang w:val="ro-MO"/>
        </w:rPr>
        <w:t xml:space="preserve"> </w:t>
      </w:r>
      <w:r w:rsidR="00311C8B" w:rsidRPr="00AE2F1B">
        <w:rPr>
          <w:lang w:val="ro-MO"/>
        </w:rPr>
        <w:t>Liceul Teoretic ,,B.P.Hașdeu” din satul Olănești</w:t>
      </w:r>
      <w:r w:rsidR="00A620AB" w:rsidRPr="00AE2F1B">
        <w:rPr>
          <w:lang w:val="ro-MO"/>
        </w:rPr>
        <w:t>.</w:t>
      </w:r>
    </w:p>
    <w:p w:rsidR="006D65F5" w:rsidRPr="00AE2F1B" w:rsidRDefault="006D65F5" w:rsidP="006D65F5">
      <w:pPr>
        <w:jc w:val="both"/>
        <w:rPr>
          <w:lang w:val="ro-MO"/>
        </w:rPr>
      </w:pPr>
      <w:r w:rsidRPr="00AE2F1B">
        <w:rPr>
          <w:lang w:val="ro-MO"/>
        </w:rPr>
        <w:t>4.</w:t>
      </w:r>
      <w:r w:rsidR="00A620AB" w:rsidRPr="00AE2F1B">
        <w:rPr>
          <w:lang w:val="ro-MO"/>
        </w:rPr>
        <w:t xml:space="preserve"> </w:t>
      </w:r>
      <w:r w:rsidRPr="00AE2F1B">
        <w:rPr>
          <w:lang w:val="ro-MO"/>
        </w:rPr>
        <w:t>Controlul executării prezentei decizii se atribuie dlui Vasile Gherman, vicepreședinte</w:t>
      </w:r>
      <w:r w:rsidR="00A620AB" w:rsidRPr="00AE2F1B">
        <w:rPr>
          <w:lang w:val="ro-MO"/>
        </w:rPr>
        <w:t xml:space="preserve"> a</w:t>
      </w:r>
      <w:r w:rsidRPr="00AE2F1B">
        <w:rPr>
          <w:lang w:val="ro-MO"/>
        </w:rPr>
        <w:t>l raionului.</w:t>
      </w:r>
    </w:p>
    <w:p w:rsidR="006D65F5" w:rsidRPr="00AE2F1B" w:rsidRDefault="006D65F5" w:rsidP="006D65F5">
      <w:pPr>
        <w:tabs>
          <w:tab w:val="left" w:pos="840"/>
        </w:tabs>
        <w:jc w:val="both"/>
        <w:rPr>
          <w:lang w:val="ro-MO"/>
        </w:rPr>
      </w:pPr>
      <w:r w:rsidRPr="00AE2F1B">
        <w:rPr>
          <w:lang w:val="ro-MO"/>
        </w:rPr>
        <w:t>5.Prezenta decizie se aduce la cunoștință:</w:t>
      </w:r>
    </w:p>
    <w:p w:rsidR="006D65F5" w:rsidRPr="00AE2F1B" w:rsidRDefault="006D65F5" w:rsidP="006D65F5">
      <w:pPr>
        <w:ind w:left="900"/>
        <w:jc w:val="both"/>
        <w:rPr>
          <w:lang w:val="ro-MO"/>
        </w:rPr>
      </w:pPr>
      <w:r w:rsidRPr="00AE2F1B">
        <w:rPr>
          <w:lang w:val="ro-MO"/>
        </w:rPr>
        <w:t xml:space="preserve">Oficiului </w:t>
      </w:r>
      <w:r w:rsidR="00C73848" w:rsidRPr="00AE2F1B">
        <w:rPr>
          <w:lang w:val="ro-MO"/>
        </w:rPr>
        <w:t>t</w:t>
      </w:r>
      <w:r w:rsidRPr="00AE2F1B">
        <w:rPr>
          <w:lang w:val="ro-MO"/>
        </w:rPr>
        <w:t>eritorial Căușeni al Cancelariei de Stat;</w:t>
      </w:r>
    </w:p>
    <w:p w:rsidR="006D65F5" w:rsidRPr="00AE2F1B" w:rsidRDefault="006D65F5" w:rsidP="006D65F5">
      <w:pPr>
        <w:ind w:left="900"/>
        <w:jc w:val="both"/>
        <w:rPr>
          <w:lang w:val="ro-MO"/>
        </w:rPr>
      </w:pPr>
      <w:r w:rsidRPr="00AE2F1B">
        <w:rPr>
          <w:lang w:val="ro-MO"/>
        </w:rPr>
        <w:t>Ministerului Educației, Culturii și Cercetării;</w:t>
      </w:r>
    </w:p>
    <w:p w:rsidR="006D65F5" w:rsidRPr="00AE2F1B" w:rsidRDefault="006D65F5" w:rsidP="006D65F5">
      <w:pPr>
        <w:ind w:left="900"/>
        <w:jc w:val="both"/>
        <w:rPr>
          <w:lang w:val="ro-MO"/>
        </w:rPr>
      </w:pPr>
      <w:r w:rsidRPr="00AE2F1B">
        <w:rPr>
          <w:lang w:val="ro-MO"/>
        </w:rPr>
        <w:t>Direcției Finanțe;</w:t>
      </w:r>
    </w:p>
    <w:p w:rsidR="006D65F5" w:rsidRPr="00AE2F1B" w:rsidRDefault="006D65F5" w:rsidP="006D65F5">
      <w:pPr>
        <w:ind w:left="900"/>
        <w:jc w:val="both"/>
        <w:rPr>
          <w:lang w:val="ro-MO"/>
        </w:rPr>
      </w:pPr>
      <w:r w:rsidRPr="00AE2F1B">
        <w:rPr>
          <w:lang w:val="ro-MO"/>
        </w:rPr>
        <w:t>Direcției Generale Educație;</w:t>
      </w:r>
    </w:p>
    <w:p w:rsidR="006D65F5" w:rsidRPr="00AE2F1B" w:rsidRDefault="006D65F5" w:rsidP="006D65F5">
      <w:pPr>
        <w:ind w:left="900"/>
        <w:jc w:val="both"/>
        <w:rPr>
          <w:lang w:val="ro-MO"/>
        </w:rPr>
      </w:pPr>
      <w:r w:rsidRPr="00AE2F1B">
        <w:rPr>
          <w:lang w:val="ro-MO"/>
        </w:rPr>
        <w:t xml:space="preserve">Instituției de învățământ nominalizate;  </w:t>
      </w:r>
    </w:p>
    <w:p w:rsidR="006D65F5" w:rsidRPr="00AE2F1B" w:rsidRDefault="006D65F5" w:rsidP="006D65F5">
      <w:pPr>
        <w:ind w:left="900"/>
        <w:jc w:val="both"/>
        <w:rPr>
          <w:lang w:val="ro-MO"/>
        </w:rPr>
      </w:pPr>
      <w:r w:rsidRPr="00AE2F1B">
        <w:rPr>
          <w:lang w:val="ro-MO"/>
        </w:rPr>
        <w:t xml:space="preserve">Prin publicare pe pagina web și </w:t>
      </w:r>
      <w:r w:rsidR="00F46157">
        <w:rPr>
          <w:lang w:val="ro-MO"/>
        </w:rPr>
        <w:t xml:space="preserve">în </w:t>
      </w:r>
      <w:r w:rsidRPr="00AE2F1B">
        <w:rPr>
          <w:lang w:val="ro-MO"/>
        </w:rPr>
        <w:t>Monitorul Oficial</w:t>
      </w:r>
      <w:r w:rsidR="00F46157">
        <w:rPr>
          <w:lang w:val="ro-MO"/>
        </w:rPr>
        <w:t xml:space="preserve"> </w:t>
      </w:r>
      <w:r w:rsidRPr="00AE2F1B">
        <w:rPr>
          <w:lang w:val="ro-MO"/>
        </w:rPr>
        <w:t>al Consiliului raional Ștefan Vodă</w:t>
      </w:r>
    </w:p>
    <w:p w:rsidR="006D65F5" w:rsidRPr="00AE2F1B" w:rsidRDefault="006D65F5" w:rsidP="006D65F5">
      <w:pPr>
        <w:jc w:val="both"/>
        <w:rPr>
          <w:lang w:val="ro-MO"/>
        </w:rPr>
      </w:pPr>
    </w:p>
    <w:p w:rsidR="006D65F5" w:rsidRPr="00AE2F1B" w:rsidRDefault="006D65F5" w:rsidP="006D65F5">
      <w:pPr>
        <w:jc w:val="both"/>
        <w:rPr>
          <w:lang w:val="ro-MO"/>
        </w:rPr>
      </w:pPr>
    </w:p>
    <w:p w:rsidR="006D65F5" w:rsidRPr="00AE2F1B" w:rsidRDefault="006D65F5" w:rsidP="006D65F5">
      <w:pPr>
        <w:jc w:val="both"/>
        <w:rPr>
          <w:lang w:val="ro-MO"/>
        </w:rPr>
      </w:pPr>
    </w:p>
    <w:p w:rsidR="006D65F5" w:rsidRPr="00AE2F1B" w:rsidRDefault="006D65F5" w:rsidP="006D65F5">
      <w:pPr>
        <w:jc w:val="both"/>
        <w:rPr>
          <w:lang w:val="ro-MO"/>
        </w:rPr>
      </w:pPr>
    </w:p>
    <w:p w:rsidR="006D65F5" w:rsidRPr="00AE2F1B" w:rsidRDefault="006D65F5" w:rsidP="006D65F5">
      <w:pPr>
        <w:jc w:val="both"/>
        <w:rPr>
          <w:b/>
          <w:lang w:val="ro-MO"/>
        </w:rPr>
      </w:pPr>
      <w:r w:rsidRPr="00AE2F1B">
        <w:rPr>
          <w:b/>
          <w:lang w:val="ro-MO"/>
        </w:rPr>
        <w:t xml:space="preserve">Preşedintele şedinţei                                                                                   </w:t>
      </w:r>
      <w:r w:rsidR="00D05BB9" w:rsidRPr="00AE2F1B">
        <w:rPr>
          <w:b/>
          <w:lang w:val="ro-MO"/>
        </w:rPr>
        <w:t>Nicolae Orlov</w:t>
      </w:r>
    </w:p>
    <w:p w:rsidR="006D65F5" w:rsidRPr="00AE2F1B" w:rsidRDefault="006D65F5" w:rsidP="006D65F5">
      <w:pPr>
        <w:jc w:val="both"/>
        <w:rPr>
          <w:i/>
          <w:lang w:val="ro-MO"/>
        </w:rPr>
      </w:pPr>
      <w:r w:rsidRPr="00AE2F1B">
        <w:rPr>
          <w:i/>
          <w:lang w:val="ro-MO"/>
        </w:rPr>
        <w:t>Contrasemnează:</w:t>
      </w:r>
    </w:p>
    <w:p w:rsidR="00DA1CD0" w:rsidRPr="00AE2F1B" w:rsidRDefault="006D65F5" w:rsidP="006D65F5">
      <w:pPr>
        <w:jc w:val="both"/>
        <w:rPr>
          <w:b/>
          <w:lang w:val="ro-MO"/>
        </w:rPr>
      </w:pPr>
      <w:r w:rsidRPr="00AE2F1B">
        <w:rPr>
          <w:b/>
          <w:lang w:val="ro-MO"/>
        </w:rPr>
        <w:t>Secretarul Consiliul raional</w:t>
      </w:r>
      <w:r w:rsidRPr="00AE2F1B">
        <w:rPr>
          <w:b/>
          <w:lang w:val="ro-MO"/>
        </w:rPr>
        <w:tab/>
      </w:r>
      <w:r w:rsidRPr="00AE2F1B">
        <w:rPr>
          <w:b/>
          <w:lang w:val="ro-MO"/>
        </w:rPr>
        <w:tab/>
      </w:r>
      <w:r w:rsidRPr="00AE2F1B">
        <w:rPr>
          <w:b/>
          <w:lang w:val="ro-MO"/>
        </w:rPr>
        <w:tab/>
      </w:r>
      <w:r w:rsidRPr="00AE2F1B">
        <w:rPr>
          <w:b/>
          <w:lang w:val="ro-MO"/>
        </w:rPr>
        <w:tab/>
      </w:r>
      <w:r w:rsidRPr="00AE2F1B">
        <w:rPr>
          <w:b/>
          <w:lang w:val="ro-MO"/>
        </w:rPr>
        <w:tab/>
      </w:r>
      <w:r w:rsidRPr="00AE2F1B">
        <w:rPr>
          <w:b/>
          <w:lang w:val="ro-MO"/>
        </w:rPr>
        <w:tab/>
        <w:t>Ion Ţurcan</w:t>
      </w:r>
      <w:bookmarkStart w:id="0" w:name="_GoBack"/>
      <w:bookmarkEnd w:id="0"/>
    </w:p>
    <w:sectPr w:rsidR="00DA1CD0" w:rsidRPr="00AE2F1B" w:rsidSect="006D65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65F5"/>
    <w:rsid w:val="000C2323"/>
    <w:rsid w:val="00153609"/>
    <w:rsid w:val="00311C8B"/>
    <w:rsid w:val="004E749F"/>
    <w:rsid w:val="005A045E"/>
    <w:rsid w:val="006D65F5"/>
    <w:rsid w:val="009016FF"/>
    <w:rsid w:val="00907206"/>
    <w:rsid w:val="00981F37"/>
    <w:rsid w:val="00A620AB"/>
    <w:rsid w:val="00AE2F1B"/>
    <w:rsid w:val="00C73848"/>
    <w:rsid w:val="00D05BB9"/>
    <w:rsid w:val="00DA1CD0"/>
    <w:rsid w:val="00EE555C"/>
    <w:rsid w:val="00EF5E85"/>
    <w:rsid w:val="00F4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3</cp:revision>
  <cp:lastPrinted>2018-09-18T07:56:00Z</cp:lastPrinted>
  <dcterms:created xsi:type="dcterms:W3CDTF">2018-10-08T11:57:00Z</dcterms:created>
  <dcterms:modified xsi:type="dcterms:W3CDTF">2018-10-08T12:01:00Z</dcterms:modified>
</cp:coreProperties>
</file>