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Default="003A3C6E" w:rsidP="00B711B8">
      <w:pPr>
        <w:spacing w:after="0" w:line="240" w:lineRule="auto"/>
        <w:jc w:val="right"/>
        <w:rPr>
          <w:rFonts w:ascii="Times New Roman" w:hAnsi="Times New Roman" w:cs="Times New Roman"/>
          <w:b/>
          <w:i/>
          <w:sz w:val="24"/>
          <w:szCs w:val="24"/>
        </w:rPr>
      </w:pPr>
      <w:r>
        <w:rPr>
          <w:rFonts w:ascii="Times New Roman" w:hAnsi="Times New Roman" w:cs="Times New Roman"/>
          <w:b/>
          <w:i/>
          <w:noProof/>
          <w:sz w:val="24"/>
          <w:szCs w:val="24"/>
          <w:lang w:val="ru-RU" w:eastAsia="ru-RU"/>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86995</wp:posOffset>
            </wp:positionV>
            <wp:extent cx="581025" cy="647700"/>
            <wp:effectExtent l="19050" t="0" r="952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647700"/>
                    </a:xfrm>
                    <a:prstGeom prst="rect">
                      <a:avLst/>
                    </a:prstGeom>
                    <a:noFill/>
                  </pic:spPr>
                </pic:pic>
              </a:graphicData>
            </a:graphic>
          </wp:anchor>
        </w:drawing>
      </w:r>
    </w:p>
    <w:p w:rsidR="003A3C6E" w:rsidRPr="009602FF" w:rsidRDefault="003A3C6E" w:rsidP="003A3C6E">
      <w:pPr>
        <w:spacing w:after="0" w:line="240" w:lineRule="auto"/>
        <w:jc w:val="center"/>
        <w:rPr>
          <w:rFonts w:ascii="Times New Roman" w:hAnsi="Times New Roman" w:cs="Times New Roman"/>
          <w:b/>
          <w:noProof/>
          <w:sz w:val="24"/>
          <w:lang w:val="en-US"/>
        </w:rPr>
      </w:pPr>
    </w:p>
    <w:p w:rsidR="003A3C6E" w:rsidRPr="009602FF" w:rsidRDefault="003A3C6E" w:rsidP="003A3C6E">
      <w:pPr>
        <w:spacing w:after="0" w:line="240" w:lineRule="auto"/>
        <w:jc w:val="center"/>
        <w:rPr>
          <w:rFonts w:ascii="Times New Roman" w:hAnsi="Times New Roman" w:cs="Times New Roman"/>
          <w:b/>
          <w:noProof/>
          <w:sz w:val="24"/>
          <w:lang w:val="en-US"/>
        </w:rPr>
      </w:pPr>
    </w:p>
    <w:p w:rsidR="003A3C6E" w:rsidRDefault="003A3C6E" w:rsidP="003A3C6E">
      <w:pPr>
        <w:spacing w:after="0" w:line="240" w:lineRule="auto"/>
        <w:jc w:val="center"/>
        <w:rPr>
          <w:rFonts w:ascii="Times New Roman" w:hAnsi="Times New Roman" w:cs="Times New Roman"/>
          <w:b/>
          <w:noProof/>
          <w:sz w:val="24"/>
          <w:lang w:val="en-US"/>
        </w:rPr>
      </w:pPr>
    </w:p>
    <w:p w:rsidR="003A3C6E" w:rsidRPr="009602FF" w:rsidRDefault="003A3C6E" w:rsidP="003A3C6E">
      <w:pPr>
        <w:spacing w:after="0" w:line="240" w:lineRule="auto"/>
        <w:jc w:val="center"/>
        <w:rPr>
          <w:rFonts w:ascii="Times New Roman" w:hAnsi="Times New Roman" w:cs="Times New Roman"/>
          <w:b/>
          <w:noProof/>
          <w:sz w:val="24"/>
          <w:lang w:val="en-US"/>
        </w:rPr>
      </w:pPr>
    </w:p>
    <w:p w:rsidR="003A3C6E" w:rsidRPr="0035215A" w:rsidRDefault="003A3C6E" w:rsidP="003A3C6E">
      <w:pPr>
        <w:spacing w:after="0" w:line="240" w:lineRule="auto"/>
        <w:jc w:val="center"/>
        <w:rPr>
          <w:rFonts w:ascii="Times New Roman" w:hAnsi="Times New Roman" w:cs="Times New Roman"/>
          <w:b/>
          <w:sz w:val="24"/>
          <w:lang w:val="en-US" w:eastAsia="ru-RU"/>
        </w:rPr>
      </w:pPr>
      <w:r w:rsidRPr="0035215A">
        <w:rPr>
          <w:rFonts w:ascii="Times New Roman" w:hAnsi="Times New Roman" w:cs="Times New Roman"/>
          <w:b/>
          <w:sz w:val="24"/>
          <w:lang w:val="en-US"/>
        </w:rPr>
        <w:t>REPUBLICA MOLDOVA</w:t>
      </w:r>
    </w:p>
    <w:p w:rsidR="003A3C6E" w:rsidRPr="0035215A" w:rsidRDefault="003A3C6E" w:rsidP="003A3C6E">
      <w:pPr>
        <w:spacing w:after="0" w:line="240" w:lineRule="auto"/>
        <w:jc w:val="center"/>
        <w:rPr>
          <w:rFonts w:ascii="Times New Roman" w:hAnsi="Times New Roman" w:cs="Times New Roman"/>
          <w:b/>
          <w:sz w:val="24"/>
          <w:lang w:val="en-US"/>
        </w:rPr>
      </w:pPr>
      <w:r w:rsidRPr="0035215A">
        <w:rPr>
          <w:rFonts w:ascii="Times New Roman" w:hAnsi="Times New Roman" w:cs="Times New Roman"/>
          <w:b/>
          <w:sz w:val="24"/>
          <w:lang w:val="en-US"/>
        </w:rPr>
        <w:t>CONSILIUL RAIONAL ŞTEFAN VODĂ</w:t>
      </w:r>
    </w:p>
    <w:p w:rsidR="003A3C6E" w:rsidRPr="0035215A" w:rsidRDefault="003A3C6E" w:rsidP="003A3C6E">
      <w:pPr>
        <w:spacing w:after="0" w:line="240" w:lineRule="auto"/>
        <w:jc w:val="center"/>
        <w:rPr>
          <w:rFonts w:ascii="Times New Roman" w:hAnsi="Times New Roman" w:cs="Times New Roman"/>
          <w:b/>
          <w:sz w:val="24"/>
          <w:lang w:val="en-US"/>
        </w:rPr>
      </w:pPr>
    </w:p>
    <w:p w:rsidR="003A3C6E" w:rsidRPr="0035215A" w:rsidRDefault="003A3C6E" w:rsidP="003A3C6E">
      <w:pPr>
        <w:spacing w:after="0" w:line="240" w:lineRule="auto"/>
        <w:jc w:val="center"/>
        <w:rPr>
          <w:rFonts w:ascii="Times New Roman" w:hAnsi="Times New Roman" w:cs="Times New Roman"/>
          <w:b/>
          <w:sz w:val="24"/>
          <w:lang w:val="en-US"/>
        </w:rPr>
      </w:pPr>
      <w:proofErr w:type="gramStart"/>
      <w:r w:rsidRPr="0035215A">
        <w:rPr>
          <w:rFonts w:ascii="Times New Roman" w:hAnsi="Times New Roman" w:cs="Times New Roman"/>
          <w:b/>
          <w:sz w:val="24"/>
          <w:lang w:val="en-US"/>
        </w:rPr>
        <w:t>DECIZIE nr.</w:t>
      </w:r>
      <w:proofErr w:type="gramEnd"/>
      <w:r w:rsidRPr="0035215A">
        <w:rPr>
          <w:rFonts w:ascii="Times New Roman" w:hAnsi="Times New Roman" w:cs="Times New Roman"/>
          <w:b/>
          <w:sz w:val="24"/>
          <w:lang w:val="en-US"/>
        </w:rPr>
        <w:t xml:space="preserve"> </w:t>
      </w:r>
      <w:r>
        <w:rPr>
          <w:rFonts w:ascii="Times New Roman" w:hAnsi="Times New Roman" w:cs="Times New Roman"/>
          <w:b/>
          <w:sz w:val="24"/>
          <w:lang w:val="en-US"/>
        </w:rPr>
        <w:t>4/1</w:t>
      </w:r>
      <w:r w:rsidR="001E66F1">
        <w:rPr>
          <w:rFonts w:ascii="Times New Roman" w:hAnsi="Times New Roman" w:cs="Times New Roman"/>
          <w:b/>
          <w:sz w:val="24"/>
          <w:lang w:val="en-US"/>
        </w:rPr>
        <w:t>7</w:t>
      </w:r>
    </w:p>
    <w:p w:rsidR="003A3C6E" w:rsidRPr="0035215A" w:rsidRDefault="003A3C6E" w:rsidP="003A3C6E">
      <w:pPr>
        <w:spacing w:after="0" w:line="240" w:lineRule="auto"/>
        <w:jc w:val="center"/>
        <w:rPr>
          <w:rFonts w:ascii="Times New Roman" w:hAnsi="Times New Roman" w:cs="Times New Roman"/>
          <w:sz w:val="24"/>
          <w:lang w:val="en-US"/>
        </w:rPr>
      </w:pPr>
      <w:proofErr w:type="gramStart"/>
      <w:r w:rsidRPr="0035215A">
        <w:rPr>
          <w:rFonts w:ascii="Times New Roman" w:hAnsi="Times New Roman" w:cs="Times New Roman"/>
          <w:b/>
          <w:sz w:val="24"/>
          <w:lang w:val="en-US"/>
        </w:rPr>
        <w:t>din</w:t>
      </w:r>
      <w:proofErr w:type="gramEnd"/>
      <w:r w:rsidRPr="0035215A">
        <w:rPr>
          <w:rFonts w:ascii="Times New Roman" w:hAnsi="Times New Roman" w:cs="Times New Roman"/>
          <w:b/>
          <w:sz w:val="24"/>
          <w:lang w:val="en-US"/>
        </w:rPr>
        <w:t xml:space="preserve"> </w:t>
      </w:r>
      <w:r>
        <w:rPr>
          <w:rFonts w:ascii="Times New Roman" w:hAnsi="Times New Roman" w:cs="Times New Roman"/>
          <w:b/>
          <w:sz w:val="24"/>
          <w:lang w:val="en-US"/>
        </w:rPr>
        <w:t>27</w:t>
      </w:r>
      <w:r w:rsidRPr="0035215A">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septembrie</w:t>
      </w:r>
      <w:proofErr w:type="spellEnd"/>
      <w:r w:rsidRPr="0035215A">
        <w:rPr>
          <w:rFonts w:ascii="Times New Roman" w:hAnsi="Times New Roman" w:cs="Times New Roman"/>
          <w:b/>
          <w:sz w:val="24"/>
          <w:lang w:val="en-US"/>
        </w:rPr>
        <w:t xml:space="preserve"> 2018</w:t>
      </w:r>
    </w:p>
    <w:p w:rsidR="003A3C6E" w:rsidRPr="0035215A" w:rsidRDefault="003A3C6E" w:rsidP="003A3C6E">
      <w:pPr>
        <w:spacing w:line="240" w:lineRule="auto"/>
        <w:rPr>
          <w:b/>
          <w:lang w:val="en-US"/>
        </w:rPr>
      </w:pPr>
    </w:p>
    <w:p w:rsidR="003A3C6E" w:rsidRDefault="003A3C6E" w:rsidP="003A3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3C6E">
        <w:rPr>
          <w:rFonts w:ascii="Times New Roman" w:hAnsi="Times New Roman" w:cs="Times New Roman"/>
          <w:sz w:val="24"/>
          <w:szCs w:val="24"/>
        </w:rPr>
        <w:t xml:space="preserve">Cu privire la instituirea Serviciului social de suport monetar </w:t>
      </w:r>
    </w:p>
    <w:p w:rsidR="003A3C6E" w:rsidRPr="003A3C6E" w:rsidRDefault="003A3C6E" w:rsidP="003A3C6E">
      <w:pPr>
        <w:spacing w:after="0" w:line="240" w:lineRule="auto"/>
        <w:rPr>
          <w:rFonts w:ascii="Times New Roman" w:hAnsi="Times New Roman" w:cs="Times New Roman"/>
          <w:sz w:val="24"/>
          <w:szCs w:val="24"/>
        </w:rPr>
      </w:pPr>
      <w:r w:rsidRPr="003A3C6E">
        <w:rPr>
          <w:rFonts w:ascii="Times New Roman" w:hAnsi="Times New Roman" w:cs="Times New Roman"/>
          <w:sz w:val="24"/>
          <w:szCs w:val="24"/>
        </w:rPr>
        <w:t>adresat familiilor/persoanelor defavorizate</w:t>
      </w:r>
    </w:p>
    <w:p w:rsidR="003A3C6E" w:rsidRDefault="003A3C6E" w:rsidP="003A3C6E">
      <w:pPr>
        <w:spacing w:after="0" w:line="240" w:lineRule="auto"/>
        <w:rPr>
          <w:rFonts w:ascii="Times New Roman" w:hAnsi="Times New Roman" w:cs="Times New Roman"/>
          <w:b/>
          <w:sz w:val="24"/>
          <w:szCs w:val="24"/>
        </w:rPr>
      </w:pPr>
      <w:r w:rsidRPr="0035215A">
        <w:rPr>
          <w:rFonts w:ascii="Times New Roman" w:hAnsi="Times New Roman" w:cs="Times New Roman"/>
          <w:b/>
          <w:sz w:val="24"/>
          <w:szCs w:val="24"/>
        </w:rPr>
        <w:t xml:space="preserve"> </w:t>
      </w:r>
    </w:p>
    <w:p w:rsidR="003A3C6E" w:rsidRPr="00B06508" w:rsidRDefault="003A3C6E" w:rsidP="003A3C6E">
      <w:pPr>
        <w:spacing w:after="0" w:line="240" w:lineRule="auto"/>
        <w:ind w:firstLine="142"/>
        <w:jc w:val="both"/>
        <w:rPr>
          <w:rFonts w:ascii="Times New Roman" w:hAnsi="Times New Roman" w:cs="Times New Roman"/>
          <w:sz w:val="24"/>
          <w:szCs w:val="24"/>
        </w:rPr>
      </w:pPr>
      <w:r w:rsidRPr="00B06508">
        <w:rPr>
          <w:rFonts w:ascii="Times New Roman" w:hAnsi="Times New Roman" w:cs="Times New Roman"/>
          <w:sz w:val="24"/>
          <w:szCs w:val="24"/>
        </w:rPr>
        <w:t xml:space="preserve">Aferent demersului Direcției asistență socială și protecția familiei nr.610 din 04 septembrie 2018; </w:t>
      </w:r>
    </w:p>
    <w:p w:rsidR="003A3C6E" w:rsidRDefault="003A3C6E" w:rsidP="003A3C6E">
      <w:pPr>
        <w:spacing w:after="0" w:line="240" w:lineRule="auto"/>
        <w:ind w:firstLine="142"/>
        <w:jc w:val="both"/>
        <w:rPr>
          <w:rFonts w:ascii="Times New Roman" w:hAnsi="Times New Roman" w:cs="Times New Roman"/>
          <w:sz w:val="24"/>
          <w:szCs w:val="24"/>
          <w:lang w:val="en-US"/>
        </w:rPr>
      </w:pPr>
      <w:r w:rsidRPr="00B06508">
        <w:rPr>
          <w:rFonts w:ascii="Times New Roman" w:hAnsi="Times New Roman" w:cs="Times New Roman"/>
          <w:sz w:val="24"/>
          <w:szCs w:val="24"/>
        </w:rPr>
        <w:t>În temeiul</w:t>
      </w:r>
      <w:r w:rsidRPr="00B06508">
        <w:rPr>
          <w:rFonts w:ascii="Times New Roman" w:eastAsia="Calibri" w:hAnsi="Times New Roman" w:cs="Times New Roman"/>
          <w:color w:val="000000"/>
          <w:sz w:val="24"/>
          <w:szCs w:val="24"/>
          <w:lang w:val="en-US"/>
        </w:rPr>
        <w:t>,</w:t>
      </w:r>
      <w:r w:rsidRPr="00B06508">
        <w:rPr>
          <w:rFonts w:ascii="Times New Roman" w:hAnsi="Times New Roman" w:cs="Times New Roman"/>
          <w:sz w:val="24"/>
          <w:szCs w:val="24"/>
        </w:rPr>
        <w:t xml:space="preserve"> Legii nr. 123 din 18 iunie 2010 cu privire la serviciile sociale și Hotăr</w:t>
      </w:r>
      <w:r>
        <w:rPr>
          <w:rFonts w:ascii="Times New Roman" w:hAnsi="Times New Roman" w:cs="Times New Roman"/>
          <w:sz w:val="24"/>
          <w:szCs w:val="24"/>
        </w:rPr>
        <w:t>â</w:t>
      </w:r>
      <w:r w:rsidRPr="00B06508">
        <w:rPr>
          <w:rFonts w:ascii="Times New Roman" w:hAnsi="Times New Roman" w:cs="Times New Roman"/>
          <w:sz w:val="24"/>
          <w:szCs w:val="24"/>
        </w:rPr>
        <w:t>rii Guvernului</w:t>
      </w:r>
      <w:r>
        <w:rPr>
          <w:rFonts w:ascii="Times New Roman" w:hAnsi="Times New Roman" w:cs="Times New Roman"/>
          <w:sz w:val="24"/>
          <w:szCs w:val="24"/>
        </w:rPr>
        <w:t xml:space="preserve">    </w:t>
      </w:r>
      <w:r w:rsidRPr="00B06508">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B06508">
        <w:rPr>
          <w:rFonts w:ascii="Times New Roman" w:hAnsi="Times New Roman" w:cs="Times New Roman"/>
          <w:sz w:val="24"/>
          <w:szCs w:val="24"/>
        </w:rPr>
        <w:t>716 din 18.07.2018 pentru aprobarea Regulamentului-cadru privind organizarea și funcționarea Serviciului social de suport monetar adresat familiilor/persoanelor defavorizate</w:t>
      </w:r>
      <w:r>
        <w:rPr>
          <w:rFonts w:ascii="Times New Roman" w:hAnsi="Times New Roman" w:cs="Times New Roman"/>
          <w:sz w:val="24"/>
          <w:szCs w:val="24"/>
          <w:lang w:val="en-US"/>
        </w:rPr>
        <w:t>;</w:t>
      </w:r>
    </w:p>
    <w:p w:rsidR="003A3C6E" w:rsidRDefault="003A3C6E" w:rsidP="003A3C6E">
      <w:pPr>
        <w:spacing w:after="0" w:line="240" w:lineRule="auto"/>
        <w:ind w:firstLine="142"/>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r w:rsidRPr="0035215A">
        <w:rPr>
          <w:rFonts w:ascii="Times New Roman" w:eastAsia="Calibri" w:hAnsi="Times New Roman" w:cs="Times New Roman"/>
          <w:color w:val="000000"/>
          <w:sz w:val="24"/>
          <w:szCs w:val="24"/>
          <w:lang w:val="en-US"/>
        </w:rPr>
        <w:t>art.</w:t>
      </w:r>
      <w:proofErr w:type="gramEnd"/>
      <w:r w:rsidRPr="0035215A">
        <w:rPr>
          <w:rFonts w:ascii="Times New Roman" w:eastAsia="Calibri" w:hAnsi="Times New Roman" w:cs="Times New Roman"/>
          <w:color w:val="000000"/>
          <w:sz w:val="24"/>
          <w:szCs w:val="24"/>
          <w:lang w:val="en-US"/>
        </w:rPr>
        <w:t xml:space="preserve"> </w:t>
      </w:r>
      <w:proofErr w:type="gramStart"/>
      <w:r w:rsidRPr="0035215A">
        <w:rPr>
          <w:rFonts w:ascii="Times New Roman" w:eastAsia="Calibri" w:hAnsi="Times New Roman" w:cs="Times New Roman"/>
          <w:color w:val="000000"/>
          <w:sz w:val="24"/>
          <w:szCs w:val="24"/>
          <w:lang w:val="en-US"/>
        </w:rPr>
        <w:t xml:space="preserve">43 </w:t>
      </w:r>
      <w:proofErr w:type="spellStart"/>
      <w:r w:rsidRPr="0035215A">
        <w:rPr>
          <w:rFonts w:ascii="Times New Roman" w:eastAsia="Calibri" w:hAnsi="Times New Roman" w:cs="Times New Roman"/>
          <w:color w:val="000000"/>
          <w:sz w:val="24"/>
          <w:szCs w:val="24"/>
          <w:lang w:val="en-US"/>
        </w:rPr>
        <w:t>alin</w:t>
      </w:r>
      <w:proofErr w:type="spellEnd"/>
      <w:r w:rsidRPr="0035215A">
        <w:rPr>
          <w:rFonts w:ascii="Times New Roman" w:eastAsia="Calibri" w:hAnsi="Times New Roman" w:cs="Times New Roman"/>
          <w:color w:val="000000"/>
          <w:sz w:val="24"/>
          <w:szCs w:val="24"/>
          <w:lang w:val="en-US"/>
        </w:rPr>
        <w:t>.</w:t>
      </w:r>
      <w:proofErr w:type="gramEnd"/>
      <w:r w:rsidRPr="0035215A">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(1)</w:t>
      </w:r>
      <w:r w:rsidRPr="0035215A">
        <w:rPr>
          <w:rFonts w:ascii="Times New Roman" w:eastAsia="Calibri" w:hAnsi="Times New Roman" w:cs="Times New Roman"/>
          <w:color w:val="000000"/>
          <w:sz w:val="24"/>
          <w:szCs w:val="24"/>
          <w:lang w:val="en-US"/>
        </w:rPr>
        <w:t xml:space="preserve"> </w:t>
      </w:r>
      <w:proofErr w:type="gramStart"/>
      <w:r w:rsidRPr="0035215A">
        <w:rPr>
          <w:rFonts w:ascii="Times New Roman" w:eastAsia="Calibri" w:hAnsi="Times New Roman" w:cs="Times New Roman"/>
          <w:color w:val="000000"/>
          <w:sz w:val="24"/>
          <w:szCs w:val="24"/>
          <w:lang w:val="en-US"/>
        </w:rPr>
        <w:t>lit</w:t>
      </w:r>
      <w:proofErr w:type="gramEnd"/>
      <w:r w:rsidRPr="0035215A">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r</w:t>
      </w:r>
      <w:r w:rsidRPr="0035215A">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și</w:t>
      </w:r>
      <w:proofErr w:type="spellEnd"/>
      <w:r>
        <w:rPr>
          <w:rFonts w:ascii="Times New Roman" w:eastAsia="Calibri" w:hAnsi="Times New Roman" w:cs="Times New Roman"/>
          <w:color w:val="000000"/>
          <w:sz w:val="24"/>
          <w:szCs w:val="24"/>
          <w:lang w:val="en-US"/>
        </w:rPr>
        <w:t xml:space="preserve"> art. 46 </w:t>
      </w:r>
      <w:r w:rsidRPr="0035215A">
        <w:rPr>
          <w:rFonts w:ascii="Times New Roman" w:eastAsia="Calibri" w:hAnsi="Times New Roman" w:cs="Times New Roman"/>
          <w:color w:val="000000"/>
          <w:sz w:val="24"/>
          <w:szCs w:val="24"/>
          <w:lang w:val="en-US"/>
        </w:rPr>
        <w:t xml:space="preserve">din </w:t>
      </w:r>
      <w:proofErr w:type="spellStart"/>
      <w:r w:rsidRPr="0035215A">
        <w:rPr>
          <w:rFonts w:ascii="Times New Roman" w:eastAsia="Calibri" w:hAnsi="Times New Roman" w:cs="Times New Roman"/>
          <w:color w:val="000000"/>
          <w:sz w:val="24"/>
          <w:szCs w:val="24"/>
          <w:lang w:val="en-US"/>
        </w:rPr>
        <w:t>Legea</w:t>
      </w:r>
      <w:proofErr w:type="spellEnd"/>
      <w:r w:rsidRPr="0035215A">
        <w:rPr>
          <w:rFonts w:ascii="Times New Roman" w:eastAsia="Calibri" w:hAnsi="Times New Roman" w:cs="Times New Roman"/>
          <w:color w:val="000000"/>
          <w:sz w:val="24"/>
          <w:szCs w:val="24"/>
          <w:lang w:val="en-US"/>
        </w:rPr>
        <w:t xml:space="preserve"> </w:t>
      </w:r>
      <w:proofErr w:type="spellStart"/>
      <w:r w:rsidRPr="0035215A">
        <w:rPr>
          <w:rFonts w:ascii="Times New Roman" w:eastAsia="Calibri" w:hAnsi="Times New Roman" w:cs="Times New Roman"/>
          <w:color w:val="000000"/>
          <w:sz w:val="24"/>
          <w:szCs w:val="24"/>
          <w:lang w:val="en-US"/>
        </w:rPr>
        <w:t>privind</w:t>
      </w:r>
      <w:proofErr w:type="spellEnd"/>
      <w:r w:rsidRPr="0035215A">
        <w:rPr>
          <w:rFonts w:ascii="Times New Roman" w:eastAsia="Calibri" w:hAnsi="Times New Roman" w:cs="Times New Roman"/>
          <w:color w:val="000000"/>
          <w:sz w:val="24"/>
          <w:szCs w:val="24"/>
          <w:lang w:val="en-US"/>
        </w:rPr>
        <w:t xml:space="preserve"> </w:t>
      </w:r>
      <w:proofErr w:type="spellStart"/>
      <w:proofErr w:type="gramStart"/>
      <w:r w:rsidRPr="0035215A">
        <w:rPr>
          <w:rFonts w:ascii="Times New Roman" w:eastAsia="Calibri" w:hAnsi="Times New Roman" w:cs="Times New Roman"/>
          <w:color w:val="000000"/>
          <w:sz w:val="24"/>
          <w:szCs w:val="24"/>
          <w:lang w:val="en-US"/>
        </w:rPr>
        <w:t>administraţia</w:t>
      </w:r>
      <w:proofErr w:type="spellEnd"/>
      <w:r w:rsidRPr="0035215A">
        <w:rPr>
          <w:rFonts w:ascii="Times New Roman" w:eastAsia="Calibri" w:hAnsi="Times New Roman" w:cs="Times New Roman"/>
          <w:color w:val="000000"/>
          <w:sz w:val="24"/>
          <w:szCs w:val="24"/>
          <w:lang w:val="en-US"/>
        </w:rPr>
        <w:t xml:space="preserve">  </w:t>
      </w:r>
      <w:proofErr w:type="spellStart"/>
      <w:r w:rsidRPr="0035215A">
        <w:rPr>
          <w:rFonts w:ascii="Times New Roman" w:eastAsia="Calibri" w:hAnsi="Times New Roman" w:cs="Times New Roman"/>
          <w:color w:val="000000"/>
          <w:sz w:val="24"/>
          <w:szCs w:val="24"/>
          <w:lang w:val="en-US"/>
        </w:rPr>
        <w:t>publică</w:t>
      </w:r>
      <w:proofErr w:type="spellEnd"/>
      <w:proofErr w:type="gramEnd"/>
      <w:r w:rsidRPr="0035215A">
        <w:rPr>
          <w:rFonts w:ascii="Times New Roman" w:eastAsia="Calibri" w:hAnsi="Times New Roman" w:cs="Times New Roman"/>
          <w:color w:val="000000"/>
          <w:sz w:val="24"/>
          <w:szCs w:val="24"/>
          <w:lang w:val="en-US"/>
        </w:rPr>
        <w:t xml:space="preserve"> </w:t>
      </w:r>
      <w:proofErr w:type="spellStart"/>
      <w:r w:rsidRPr="0035215A">
        <w:rPr>
          <w:rFonts w:ascii="Times New Roman" w:eastAsia="Calibri" w:hAnsi="Times New Roman" w:cs="Times New Roman"/>
          <w:color w:val="000000"/>
          <w:sz w:val="24"/>
          <w:szCs w:val="24"/>
          <w:lang w:val="en-US"/>
        </w:rPr>
        <w:t>locală</w:t>
      </w:r>
      <w:proofErr w:type="spellEnd"/>
      <w:r w:rsidRPr="0035215A">
        <w:rPr>
          <w:rFonts w:ascii="Times New Roman" w:eastAsia="Calibri" w:hAnsi="Times New Roman" w:cs="Times New Roman"/>
          <w:color w:val="000000"/>
          <w:sz w:val="24"/>
          <w:szCs w:val="24"/>
          <w:lang w:val="en-US"/>
        </w:rPr>
        <w:t xml:space="preserve"> nr. 436-XVI din 28.12.2006</w:t>
      </w:r>
      <w:r>
        <w:rPr>
          <w:rFonts w:ascii="Times New Roman" w:eastAsia="Calibri" w:hAnsi="Times New Roman" w:cs="Times New Roman"/>
          <w:color w:val="000000"/>
          <w:sz w:val="24"/>
          <w:szCs w:val="24"/>
          <w:lang w:val="en-US"/>
        </w:rPr>
        <w:t xml:space="preserve">, </w:t>
      </w:r>
      <w:r w:rsidRPr="0035215A">
        <w:rPr>
          <w:rFonts w:ascii="Times New Roman" w:hAnsi="Times New Roman" w:cs="Times New Roman"/>
          <w:sz w:val="24"/>
          <w:szCs w:val="24"/>
        </w:rPr>
        <w:t xml:space="preserve">Consiliul raional </w:t>
      </w:r>
      <w:proofErr w:type="gramStart"/>
      <w:r w:rsidRPr="0035215A">
        <w:rPr>
          <w:rFonts w:ascii="Times New Roman" w:hAnsi="Times New Roman" w:cs="Times New Roman"/>
          <w:sz w:val="24"/>
          <w:szCs w:val="24"/>
        </w:rPr>
        <w:t>Ştefan</w:t>
      </w:r>
      <w:proofErr w:type="gramEnd"/>
      <w:r w:rsidRPr="0035215A">
        <w:rPr>
          <w:rFonts w:ascii="Times New Roman" w:hAnsi="Times New Roman" w:cs="Times New Roman"/>
          <w:sz w:val="24"/>
          <w:szCs w:val="24"/>
        </w:rPr>
        <w:t xml:space="preserve"> Vodă</w:t>
      </w:r>
      <w:r>
        <w:rPr>
          <w:rFonts w:ascii="Times New Roman" w:hAnsi="Times New Roman" w:cs="Times New Roman"/>
          <w:sz w:val="24"/>
          <w:szCs w:val="24"/>
        </w:rPr>
        <w:t xml:space="preserve"> </w:t>
      </w:r>
      <w:r w:rsidRPr="0035215A">
        <w:rPr>
          <w:rFonts w:ascii="Times New Roman" w:hAnsi="Times New Roman" w:cs="Times New Roman"/>
          <w:b/>
          <w:sz w:val="24"/>
          <w:szCs w:val="24"/>
        </w:rPr>
        <w:t>DECIDE:</w:t>
      </w:r>
    </w:p>
    <w:p w:rsidR="003A3C6E" w:rsidRDefault="003A3C6E" w:rsidP="005B44C6">
      <w:pPr>
        <w:pStyle w:val="a3"/>
        <w:numPr>
          <w:ilvl w:val="0"/>
          <w:numId w:val="1"/>
        </w:numPr>
        <w:spacing w:after="0" w:line="240" w:lineRule="auto"/>
        <w:ind w:left="426" w:hanging="426"/>
        <w:jc w:val="both"/>
        <w:rPr>
          <w:rFonts w:ascii="Times New Roman" w:hAnsi="Times New Roman"/>
          <w:sz w:val="24"/>
          <w:szCs w:val="24"/>
          <w:lang w:val="ro-RO"/>
        </w:rPr>
      </w:pPr>
      <w:r>
        <w:rPr>
          <w:rFonts w:ascii="Times New Roman" w:hAnsi="Times New Roman"/>
          <w:sz w:val="24"/>
          <w:szCs w:val="24"/>
          <w:lang w:val="ro-RO"/>
        </w:rPr>
        <w:t xml:space="preserve">Se instituie </w:t>
      </w:r>
      <w:r w:rsidRPr="00B9714D">
        <w:rPr>
          <w:rFonts w:ascii="Times New Roman" w:hAnsi="Times New Roman"/>
          <w:sz w:val="24"/>
          <w:szCs w:val="24"/>
          <w:lang w:val="ro-RO"/>
        </w:rPr>
        <w:t>Serviciul social de suport monetar adresat familiilor/persoanelor defavorizate</w:t>
      </w:r>
      <w:r>
        <w:rPr>
          <w:rFonts w:ascii="Times New Roman" w:hAnsi="Times New Roman"/>
          <w:sz w:val="24"/>
          <w:szCs w:val="24"/>
          <w:lang w:val="ro-RO"/>
        </w:rPr>
        <w:t xml:space="preserve"> în subordinea Direcției asistență socială și protecția familiei.</w:t>
      </w:r>
    </w:p>
    <w:p w:rsidR="003A3C6E" w:rsidRDefault="003A3C6E" w:rsidP="005B44C6">
      <w:pPr>
        <w:pStyle w:val="a3"/>
        <w:numPr>
          <w:ilvl w:val="0"/>
          <w:numId w:val="1"/>
        </w:numPr>
        <w:spacing w:after="0" w:line="240" w:lineRule="auto"/>
        <w:ind w:left="426" w:hanging="426"/>
        <w:jc w:val="both"/>
        <w:rPr>
          <w:rFonts w:ascii="Times New Roman" w:hAnsi="Times New Roman"/>
          <w:sz w:val="24"/>
          <w:szCs w:val="24"/>
          <w:lang w:val="ro-RO"/>
        </w:rPr>
      </w:pPr>
      <w:r w:rsidRPr="009772C1">
        <w:rPr>
          <w:rFonts w:ascii="Times New Roman" w:hAnsi="Times New Roman"/>
          <w:sz w:val="24"/>
          <w:szCs w:val="24"/>
          <w:lang w:val="ro-RO"/>
        </w:rPr>
        <w:t>Se aprobă</w:t>
      </w:r>
      <w:r>
        <w:rPr>
          <w:rFonts w:ascii="Times New Roman" w:hAnsi="Times New Roman"/>
          <w:sz w:val="24"/>
          <w:szCs w:val="24"/>
          <w:lang w:val="ro-RO"/>
        </w:rPr>
        <w:t>:</w:t>
      </w:r>
    </w:p>
    <w:p w:rsidR="003A3C6E" w:rsidRDefault="003A3C6E" w:rsidP="005B44C6">
      <w:pPr>
        <w:pStyle w:val="a3"/>
        <w:numPr>
          <w:ilvl w:val="1"/>
          <w:numId w:val="1"/>
        </w:numPr>
        <w:spacing w:after="0" w:line="240" w:lineRule="auto"/>
        <w:ind w:left="426" w:hanging="426"/>
        <w:jc w:val="both"/>
        <w:rPr>
          <w:rFonts w:ascii="Times New Roman" w:hAnsi="Times New Roman"/>
          <w:sz w:val="24"/>
          <w:szCs w:val="24"/>
          <w:lang w:val="ro-RO"/>
        </w:rPr>
      </w:pPr>
      <w:r w:rsidRPr="00B9714D">
        <w:rPr>
          <w:rFonts w:ascii="Times New Roman" w:hAnsi="Times New Roman"/>
          <w:sz w:val="24"/>
          <w:szCs w:val="24"/>
          <w:lang w:val="ro-RO"/>
        </w:rPr>
        <w:t xml:space="preserve"> Regulamentul privind organizarea și funcționarea Serviciului social de suport monetar adresat familiilor/persoanelor defavorizate</w:t>
      </w:r>
      <w:r w:rsidR="009272F6">
        <w:rPr>
          <w:rFonts w:ascii="Times New Roman" w:hAnsi="Times New Roman"/>
          <w:sz w:val="24"/>
          <w:szCs w:val="24"/>
          <w:lang w:val="ro-RO"/>
        </w:rPr>
        <w:t>,</w:t>
      </w:r>
      <w:r w:rsidRPr="00B9714D">
        <w:rPr>
          <w:rFonts w:ascii="Times New Roman" w:hAnsi="Times New Roman"/>
          <w:sz w:val="24"/>
          <w:szCs w:val="24"/>
          <w:lang w:val="ro-RO"/>
        </w:rPr>
        <w:t xml:space="preserve"> conform </w:t>
      </w:r>
      <w:r w:rsidRPr="009272F6">
        <w:rPr>
          <w:rFonts w:ascii="Times New Roman" w:hAnsi="Times New Roman"/>
          <w:i/>
          <w:sz w:val="24"/>
          <w:szCs w:val="24"/>
          <w:lang w:val="ro-RO"/>
        </w:rPr>
        <w:t>anexei nr.1</w:t>
      </w:r>
      <w:r w:rsidRPr="00B9714D">
        <w:rPr>
          <w:rFonts w:ascii="Times New Roman" w:hAnsi="Times New Roman"/>
          <w:sz w:val="24"/>
          <w:szCs w:val="24"/>
          <w:lang w:val="ro-RO"/>
        </w:rPr>
        <w:t>.</w:t>
      </w:r>
    </w:p>
    <w:p w:rsidR="003A3C6E" w:rsidRDefault="003A3C6E" w:rsidP="005B44C6">
      <w:pPr>
        <w:pStyle w:val="a3"/>
        <w:numPr>
          <w:ilvl w:val="1"/>
          <w:numId w:val="1"/>
        </w:numPr>
        <w:spacing w:after="0" w:line="240" w:lineRule="auto"/>
        <w:ind w:left="426" w:hanging="426"/>
        <w:jc w:val="both"/>
        <w:rPr>
          <w:rFonts w:ascii="Times New Roman" w:hAnsi="Times New Roman"/>
          <w:sz w:val="24"/>
          <w:szCs w:val="24"/>
          <w:lang w:val="ro-RO"/>
        </w:rPr>
      </w:pPr>
      <w:r>
        <w:rPr>
          <w:rFonts w:ascii="Times New Roman" w:hAnsi="Times New Roman"/>
          <w:sz w:val="24"/>
          <w:szCs w:val="24"/>
          <w:lang w:val="ro-RO"/>
        </w:rPr>
        <w:t>Componența nominală a Comisiei pentru protecția persoanelor aflate în situații de dificultate</w:t>
      </w:r>
      <w:r w:rsidR="009272F6">
        <w:rPr>
          <w:rFonts w:ascii="Times New Roman" w:hAnsi="Times New Roman"/>
          <w:sz w:val="24"/>
          <w:szCs w:val="24"/>
          <w:lang w:val="ro-RO"/>
        </w:rPr>
        <w:t>,</w:t>
      </w:r>
      <w:r>
        <w:rPr>
          <w:rFonts w:ascii="Times New Roman" w:hAnsi="Times New Roman"/>
          <w:sz w:val="24"/>
          <w:szCs w:val="24"/>
          <w:lang w:val="ro-RO"/>
        </w:rPr>
        <w:t xml:space="preserve"> conform </w:t>
      </w:r>
      <w:r w:rsidRPr="009272F6">
        <w:rPr>
          <w:rFonts w:ascii="Times New Roman" w:hAnsi="Times New Roman"/>
          <w:i/>
          <w:sz w:val="24"/>
          <w:szCs w:val="24"/>
          <w:lang w:val="ro-RO"/>
        </w:rPr>
        <w:t xml:space="preserve">anexei </w:t>
      </w:r>
      <w:r w:rsidR="009272F6">
        <w:rPr>
          <w:rFonts w:ascii="Times New Roman" w:hAnsi="Times New Roman"/>
          <w:i/>
          <w:sz w:val="24"/>
          <w:szCs w:val="24"/>
          <w:lang w:val="ro-RO"/>
        </w:rPr>
        <w:t>nr.</w:t>
      </w:r>
      <w:r w:rsidRPr="009272F6">
        <w:rPr>
          <w:rFonts w:ascii="Times New Roman" w:hAnsi="Times New Roman"/>
          <w:i/>
          <w:sz w:val="24"/>
          <w:szCs w:val="24"/>
          <w:lang w:val="ro-RO"/>
        </w:rPr>
        <w:t>2</w:t>
      </w:r>
      <w:r>
        <w:rPr>
          <w:rFonts w:ascii="Times New Roman" w:hAnsi="Times New Roman"/>
          <w:sz w:val="24"/>
          <w:szCs w:val="24"/>
          <w:lang w:val="ro-RO"/>
        </w:rPr>
        <w:t>.</w:t>
      </w:r>
    </w:p>
    <w:p w:rsidR="003A3C6E" w:rsidRPr="00B06508" w:rsidRDefault="003A3C6E" w:rsidP="005B44C6">
      <w:pPr>
        <w:pStyle w:val="a3"/>
        <w:numPr>
          <w:ilvl w:val="0"/>
          <w:numId w:val="1"/>
        </w:numPr>
        <w:spacing w:after="0" w:line="240" w:lineRule="auto"/>
        <w:ind w:left="426" w:hanging="426"/>
        <w:jc w:val="both"/>
        <w:rPr>
          <w:rFonts w:ascii="Times New Roman" w:hAnsi="Times New Roman"/>
          <w:sz w:val="24"/>
          <w:szCs w:val="24"/>
          <w:lang w:val="ro-RO"/>
        </w:rPr>
      </w:pPr>
      <w:r w:rsidRPr="00B06508">
        <w:rPr>
          <w:rFonts w:ascii="Times New Roman" w:hAnsi="Times New Roman"/>
          <w:sz w:val="24"/>
          <w:szCs w:val="24"/>
          <w:lang w:val="ro-RO"/>
        </w:rPr>
        <w:t xml:space="preserve">Se stabilește că în cazul demisiei din funcție a unor membri ai </w:t>
      </w:r>
      <w:r w:rsidRPr="00B06508">
        <w:rPr>
          <w:rFonts w:ascii="Times New Roman" w:hAnsi="Times New Roman"/>
          <w:i/>
          <w:sz w:val="24"/>
          <w:szCs w:val="24"/>
          <w:lang w:val="ro-RO"/>
        </w:rPr>
        <w:t>Comisiei</w:t>
      </w:r>
      <w:r w:rsidRPr="00B06508">
        <w:rPr>
          <w:rFonts w:ascii="Times New Roman" w:hAnsi="Times New Roman"/>
          <w:sz w:val="24"/>
          <w:szCs w:val="24"/>
          <w:lang w:val="ro-RO"/>
        </w:rPr>
        <w:t>, atribuțiile vor fi preluate de persoanele nou desemnate în aceste funcții fără a fi adoptată o nouă decizie.</w:t>
      </w:r>
    </w:p>
    <w:p w:rsidR="003A3C6E" w:rsidRPr="00B06508" w:rsidRDefault="003A3C6E" w:rsidP="005B44C6">
      <w:pPr>
        <w:pStyle w:val="a3"/>
        <w:numPr>
          <w:ilvl w:val="0"/>
          <w:numId w:val="1"/>
        </w:numPr>
        <w:spacing w:after="0" w:line="240" w:lineRule="auto"/>
        <w:ind w:left="426" w:hanging="426"/>
        <w:jc w:val="both"/>
        <w:rPr>
          <w:rFonts w:ascii="Times New Roman" w:hAnsi="Times New Roman"/>
          <w:b/>
          <w:sz w:val="24"/>
          <w:szCs w:val="24"/>
          <w:lang w:val="ro-RO"/>
        </w:rPr>
      </w:pPr>
      <w:r w:rsidRPr="00B06508">
        <w:rPr>
          <w:rFonts w:ascii="Times New Roman" w:hAnsi="Times New Roman"/>
          <w:sz w:val="24"/>
          <w:szCs w:val="24"/>
          <w:lang w:val="ro-RO"/>
        </w:rPr>
        <w:t xml:space="preserve">Se desemnează responsabilă de realizarea deciziei </w:t>
      </w:r>
      <w:r w:rsidRPr="00B06508">
        <w:rPr>
          <w:rFonts w:ascii="Times New Roman" w:eastAsia="Times New Roman" w:hAnsi="Times New Roman"/>
          <w:color w:val="000000"/>
          <w:sz w:val="24"/>
          <w:szCs w:val="24"/>
          <w:lang w:val="ro-RO"/>
        </w:rPr>
        <w:t>doamna Aurica Cebotari, șef Direcția asistență socială și protecția familiei</w:t>
      </w:r>
      <w:r>
        <w:rPr>
          <w:rFonts w:ascii="Times New Roman" w:eastAsia="Times New Roman" w:hAnsi="Times New Roman"/>
          <w:color w:val="000000"/>
          <w:sz w:val="24"/>
          <w:szCs w:val="24"/>
          <w:lang w:val="ro-RO"/>
        </w:rPr>
        <w:t>.</w:t>
      </w:r>
    </w:p>
    <w:p w:rsidR="003A3C6E" w:rsidRPr="00B06508" w:rsidRDefault="003A3C6E" w:rsidP="005B44C6">
      <w:pPr>
        <w:pStyle w:val="1"/>
        <w:numPr>
          <w:ilvl w:val="0"/>
          <w:numId w:val="1"/>
        </w:numPr>
        <w:spacing w:after="0" w:line="240" w:lineRule="auto"/>
        <w:ind w:left="426" w:hanging="426"/>
        <w:jc w:val="both"/>
        <w:rPr>
          <w:rFonts w:ascii="Times New Roman" w:hAnsi="Times New Roman"/>
          <w:b/>
          <w:sz w:val="24"/>
          <w:szCs w:val="24"/>
          <w:lang w:val="ro-RO"/>
        </w:rPr>
      </w:pPr>
      <w:r w:rsidRPr="00B06508">
        <w:rPr>
          <w:rFonts w:ascii="Times New Roman" w:hAnsi="Times New Roman"/>
          <w:sz w:val="24"/>
          <w:szCs w:val="24"/>
          <w:lang w:val="ro-RO"/>
        </w:rPr>
        <w:t>Direc</w:t>
      </w:r>
      <w:r w:rsidR="00D7691C">
        <w:rPr>
          <w:rFonts w:ascii="Times New Roman" w:hAnsi="Times New Roman"/>
          <w:sz w:val="24"/>
          <w:szCs w:val="24"/>
          <w:lang w:val="ro-RO"/>
        </w:rPr>
        <w:t>ț</w:t>
      </w:r>
      <w:r w:rsidRPr="00B06508">
        <w:rPr>
          <w:rFonts w:ascii="Times New Roman" w:hAnsi="Times New Roman"/>
          <w:sz w:val="24"/>
          <w:szCs w:val="24"/>
          <w:lang w:val="ro-RO"/>
        </w:rPr>
        <w:t xml:space="preserve">ia de </w:t>
      </w:r>
      <w:r w:rsidR="00D7691C">
        <w:rPr>
          <w:rFonts w:ascii="Times New Roman" w:hAnsi="Times New Roman"/>
          <w:sz w:val="24"/>
          <w:szCs w:val="24"/>
          <w:lang w:val="ro-RO"/>
        </w:rPr>
        <w:t>f</w:t>
      </w:r>
      <w:r w:rsidRPr="00B06508">
        <w:rPr>
          <w:rFonts w:ascii="Times New Roman" w:hAnsi="Times New Roman"/>
          <w:sz w:val="24"/>
          <w:szCs w:val="24"/>
          <w:lang w:val="ro-RO"/>
        </w:rPr>
        <w:t>inanțe</w:t>
      </w:r>
      <w:r w:rsidR="00D7691C">
        <w:rPr>
          <w:rFonts w:ascii="Times New Roman" w:hAnsi="Times New Roman"/>
          <w:sz w:val="24"/>
          <w:szCs w:val="24"/>
          <w:lang w:val="ro-RO"/>
        </w:rPr>
        <w:t xml:space="preserve"> (Ina </w:t>
      </w:r>
      <w:proofErr w:type="spellStart"/>
      <w:r w:rsidR="00D7691C">
        <w:rPr>
          <w:rFonts w:ascii="Times New Roman" w:hAnsi="Times New Roman"/>
          <w:sz w:val="24"/>
          <w:szCs w:val="24"/>
          <w:lang w:val="ro-RO"/>
        </w:rPr>
        <w:t>Caliman</w:t>
      </w:r>
      <w:proofErr w:type="spellEnd"/>
      <w:r w:rsidR="00D7691C">
        <w:rPr>
          <w:rFonts w:ascii="Times New Roman" w:hAnsi="Times New Roman"/>
          <w:sz w:val="24"/>
          <w:szCs w:val="24"/>
          <w:lang w:val="ro-RO"/>
        </w:rPr>
        <w:t>),</w:t>
      </w:r>
      <w:r w:rsidRPr="00B06508">
        <w:rPr>
          <w:rFonts w:ascii="Times New Roman" w:hAnsi="Times New Roman"/>
          <w:sz w:val="24"/>
          <w:szCs w:val="24"/>
          <w:lang w:val="ro-RO"/>
        </w:rPr>
        <w:t xml:space="preserve"> </w:t>
      </w:r>
      <w:r w:rsidR="00D7691C">
        <w:rPr>
          <w:rFonts w:ascii="Times New Roman" w:hAnsi="Times New Roman"/>
          <w:sz w:val="24"/>
          <w:szCs w:val="24"/>
          <w:lang w:val="ro-RO"/>
        </w:rPr>
        <w:t>va</w:t>
      </w:r>
      <w:r w:rsidRPr="00B06508">
        <w:rPr>
          <w:rFonts w:ascii="Times New Roman" w:hAnsi="Times New Roman"/>
          <w:sz w:val="24"/>
          <w:szCs w:val="24"/>
          <w:lang w:val="ro-RO"/>
        </w:rPr>
        <w:t xml:space="preserve"> asigur</w:t>
      </w:r>
      <w:r w:rsidR="00D7691C">
        <w:rPr>
          <w:rFonts w:ascii="Times New Roman" w:hAnsi="Times New Roman"/>
          <w:sz w:val="24"/>
          <w:szCs w:val="24"/>
          <w:lang w:val="ro-RO"/>
        </w:rPr>
        <w:t>a planificarea și</w:t>
      </w:r>
      <w:r w:rsidRPr="00B06508">
        <w:rPr>
          <w:rFonts w:ascii="Times New Roman" w:hAnsi="Times New Roman"/>
          <w:sz w:val="24"/>
          <w:szCs w:val="24"/>
          <w:lang w:val="ro-RO"/>
        </w:rPr>
        <w:t xml:space="preserve"> finanțarea cheltuielilor legate de organizarea și funcționarea Serviciului social de suport monetar adresat familiilor/persoanelor defavorizate din contul</w:t>
      </w:r>
      <w:r w:rsidR="00D7691C">
        <w:rPr>
          <w:rFonts w:ascii="Times New Roman" w:hAnsi="Times New Roman"/>
          <w:sz w:val="24"/>
          <w:szCs w:val="24"/>
          <w:lang w:val="ro-RO"/>
        </w:rPr>
        <w:t xml:space="preserve"> bugetului raional,</w:t>
      </w:r>
      <w:r w:rsidRPr="00B06508">
        <w:rPr>
          <w:rFonts w:ascii="Times New Roman" w:hAnsi="Times New Roman"/>
          <w:sz w:val="24"/>
          <w:szCs w:val="24"/>
          <w:lang w:val="ro-RO"/>
        </w:rPr>
        <w:t xml:space="preserve"> precum și din donații, granturi și alte surse, conform legislației.</w:t>
      </w:r>
    </w:p>
    <w:p w:rsidR="003A3C6E" w:rsidRPr="007A108C" w:rsidRDefault="003A3C6E" w:rsidP="005B44C6">
      <w:pPr>
        <w:pStyle w:val="1"/>
        <w:numPr>
          <w:ilvl w:val="0"/>
          <w:numId w:val="1"/>
        </w:numPr>
        <w:spacing w:after="0" w:line="240" w:lineRule="auto"/>
        <w:ind w:left="426" w:hanging="426"/>
        <w:jc w:val="both"/>
        <w:rPr>
          <w:rFonts w:ascii="Times New Roman" w:hAnsi="Times New Roman"/>
          <w:b/>
          <w:sz w:val="24"/>
          <w:szCs w:val="24"/>
          <w:lang w:val="ro-RO"/>
        </w:rPr>
      </w:pPr>
      <w:r w:rsidRPr="00B06508">
        <w:rPr>
          <w:rFonts w:ascii="Times New Roman" w:eastAsia="Times New Roman" w:hAnsi="Times New Roman"/>
          <w:color w:val="000000"/>
          <w:sz w:val="24"/>
          <w:szCs w:val="24"/>
          <w:lang w:val="ro-RO"/>
        </w:rPr>
        <w:t>Controlul executării prezentei decizii se atribuie dlui Vasile Gherman, vicepreședintele raionului Ștefan Vodă.</w:t>
      </w:r>
      <w:r w:rsidRPr="00B06508">
        <w:rPr>
          <w:rFonts w:ascii="Times New Roman" w:hAnsi="Times New Roman"/>
          <w:sz w:val="24"/>
          <w:szCs w:val="24"/>
          <w:lang w:val="ro-RO"/>
        </w:rPr>
        <w:t xml:space="preserve"> </w:t>
      </w:r>
    </w:p>
    <w:p w:rsidR="003A3C6E" w:rsidRPr="007A108C" w:rsidRDefault="003A3C6E" w:rsidP="005B44C6">
      <w:pPr>
        <w:pStyle w:val="1"/>
        <w:numPr>
          <w:ilvl w:val="0"/>
          <w:numId w:val="1"/>
        </w:numPr>
        <w:spacing w:after="0" w:line="240" w:lineRule="auto"/>
        <w:ind w:left="426" w:hanging="426"/>
        <w:jc w:val="both"/>
        <w:rPr>
          <w:rFonts w:ascii="Times New Roman" w:hAnsi="Times New Roman"/>
          <w:b/>
          <w:sz w:val="24"/>
          <w:szCs w:val="24"/>
          <w:lang w:val="ro-RO"/>
        </w:rPr>
      </w:pPr>
      <w:r>
        <w:rPr>
          <w:rFonts w:ascii="Times New Roman" w:hAnsi="Times New Roman"/>
          <w:sz w:val="24"/>
          <w:szCs w:val="24"/>
          <w:lang w:val="ro-RO"/>
        </w:rPr>
        <w:t>Decizia intră în vigoare la data adoptării.</w:t>
      </w:r>
    </w:p>
    <w:p w:rsidR="003A3C6E" w:rsidRPr="007A108C" w:rsidRDefault="003A3C6E" w:rsidP="005B44C6">
      <w:pPr>
        <w:pStyle w:val="1"/>
        <w:numPr>
          <w:ilvl w:val="0"/>
          <w:numId w:val="1"/>
        </w:numPr>
        <w:spacing w:after="0" w:line="240" w:lineRule="auto"/>
        <w:ind w:left="426" w:hanging="426"/>
        <w:jc w:val="both"/>
        <w:rPr>
          <w:rFonts w:ascii="Times New Roman" w:hAnsi="Times New Roman"/>
          <w:b/>
          <w:sz w:val="24"/>
          <w:szCs w:val="24"/>
          <w:lang w:val="ro-RO"/>
        </w:rPr>
      </w:pPr>
      <w:proofErr w:type="spellStart"/>
      <w:r w:rsidRPr="007A108C">
        <w:rPr>
          <w:rFonts w:ascii="Times New Roman" w:hAnsi="Times New Roman"/>
          <w:color w:val="000000"/>
          <w:sz w:val="24"/>
          <w:szCs w:val="24"/>
        </w:rPr>
        <w:t>Prezenta</w:t>
      </w:r>
      <w:proofErr w:type="spellEnd"/>
      <w:r w:rsidRPr="007A108C">
        <w:rPr>
          <w:rFonts w:ascii="Times New Roman" w:hAnsi="Times New Roman"/>
          <w:color w:val="000000"/>
          <w:sz w:val="24"/>
          <w:szCs w:val="24"/>
        </w:rPr>
        <w:t xml:space="preserve"> </w:t>
      </w:r>
      <w:proofErr w:type="spellStart"/>
      <w:r w:rsidRPr="007A108C">
        <w:rPr>
          <w:rFonts w:ascii="Times New Roman" w:hAnsi="Times New Roman"/>
          <w:color w:val="000000"/>
          <w:sz w:val="24"/>
          <w:szCs w:val="24"/>
        </w:rPr>
        <w:t>decizie</w:t>
      </w:r>
      <w:proofErr w:type="spellEnd"/>
      <w:r w:rsidRPr="007A108C">
        <w:rPr>
          <w:rFonts w:ascii="Times New Roman" w:hAnsi="Times New Roman"/>
          <w:color w:val="000000"/>
          <w:sz w:val="24"/>
          <w:szCs w:val="24"/>
        </w:rPr>
        <w:t xml:space="preserve"> se </w:t>
      </w:r>
      <w:proofErr w:type="spellStart"/>
      <w:r w:rsidRPr="007A108C">
        <w:rPr>
          <w:rFonts w:ascii="Times New Roman" w:hAnsi="Times New Roman"/>
          <w:color w:val="000000"/>
          <w:sz w:val="24"/>
          <w:szCs w:val="24"/>
        </w:rPr>
        <w:t>aduce</w:t>
      </w:r>
      <w:proofErr w:type="spellEnd"/>
      <w:r w:rsidRPr="007A108C">
        <w:rPr>
          <w:rFonts w:ascii="Times New Roman" w:hAnsi="Times New Roman"/>
          <w:color w:val="000000"/>
          <w:sz w:val="24"/>
          <w:szCs w:val="24"/>
        </w:rPr>
        <w:t xml:space="preserve"> la </w:t>
      </w:r>
      <w:proofErr w:type="spellStart"/>
      <w:r w:rsidRPr="007A108C">
        <w:rPr>
          <w:rFonts w:ascii="Times New Roman" w:hAnsi="Times New Roman"/>
          <w:color w:val="000000"/>
          <w:sz w:val="24"/>
          <w:szCs w:val="24"/>
        </w:rPr>
        <w:t>cunoştinţa</w:t>
      </w:r>
      <w:proofErr w:type="spellEnd"/>
      <w:r w:rsidRPr="007A108C">
        <w:rPr>
          <w:rFonts w:ascii="Times New Roman" w:hAnsi="Times New Roman"/>
          <w:color w:val="000000"/>
          <w:sz w:val="24"/>
          <w:szCs w:val="24"/>
        </w:rPr>
        <w:t>:</w:t>
      </w:r>
    </w:p>
    <w:p w:rsidR="003A3C6E" w:rsidRPr="0035215A" w:rsidRDefault="003A3C6E" w:rsidP="003A3C6E">
      <w:pPr>
        <w:spacing w:after="0" w:line="240" w:lineRule="auto"/>
        <w:ind w:left="360"/>
        <w:jc w:val="both"/>
        <w:rPr>
          <w:rFonts w:ascii="Times New Roman" w:hAnsi="Times New Roman"/>
          <w:color w:val="000000"/>
          <w:sz w:val="24"/>
          <w:szCs w:val="24"/>
          <w:lang w:val="it-IT"/>
        </w:rPr>
      </w:pPr>
      <w:r>
        <w:rPr>
          <w:rFonts w:ascii="Times New Roman" w:hAnsi="Times New Roman"/>
          <w:color w:val="000000"/>
          <w:sz w:val="24"/>
          <w:lang w:val="it-IT"/>
        </w:rPr>
        <w:t xml:space="preserve">          </w:t>
      </w:r>
      <w:r w:rsidRPr="0035215A">
        <w:rPr>
          <w:rFonts w:ascii="Times New Roman" w:hAnsi="Times New Roman"/>
          <w:color w:val="000000"/>
          <w:sz w:val="24"/>
          <w:lang w:val="it-IT"/>
        </w:rPr>
        <w:t>Oficiului teritorial Căuşeni al Cancelariei de stat;</w:t>
      </w:r>
    </w:p>
    <w:p w:rsidR="003A3C6E" w:rsidRPr="0035215A" w:rsidRDefault="003A3C6E" w:rsidP="003A3C6E">
      <w:pPr>
        <w:spacing w:after="0" w:line="240" w:lineRule="auto"/>
        <w:ind w:left="360"/>
        <w:jc w:val="both"/>
        <w:rPr>
          <w:rFonts w:ascii="Times New Roman" w:hAnsi="Times New Roman"/>
          <w:color w:val="000000"/>
          <w:sz w:val="24"/>
          <w:lang w:val="it-IT"/>
        </w:rPr>
      </w:pPr>
      <w:r>
        <w:rPr>
          <w:rFonts w:ascii="Times New Roman" w:hAnsi="Times New Roman"/>
          <w:color w:val="000000"/>
          <w:sz w:val="24"/>
          <w:lang w:val="it-IT"/>
        </w:rPr>
        <w:t xml:space="preserve">          </w:t>
      </w:r>
      <w:r w:rsidRPr="0035215A">
        <w:rPr>
          <w:rFonts w:ascii="Times New Roman" w:hAnsi="Times New Roman"/>
          <w:color w:val="000000"/>
          <w:sz w:val="24"/>
          <w:lang w:val="it-IT"/>
        </w:rPr>
        <w:t>Direcţiei finanţe;</w:t>
      </w:r>
    </w:p>
    <w:p w:rsidR="003A3C6E" w:rsidRPr="0035215A" w:rsidRDefault="003A3C6E" w:rsidP="003A3C6E">
      <w:pPr>
        <w:spacing w:after="0" w:line="240" w:lineRule="auto"/>
        <w:ind w:left="360"/>
        <w:jc w:val="both"/>
        <w:rPr>
          <w:rFonts w:ascii="Times New Roman" w:hAnsi="Times New Roman"/>
          <w:color w:val="000000"/>
          <w:sz w:val="24"/>
          <w:lang w:val="it-IT"/>
        </w:rPr>
      </w:pPr>
      <w:r>
        <w:rPr>
          <w:rFonts w:ascii="Times New Roman" w:hAnsi="Times New Roman"/>
          <w:color w:val="000000"/>
          <w:sz w:val="24"/>
        </w:rPr>
        <w:t xml:space="preserve">          </w:t>
      </w:r>
      <w:proofErr w:type="spellStart"/>
      <w:r w:rsidRPr="0035215A">
        <w:rPr>
          <w:rFonts w:ascii="Times New Roman" w:hAnsi="Times New Roman"/>
          <w:color w:val="000000"/>
          <w:sz w:val="24"/>
          <w:lang w:val="en-US"/>
        </w:rPr>
        <w:t>Direcției</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asistență</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socială</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și</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protecția</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familiei</w:t>
      </w:r>
      <w:proofErr w:type="spellEnd"/>
      <w:r w:rsidRPr="0035215A">
        <w:rPr>
          <w:rFonts w:ascii="Times New Roman" w:hAnsi="Times New Roman"/>
          <w:color w:val="000000"/>
          <w:sz w:val="24"/>
          <w:lang w:val="en-US"/>
        </w:rPr>
        <w:t xml:space="preserve"> a </w:t>
      </w:r>
      <w:proofErr w:type="spellStart"/>
      <w:r w:rsidRPr="0035215A">
        <w:rPr>
          <w:rFonts w:ascii="Times New Roman" w:hAnsi="Times New Roman"/>
          <w:color w:val="000000"/>
          <w:sz w:val="24"/>
          <w:lang w:val="en-US"/>
        </w:rPr>
        <w:t>raionului</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Ștefan</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Vodă</w:t>
      </w:r>
      <w:proofErr w:type="spellEnd"/>
      <w:r w:rsidRPr="0035215A">
        <w:rPr>
          <w:rFonts w:ascii="Times New Roman" w:hAnsi="Times New Roman"/>
          <w:color w:val="000000"/>
          <w:sz w:val="24"/>
          <w:lang w:val="en-US"/>
        </w:rPr>
        <w:t>;</w:t>
      </w:r>
    </w:p>
    <w:p w:rsidR="003A3C6E" w:rsidRPr="0035215A" w:rsidRDefault="003A3C6E" w:rsidP="003A3C6E">
      <w:pPr>
        <w:spacing w:after="0" w:line="240" w:lineRule="auto"/>
        <w:ind w:left="360"/>
        <w:jc w:val="both"/>
        <w:rPr>
          <w:rFonts w:ascii="Times New Roman" w:hAnsi="Times New Roman"/>
          <w:color w:val="000000"/>
          <w:sz w:val="24"/>
          <w:lang w:val="en-US"/>
        </w:rPr>
      </w:pPr>
      <w:r>
        <w:rPr>
          <w:rFonts w:ascii="Times New Roman" w:hAnsi="Times New Roman"/>
          <w:color w:val="000000"/>
          <w:sz w:val="24"/>
          <w:lang w:val="it-IT"/>
        </w:rPr>
        <w:t xml:space="preserve">          </w:t>
      </w:r>
      <w:proofErr w:type="spellStart"/>
      <w:r w:rsidRPr="0035215A">
        <w:rPr>
          <w:rFonts w:ascii="Times New Roman" w:hAnsi="Times New Roman"/>
          <w:color w:val="000000"/>
          <w:sz w:val="24"/>
          <w:lang w:val="en-US"/>
        </w:rPr>
        <w:t>Persoanelor</w:t>
      </w:r>
      <w:proofErr w:type="spellEnd"/>
      <w:r w:rsidRPr="0035215A">
        <w:rPr>
          <w:rFonts w:ascii="Times New Roman" w:hAnsi="Times New Roman"/>
          <w:color w:val="000000"/>
          <w:sz w:val="24"/>
          <w:lang w:val="en-US"/>
        </w:rPr>
        <w:t xml:space="preserve"> </w:t>
      </w:r>
      <w:proofErr w:type="spellStart"/>
      <w:r w:rsidR="00076054">
        <w:rPr>
          <w:rFonts w:ascii="Times New Roman" w:hAnsi="Times New Roman"/>
          <w:color w:val="000000"/>
          <w:sz w:val="24"/>
          <w:lang w:val="en-US"/>
        </w:rPr>
        <w:t>nominalizate</w:t>
      </w:r>
      <w:proofErr w:type="spellEnd"/>
      <w:r w:rsidRPr="0035215A">
        <w:rPr>
          <w:rFonts w:ascii="Times New Roman" w:hAnsi="Times New Roman"/>
          <w:color w:val="000000"/>
          <w:sz w:val="24"/>
          <w:lang w:val="en-US"/>
        </w:rPr>
        <w:t>;</w:t>
      </w:r>
    </w:p>
    <w:p w:rsidR="003A3C6E" w:rsidRPr="0035215A" w:rsidRDefault="003A3C6E" w:rsidP="003A3C6E">
      <w:pPr>
        <w:spacing w:after="0" w:line="240" w:lineRule="auto"/>
        <w:ind w:left="360"/>
        <w:jc w:val="both"/>
        <w:rPr>
          <w:rFonts w:ascii="Times New Roman" w:hAnsi="Times New Roman"/>
          <w:color w:val="000000"/>
          <w:sz w:val="24"/>
          <w:lang w:val="en-US"/>
        </w:rPr>
      </w:pPr>
      <w:r>
        <w:rPr>
          <w:rFonts w:ascii="Times New Roman" w:hAnsi="Times New Roman"/>
          <w:color w:val="000000"/>
          <w:sz w:val="24"/>
        </w:rPr>
        <w:t xml:space="preserve">          </w:t>
      </w:r>
      <w:proofErr w:type="spellStart"/>
      <w:proofErr w:type="gramStart"/>
      <w:r w:rsidRPr="0035215A">
        <w:rPr>
          <w:rFonts w:ascii="Times New Roman" w:hAnsi="Times New Roman"/>
          <w:color w:val="000000"/>
          <w:sz w:val="24"/>
          <w:lang w:val="en-US"/>
        </w:rPr>
        <w:t>Prin</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publicare</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pe</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pagina</w:t>
      </w:r>
      <w:proofErr w:type="spellEnd"/>
      <w:r w:rsidRPr="0035215A">
        <w:rPr>
          <w:rFonts w:ascii="Times New Roman" w:hAnsi="Times New Roman"/>
          <w:color w:val="000000"/>
          <w:sz w:val="24"/>
          <w:lang w:val="en-US"/>
        </w:rPr>
        <w:t xml:space="preserve"> web </w:t>
      </w:r>
      <w:proofErr w:type="spellStart"/>
      <w:r w:rsidRPr="0035215A">
        <w:rPr>
          <w:rFonts w:ascii="Times New Roman" w:hAnsi="Times New Roman"/>
          <w:color w:val="000000"/>
          <w:sz w:val="24"/>
          <w:lang w:val="en-US"/>
        </w:rPr>
        <w:t>și</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Monitorul</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Oficial</w:t>
      </w:r>
      <w:proofErr w:type="spellEnd"/>
      <w:r w:rsidRPr="0035215A">
        <w:rPr>
          <w:rFonts w:ascii="Times New Roman" w:hAnsi="Times New Roman"/>
          <w:color w:val="000000"/>
          <w:sz w:val="24"/>
          <w:lang w:val="en-US"/>
        </w:rPr>
        <w:t xml:space="preserve"> al </w:t>
      </w:r>
      <w:proofErr w:type="spellStart"/>
      <w:r w:rsidRPr="0035215A">
        <w:rPr>
          <w:rFonts w:ascii="Times New Roman" w:hAnsi="Times New Roman"/>
          <w:color w:val="000000"/>
          <w:sz w:val="24"/>
          <w:lang w:val="en-US"/>
        </w:rPr>
        <w:t>Consiliului</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raional</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Ștefan</w:t>
      </w:r>
      <w:proofErr w:type="spellEnd"/>
      <w:r w:rsidRPr="0035215A">
        <w:rPr>
          <w:rFonts w:ascii="Times New Roman" w:hAnsi="Times New Roman"/>
          <w:color w:val="000000"/>
          <w:sz w:val="24"/>
          <w:lang w:val="en-US"/>
        </w:rPr>
        <w:t xml:space="preserve"> </w:t>
      </w:r>
      <w:proofErr w:type="spellStart"/>
      <w:r w:rsidRPr="0035215A">
        <w:rPr>
          <w:rFonts w:ascii="Times New Roman" w:hAnsi="Times New Roman"/>
          <w:color w:val="000000"/>
          <w:sz w:val="24"/>
          <w:lang w:val="en-US"/>
        </w:rPr>
        <w:t>Vodă</w:t>
      </w:r>
      <w:proofErr w:type="spellEnd"/>
      <w:r w:rsidRPr="0035215A">
        <w:rPr>
          <w:rFonts w:ascii="Times New Roman" w:hAnsi="Times New Roman"/>
          <w:color w:val="000000"/>
          <w:sz w:val="24"/>
          <w:lang w:val="en-US"/>
        </w:rPr>
        <w:t>.</w:t>
      </w:r>
      <w:proofErr w:type="gramEnd"/>
    </w:p>
    <w:p w:rsidR="003A3C6E" w:rsidRPr="0035215A" w:rsidRDefault="003A3C6E" w:rsidP="003A3C6E">
      <w:pPr>
        <w:spacing w:after="0" w:line="240" w:lineRule="auto"/>
        <w:ind w:left="360"/>
        <w:rPr>
          <w:rFonts w:ascii="Times New Roman" w:hAnsi="Times New Roman"/>
          <w:color w:val="000000"/>
          <w:sz w:val="24"/>
          <w:lang w:val="en-US"/>
        </w:rPr>
      </w:pPr>
    </w:p>
    <w:p w:rsidR="003A7625" w:rsidRDefault="003A7625" w:rsidP="003A7625">
      <w:pPr>
        <w:pStyle w:val="a3"/>
        <w:spacing w:after="0" w:line="240" w:lineRule="auto"/>
        <w:ind w:left="426"/>
        <w:rPr>
          <w:rFonts w:ascii="Times New Roman" w:hAnsi="Times New Roman"/>
          <w:b/>
          <w:color w:val="000000"/>
          <w:sz w:val="24"/>
        </w:rPr>
      </w:pPr>
    </w:p>
    <w:p w:rsidR="002B085E" w:rsidRDefault="002B085E" w:rsidP="003A7625">
      <w:pPr>
        <w:pStyle w:val="a3"/>
        <w:spacing w:after="0" w:line="240" w:lineRule="auto"/>
        <w:ind w:left="426"/>
        <w:rPr>
          <w:rFonts w:ascii="Times New Roman" w:hAnsi="Times New Roman"/>
          <w:b/>
          <w:color w:val="000000"/>
          <w:sz w:val="24"/>
        </w:rPr>
      </w:pPr>
    </w:p>
    <w:p w:rsidR="002B085E" w:rsidRDefault="002B085E" w:rsidP="003A7625">
      <w:pPr>
        <w:pStyle w:val="a3"/>
        <w:spacing w:after="0" w:line="240" w:lineRule="auto"/>
        <w:ind w:left="426"/>
        <w:rPr>
          <w:rFonts w:ascii="Times New Roman" w:hAnsi="Times New Roman"/>
          <w:b/>
          <w:color w:val="000000"/>
          <w:sz w:val="24"/>
        </w:rPr>
      </w:pPr>
    </w:p>
    <w:p w:rsidR="003A3C6E" w:rsidRPr="0035215A" w:rsidRDefault="003A3C6E" w:rsidP="003A7625">
      <w:pPr>
        <w:pStyle w:val="a3"/>
        <w:spacing w:after="0" w:line="240" w:lineRule="auto"/>
        <w:ind w:left="426"/>
        <w:rPr>
          <w:rFonts w:ascii="Times New Roman" w:hAnsi="Times New Roman"/>
          <w:b/>
          <w:color w:val="000000"/>
          <w:sz w:val="24"/>
        </w:rPr>
      </w:pPr>
      <w:proofErr w:type="spellStart"/>
      <w:r w:rsidRPr="0035215A">
        <w:rPr>
          <w:rFonts w:ascii="Times New Roman" w:hAnsi="Times New Roman"/>
          <w:b/>
          <w:color w:val="000000"/>
          <w:sz w:val="24"/>
        </w:rPr>
        <w:t>Preşedintele</w:t>
      </w:r>
      <w:proofErr w:type="spellEnd"/>
      <w:r w:rsidRPr="0035215A">
        <w:rPr>
          <w:rFonts w:ascii="Times New Roman" w:hAnsi="Times New Roman"/>
          <w:b/>
          <w:color w:val="000000"/>
          <w:sz w:val="24"/>
        </w:rPr>
        <w:t xml:space="preserve"> </w:t>
      </w:r>
      <w:proofErr w:type="spellStart"/>
      <w:r w:rsidRPr="0035215A">
        <w:rPr>
          <w:rFonts w:ascii="Times New Roman" w:hAnsi="Times New Roman"/>
          <w:b/>
          <w:color w:val="000000"/>
          <w:sz w:val="24"/>
        </w:rPr>
        <w:t>şedinţei</w:t>
      </w:r>
      <w:proofErr w:type="spellEnd"/>
      <w:r w:rsidRPr="0035215A">
        <w:rPr>
          <w:rFonts w:ascii="Times New Roman" w:hAnsi="Times New Roman"/>
          <w:b/>
          <w:color w:val="000000"/>
          <w:sz w:val="24"/>
        </w:rPr>
        <w:t xml:space="preserve">                                                             </w:t>
      </w:r>
      <w:r w:rsidR="001E66F1">
        <w:rPr>
          <w:rFonts w:ascii="Times New Roman" w:hAnsi="Times New Roman"/>
          <w:b/>
          <w:color w:val="000000"/>
          <w:sz w:val="24"/>
        </w:rPr>
        <w:t xml:space="preserve">                      </w:t>
      </w:r>
      <w:proofErr w:type="spellStart"/>
      <w:r w:rsidR="001E66F1">
        <w:rPr>
          <w:rFonts w:ascii="Times New Roman" w:hAnsi="Times New Roman"/>
          <w:b/>
          <w:color w:val="000000"/>
          <w:sz w:val="24"/>
        </w:rPr>
        <w:t>Nicolae</w:t>
      </w:r>
      <w:proofErr w:type="spellEnd"/>
      <w:r w:rsidR="001E66F1">
        <w:rPr>
          <w:rFonts w:ascii="Times New Roman" w:hAnsi="Times New Roman"/>
          <w:b/>
          <w:color w:val="000000"/>
          <w:sz w:val="24"/>
        </w:rPr>
        <w:t xml:space="preserve"> </w:t>
      </w:r>
      <w:proofErr w:type="spellStart"/>
      <w:r w:rsidR="001E66F1">
        <w:rPr>
          <w:rFonts w:ascii="Times New Roman" w:hAnsi="Times New Roman"/>
          <w:b/>
          <w:color w:val="000000"/>
          <w:sz w:val="24"/>
        </w:rPr>
        <w:t>Orlov</w:t>
      </w:r>
      <w:proofErr w:type="spellEnd"/>
    </w:p>
    <w:p w:rsidR="003A3C6E" w:rsidRPr="009772C1" w:rsidRDefault="003A3C6E" w:rsidP="003A3C6E">
      <w:pPr>
        <w:spacing w:after="0" w:line="240" w:lineRule="auto"/>
        <w:ind w:left="360"/>
        <w:rPr>
          <w:rFonts w:ascii="Times New Roman" w:hAnsi="Times New Roman"/>
          <w:i/>
          <w:color w:val="000000"/>
          <w:sz w:val="24"/>
          <w:lang w:val="en-US"/>
        </w:rPr>
      </w:pPr>
      <w:r w:rsidRPr="009772C1">
        <w:rPr>
          <w:rFonts w:ascii="Times New Roman" w:hAnsi="Times New Roman"/>
          <w:i/>
          <w:color w:val="000000"/>
          <w:sz w:val="24"/>
          <w:lang w:val="en-US"/>
        </w:rPr>
        <w:t xml:space="preserve">     </w:t>
      </w:r>
      <w:proofErr w:type="spellStart"/>
      <w:r w:rsidRPr="009772C1">
        <w:rPr>
          <w:rFonts w:ascii="Times New Roman" w:hAnsi="Times New Roman"/>
          <w:i/>
          <w:color w:val="000000"/>
          <w:sz w:val="24"/>
          <w:lang w:val="en-US"/>
        </w:rPr>
        <w:t>Contrasemnează</w:t>
      </w:r>
      <w:proofErr w:type="spellEnd"/>
    </w:p>
    <w:p w:rsidR="003A3C6E" w:rsidRPr="0094284A" w:rsidRDefault="003A3C6E" w:rsidP="003A3C6E">
      <w:pPr>
        <w:spacing w:after="0" w:line="240" w:lineRule="auto"/>
        <w:rPr>
          <w:rFonts w:ascii="Times New Roman" w:eastAsia="Calibri" w:hAnsi="Times New Roman" w:cs="Times New Roman"/>
          <w:lang w:val="it-IT"/>
        </w:rPr>
      </w:pPr>
      <w:r>
        <w:rPr>
          <w:rFonts w:ascii="Times New Roman" w:hAnsi="Times New Roman"/>
          <w:b/>
          <w:color w:val="000000"/>
          <w:sz w:val="24"/>
          <w:lang w:val="en-US"/>
        </w:rPr>
        <w:t xml:space="preserve">      </w:t>
      </w:r>
      <w:proofErr w:type="spellStart"/>
      <w:r w:rsidRPr="0035215A">
        <w:rPr>
          <w:rFonts w:ascii="Times New Roman" w:hAnsi="Times New Roman"/>
          <w:b/>
          <w:color w:val="000000"/>
          <w:sz w:val="24"/>
          <w:lang w:val="en-US"/>
        </w:rPr>
        <w:t>Secretarul</w:t>
      </w:r>
      <w:proofErr w:type="spellEnd"/>
      <w:r w:rsidRPr="0035215A">
        <w:rPr>
          <w:rFonts w:ascii="Times New Roman" w:hAnsi="Times New Roman"/>
          <w:b/>
          <w:color w:val="000000"/>
          <w:sz w:val="24"/>
          <w:lang w:val="en-US"/>
        </w:rPr>
        <w:t xml:space="preserve"> </w:t>
      </w:r>
      <w:proofErr w:type="spellStart"/>
      <w:r w:rsidRPr="0035215A">
        <w:rPr>
          <w:rFonts w:ascii="Times New Roman" w:hAnsi="Times New Roman"/>
          <w:b/>
          <w:color w:val="000000"/>
          <w:sz w:val="24"/>
          <w:lang w:val="en-US"/>
        </w:rPr>
        <w:t>Consiliului</w:t>
      </w:r>
      <w:proofErr w:type="spellEnd"/>
      <w:r w:rsidRPr="0035215A">
        <w:rPr>
          <w:rFonts w:ascii="Times New Roman" w:hAnsi="Times New Roman"/>
          <w:b/>
          <w:color w:val="000000"/>
          <w:sz w:val="24"/>
          <w:lang w:val="en-US"/>
        </w:rPr>
        <w:t xml:space="preserve"> </w:t>
      </w:r>
      <w:proofErr w:type="spellStart"/>
      <w:r w:rsidRPr="0035215A">
        <w:rPr>
          <w:rFonts w:ascii="Times New Roman" w:hAnsi="Times New Roman"/>
          <w:b/>
          <w:color w:val="000000"/>
          <w:sz w:val="24"/>
          <w:lang w:val="en-US"/>
        </w:rPr>
        <w:t>raional</w:t>
      </w:r>
      <w:proofErr w:type="spellEnd"/>
      <w:r w:rsidRPr="0035215A">
        <w:rPr>
          <w:rFonts w:ascii="Times New Roman" w:hAnsi="Times New Roman"/>
          <w:b/>
          <w:color w:val="000000"/>
          <w:sz w:val="24"/>
          <w:lang w:val="en-US"/>
        </w:rPr>
        <w:t xml:space="preserve">                                                                     Io</w:t>
      </w:r>
      <w:r>
        <w:rPr>
          <w:rFonts w:ascii="Times New Roman" w:hAnsi="Times New Roman"/>
          <w:b/>
          <w:color w:val="000000"/>
          <w:sz w:val="24"/>
          <w:lang w:val="en-US"/>
        </w:rPr>
        <w:t xml:space="preserve">n </w:t>
      </w:r>
      <w:proofErr w:type="spellStart"/>
      <w:r>
        <w:rPr>
          <w:rFonts w:ascii="Times New Roman" w:hAnsi="Times New Roman"/>
          <w:b/>
          <w:color w:val="000000"/>
          <w:sz w:val="24"/>
          <w:lang w:val="en-US"/>
        </w:rPr>
        <w:t>Ț</w:t>
      </w:r>
      <w:r w:rsidRPr="0035215A">
        <w:rPr>
          <w:rFonts w:ascii="Times New Roman" w:hAnsi="Times New Roman"/>
          <w:b/>
          <w:color w:val="000000"/>
          <w:sz w:val="24"/>
          <w:lang w:val="en-US"/>
        </w:rPr>
        <w:t>urcan</w:t>
      </w:r>
      <w:proofErr w:type="spellEnd"/>
    </w:p>
    <w:p w:rsidR="00B711B8" w:rsidRDefault="00B711B8" w:rsidP="00B711B8">
      <w:pPr>
        <w:spacing w:after="0" w:line="240" w:lineRule="auto"/>
        <w:jc w:val="right"/>
        <w:rPr>
          <w:rFonts w:ascii="Times New Roman" w:hAnsi="Times New Roman" w:cs="Times New Roman"/>
          <w:sz w:val="24"/>
          <w:szCs w:val="24"/>
          <w:lang w:val="it-IT"/>
        </w:rPr>
      </w:pPr>
    </w:p>
    <w:p w:rsidR="00127794" w:rsidRDefault="00127794" w:rsidP="00B711B8">
      <w:pPr>
        <w:spacing w:after="0" w:line="240" w:lineRule="auto"/>
        <w:jc w:val="right"/>
        <w:rPr>
          <w:rFonts w:ascii="Times New Roman" w:hAnsi="Times New Roman" w:cs="Times New Roman"/>
          <w:sz w:val="24"/>
          <w:szCs w:val="24"/>
          <w:lang w:val="it-IT"/>
        </w:rPr>
      </w:pPr>
    </w:p>
    <w:p w:rsidR="00127794" w:rsidRDefault="00127794" w:rsidP="00B711B8">
      <w:pPr>
        <w:spacing w:after="0" w:line="240" w:lineRule="auto"/>
        <w:jc w:val="right"/>
        <w:rPr>
          <w:rFonts w:ascii="Times New Roman" w:hAnsi="Times New Roman" w:cs="Times New Roman"/>
          <w:sz w:val="24"/>
          <w:szCs w:val="24"/>
          <w:lang w:val="it-IT"/>
        </w:rPr>
      </w:pPr>
    </w:p>
    <w:p w:rsidR="002C5A98" w:rsidRDefault="002C5A98" w:rsidP="00B711B8">
      <w:pPr>
        <w:spacing w:after="0" w:line="240" w:lineRule="auto"/>
        <w:jc w:val="right"/>
        <w:rPr>
          <w:rFonts w:ascii="Times New Roman" w:hAnsi="Times New Roman" w:cs="Times New Roman"/>
          <w:sz w:val="24"/>
          <w:szCs w:val="24"/>
          <w:lang w:val="it-IT"/>
        </w:rPr>
      </w:pPr>
    </w:p>
    <w:p w:rsidR="002C5A98" w:rsidRDefault="002C5A98" w:rsidP="00B711B8">
      <w:pPr>
        <w:spacing w:after="0" w:line="240" w:lineRule="auto"/>
        <w:jc w:val="right"/>
        <w:rPr>
          <w:rFonts w:ascii="Times New Roman" w:hAnsi="Times New Roman" w:cs="Times New Roman"/>
          <w:sz w:val="24"/>
          <w:szCs w:val="24"/>
          <w:lang w:val="it-IT"/>
        </w:rPr>
      </w:pPr>
    </w:p>
    <w:p w:rsidR="00127794" w:rsidRDefault="00127794" w:rsidP="00B711B8">
      <w:pPr>
        <w:spacing w:after="0" w:line="240" w:lineRule="auto"/>
        <w:jc w:val="right"/>
        <w:rPr>
          <w:rFonts w:ascii="Times New Roman" w:hAnsi="Times New Roman" w:cs="Times New Roman"/>
          <w:sz w:val="24"/>
          <w:szCs w:val="24"/>
          <w:lang w:val="it-IT"/>
        </w:rPr>
      </w:pPr>
    </w:p>
    <w:p w:rsidR="002B085E" w:rsidRDefault="002B085E" w:rsidP="00B711B8">
      <w:pPr>
        <w:spacing w:after="0" w:line="240" w:lineRule="auto"/>
        <w:jc w:val="right"/>
        <w:rPr>
          <w:rFonts w:ascii="Times New Roman" w:hAnsi="Times New Roman" w:cs="Times New Roman"/>
          <w:sz w:val="24"/>
          <w:szCs w:val="24"/>
          <w:lang w:val="it-IT"/>
        </w:rPr>
      </w:pPr>
    </w:p>
    <w:p w:rsidR="00127794" w:rsidRDefault="00127794" w:rsidP="00127794">
      <w:pPr>
        <w:spacing w:after="0"/>
        <w:ind w:firstLine="5871"/>
        <w:jc w:val="right"/>
        <w:rPr>
          <w:rFonts w:ascii="Times New Roman" w:hAnsi="Times New Roman" w:cs="Times New Roman"/>
          <w:b/>
          <w:lang w:val="en-US"/>
        </w:rPr>
      </w:pPr>
      <w:proofErr w:type="spellStart"/>
      <w:proofErr w:type="gramStart"/>
      <w:r>
        <w:rPr>
          <w:rFonts w:ascii="Times New Roman" w:hAnsi="Times New Roman" w:cs="Times New Roman"/>
          <w:b/>
          <w:lang w:val="en-US"/>
        </w:rPr>
        <w:t>Anexa</w:t>
      </w:r>
      <w:proofErr w:type="spellEnd"/>
      <w:r>
        <w:rPr>
          <w:rFonts w:ascii="Times New Roman" w:hAnsi="Times New Roman" w:cs="Times New Roman"/>
          <w:b/>
          <w:lang w:val="en-US"/>
        </w:rPr>
        <w:t xml:space="preserve"> nr.</w:t>
      </w:r>
      <w:proofErr w:type="gramEnd"/>
      <w:r>
        <w:rPr>
          <w:rFonts w:ascii="Times New Roman" w:hAnsi="Times New Roman" w:cs="Times New Roman"/>
          <w:b/>
          <w:lang w:val="en-US"/>
        </w:rPr>
        <w:t xml:space="preserve"> 1</w:t>
      </w:r>
    </w:p>
    <w:p w:rsidR="00127794" w:rsidRDefault="00127794" w:rsidP="00127794">
      <w:pPr>
        <w:spacing w:after="0"/>
        <w:ind w:left="240" w:firstLine="5040"/>
        <w:jc w:val="right"/>
        <w:rPr>
          <w:rFonts w:ascii="Times New Roman" w:hAnsi="Times New Roman" w:cs="Times New Roman"/>
          <w:lang w:val="en-US"/>
        </w:rPr>
      </w:pPr>
      <w:proofErr w:type="gramStart"/>
      <w:r>
        <w:rPr>
          <w:rFonts w:ascii="Times New Roman" w:hAnsi="Times New Roman" w:cs="Times New Roman"/>
          <w:lang w:val="en-US"/>
        </w:rPr>
        <w:t>la</w:t>
      </w:r>
      <w:proofErr w:type="gramEnd"/>
      <w:r>
        <w:rPr>
          <w:rFonts w:ascii="Times New Roman" w:hAnsi="Times New Roman" w:cs="Times New Roman"/>
          <w:b/>
          <w:lang w:val="en-US"/>
        </w:rPr>
        <w:t xml:space="preserve"> </w:t>
      </w:r>
      <w:proofErr w:type="spellStart"/>
      <w:r>
        <w:rPr>
          <w:rFonts w:ascii="Times New Roman" w:hAnsi="Times New Roman" w:cs="Times New Roman"/>
          <w:lang w:val="en-US"/>
        </w:rPr>
        <w:t>decizia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Consiliului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Ştefan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Vodă</w:t>
      </w:r>
      <w:proofErr w:type="spellEnd"/>
    </w:p>
    <w:p w:rsidR="00127794" w:rsidRDefault="00127794" w:rsidP="00127794">
      <w:pPr>
        <w:spacing w:after="0"/>
        <w:ind w:firstLine="5871"/>
        <w:jc w:val="right"/>
        <w:rPr>
          <w:rFonts w:ascii="Times New Roman" w:hAnsi="Times New Roman" w:cs="Times New Roman"/>
          <w:lang w:val="en-US"/>
        </w:rPr>
      </w:pPr>
      <w:proofErr w:type="gramStart"/>
      <w:r>
        <w:rPr>
          <w:rFonts w:ascii="Times New Roman" w:hAnsi="Times New Roman" w:cs="Times New Roman"/>
          <w:lang w:val="en-US"/>
        </w:rPr>
        <w:t>nr</w:t>
      </w:r>
      <w:proofErr w:type="gramEnd"/>
      <w:r>
        <w:rPr>
          <w:rFonts w:ascii="Times New Roman" w:hAnsi="Times New Roman" w:cs="Times New Roman"/>
          <w:lang w:val="en-US"/>
        </w:rPr>
        <w:t>. 4/1</w:t>
      </w:r>
      <w:r w:rsidR="001E66F1">
        <w:rPr>
          <w:rFonts w:ascii="Times New Roman" w:hAnsi="Times New Roman" w:cs="Times New Roman"/>
          <w:lang w:val="en-US"/>
        </w:rPr>
        <w:t>7</w:t>
      </w:r>
      <w:r>
        <w:rPr>
          <w:rFonts w:ascii="Times New Roman" w:hAnsi="Times New Roman" w:cs="Times New Roman"/>
          <w:lang w:val="en-US"/>
        </w:rPr>
        <w:t xml:space="preserve"> din 27.09.2018</w:t>
      </w:r>
    </w:p>
    <w:p w:rsidR="002C5A98" w:rsidRDefault="002C5A98" w:rsidP="002C5A98">
      <w:pPr>
        <w:spacing w:after="0" w:line="240" w:lineRule="auto"/>
        <w:jc w:val="both"/>
        <w:rPr>
          <w:rFonts w:ascii="Times New Roman" w:eastAsia="Times New Roman" w:hAnsi="Times New Roman" w:cs="Times New Roman"/>
          <w:b/>
          <w:bCs/>
          <w:color w:val="000000"/>
          <w:sz w:val="28"/>
          <w:szCs w:val="28"/>
          <w:lang w:eastAsia="ro-RO"/>
        </w:rPr>
      </w:pPr>
    </w:p>
    <w:p w:rsidR="00420065" w:rsidRDefault="002C5A98" w:rsidP="002C5A98">
      <w:pPr>
        <w:spacing w:after="0" w:line="240" w:lineRule="auto"/>
        <w:jc w:val="center"/>
        <w:rPr>
          <w:rFonts w:ascii="Times New Roman" w:eastAsia="Times New Roman" w:hAnsi="Times New Roman" w:cs="Times New Roman"/>
          <w:b/>
          <w:bCs/>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Regulamentul privind organizarea şi funcţionarea </w:t>
      </w:r>
    </w:p>
    <w:p w:rsidR="002C5A98" w:rsidRPr="002C5A98" w:rsidRDefault="002C5A98" w:rsidP="002C5A98">
      <w:pPr>
        <w:spacing w:after="0" w:line="240" w:lineRule="auto"/>
        <w:jc w:val="center"/>
        <w:rPr>
          <w:rFonts w:ascii="Times New Roman" w:eastAsia="Times New Roman" w:hAnsi="Times New Roman" w:cs="Times New Roman"/>
          <w:b/>
          <w:bCs/>
          <w:color w:val="000000"/>
          <w:sz w:val="24"/>
          <w:szCs w:val="24"/>
          <w:lang w:eastAsia="ro-RO"/>
        </w:rPr>
      </w:pPr>
      <w:r w:rsidRPr="002C5A98">
        <w:rPr>
          <w:rFonts w:ascii="Times New Roman" w:eastAsia="Times New Roman" w:hAnsi="Times New Roman" w:cs="Times New Roman"/>
          <w:b/>
          <w:bCs/>
          <w:color w:val="000000"/>
          <w:sz w:val="24"/>
          <w:szCs w:val="24"/>
          <w:lang w:eastAsia="ro-RO"/>
        </w:rPr>
        <w:t>Serviciului social de suport monetar adresat familiilor/persoanelor defavorizate</w:t>
      </w:r>
    </w:p>
    <w:p w:rsidR="002C5A98" w:rsidRPr="002C5A98" w:rsidRDefault="002C5A98" w:rsidP="002C5A98">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br/>
        <w:t>I. DISPOZIŢII GENERALE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1. </w:t>
      </w:r>
      <w:r w:rsidRPr="002C5A98">
        <w:rPr>
          <w:rFonts w:ascii="Times New Roman" w:eastAsia="Times New Roman" w:hAnsi="Times New Roman" w:cs="Times New Roman"/>
          <w:color w:val="000000"/>
          <w:sz w:val="24"/>
          <w:szCs w:val="24"/>
          <w:lang w:eastAsia="ro-RO"/>
        </w:rPr>
        <w:t>Prezentul Regulament stabileşte modul de organizare şi funcţionare a Serviciului social de suport monetar familiilor/persoanelor defavorizate (în continuare – </w:t>
      </w:r>
      <w:r w:rsidRPr="002C5A98">
        <w:rPr>
          <w:rFonts w:ascii="Times New Roman" w:eastAsia="Times New Roman" w:hAnsi="Times New Roman" w:cs="Times New Roman"/>
          <w:i/>
          <w:iCs/>
          <w:color w:val="000000"/>
          <w:sz w:val="24"/>
          <w:szCs w:val="24"/>
          <w:lang w:eastAsia="ro-RO"/>
        </w:rPr>
        <w:t>Serviciu</w:t>
      </w:r>
      <w:r w:rsidRPr="002C5A98">
        <w:rPr>
          <w:rFonts w:ascii="Times New Roman" w:eastAsia="Times New Roman" w:hAnsi="Times New Roman" w:cs="Times New Roman"/>
          <w:color w:val="000000"/>
          <w:sz w:val="24"/>
          <w:szCs w:val="24"/>
          <w:lang w:eastAsia="ro-RO"/>
        </w:rPr>
        <w:t>).</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w:t>
      </w:r>
      <w:r w:rsidRPr="002C5A98">
        <w:rPr>
          <w:rFonts w:ascii="Times New Roman" w:eastAsia="Times New Roman" w:hAnsi="Times New Roman" w:cs="Times New Roman"/>
          <w:color w:val="000000"/>
          <w:sz w:val="24"/>
          <w:szCs w:val="24"/>
          <w:lang w:eastAsia="ro-RO"/>
        </w:rPr>
        <w:t> Serviciul este instituit în baza deciziei Consiliului raional Ștefan Vodă în subordinea Direcției asistență socială și protecția familiei. </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w:t>
      </w:r>
      <w:r w:rsidRPr="002C5A98">
        <w:rPr>
          <w:rFonts w:ascii="Times New Roman" w:eastAsia="Times New Roman" w:hAnsi="Times New Roman" w:cs="Times New Roman"/>
          <w:color w:val="000000"/>
          <w:sz w:val="24"/>
          <w:szCs w:val="24"/>
          <w:lang w:eastAsia="ro-RO"/>
        </w:rPr>
        <w:t> Serviciul este un serviciu social specializat și activează în conformitate cu prezentul Regulament și cu prevederile legislaţiei în vigoare.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w:t>
      </w:r>
      <w:r w:rsidRPr="002C5A98">
        <w:rPr>
          <w:rFonts w:ascii="Times New Roman" w:eastAsia="Times New Roman" w:hAnsi="Times New Roman" w:cs="Times New Roman"/>
          <w:color w:val="000000"/>
          <w:sz w:val="24"/>
          <w:szCs w:val="24"/>
          <w:lang w:eastAsia="ro-RO"/>
        </w:rPr>
        <w:t> Serviciul are misiunea de a susține familiile/persoanele defavorizate în contextul prevenirii/limitării/depăşirii situaţiilor de dificultate în vederea prevenirii marginalizării şi excluziunii socio-economice.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5. </w:t>
      </w:r>
      <w:r w:rsidRPr="002C5A98">
        <w:rPr>
          <w:rFonts w:ascii="Times New Roman" w:eastAsia="Times New Roman" w:hAnsi="Times New Roman" w:cs="Times New Roman"/>
          <w:color w:val="000000"/>
          <w:sz w:val="24"/>
          <w:szCs w:val="24"/>
          <w:lang w:eastAsia="ro-RO"/>
        </w:rPr>
        <w:t>În sensul prezentului Regulament se definesc următoarele noţiuni:</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i/>
          <w:iCs/>
          <w:color w:val="000000"/>
          <w:sz w:val="24"/>
          <w:szCs w:val="24"/>
          <w:lang w:eastAsia="ro-RO"/>
        </w:rPr>
        <w:t xml:space="preserve"> </w:t>
      </w:r>
      <w:r w:rsidRPr="002C5A98">
        <w:rPr>
          <w:rFonts w:ascii="Times New Roman" w:eastAsia="Times New Roman" w:hAnsi="Times New Roman" w:cs="Times New Roman"/>
          <w:b/>
          <w:i/>
          <w:iCs/>
          <w:color w:val="000000"/>
          <w:sz w:val="24"/>
          <w:szCs w:val="24"/>
          <w:lang w:eastAsia="ro-RO"/>
        </w:rPr>
        <w:t>beneficiari ai Serviciului</w:t>
      </w:r>
      <w:r w:rsidRPr="002C5A98">
        <w:rPr>
          <w:rFonts w:ascii="Times New Roman" w:eastAsia="Times New Roman" w:hAnsi="Times New Roman" w:cs="Times New Roman"/>
          <w:color w:val="000000"/>
          <w:sz w:val="24"/>
          <w:szCs w:val="24"/>
          <w:lang w:eastAsia="ro-RO"/>
        </w:rPr>
        <w:t> – familiile/persoanele defavorizate, confirmate în baza rezultatelor evaluării necesităților, cetățeni ai Republicii Moldova și străinii specificați în art. 2 alin. (1) din Legea nr. 274/2011 privind integrarea străinilor în Republica Moldova, domiciliați pe teritoriul acesteia;</w:t>
      </w:r>
      <w:r w:rsidRPr="002C5A98">
        <w:rPr>
          <w:rFonts w:ascii="Times New Roman" w:eastAsia="Times New Roman" w:hAnsi="Times New Roman" w:cs="Times New Roman"/>
          <w:b/>
          <w:i/>
          <w:iCs/>
          <w:color w:val="000000"/>
          <w:sz w:val="24"/>
          <w:szCs w:val="24"/>
          <w:lang w:eastAsia="ro-RO"/>
        </w:rPr>
        <w:t>   familie/persoană defavorizată</w:t>
      </w:r>
      <w:r w:rsidRPr="002C5A98">
        <w:rPr>
          <w:rFonts w:ascii="Times New Roman" w:eastAsia="Times New Roman" w:hAnsi="Times New Roman" w:cs="Times New Roman"/>
          <w:color w:val="000000"/>
          <w:sz w:val="24"/>
          <w:szCs w:val="24"/>
          <w:lang w:eastAsia="ro-RO"/>
        </w:rPr>
        <w:t> – familie/persoană socialmente vulnerabilă, aflată în situaţii de dificultate care împiedică activitatea normală a acesteia din punct de vedere economic, educativ, social etc.;  </w:t>
      </w:r>
      <w:r w:rsidRPr="002C5A98">
        <w:rPr>
          <w:rFonts w:ascii="Times New Roman" w:eastAsia="Times New Roman" w:hAnsi="Times New Roman" w:cs="Times New Roman"/>
          <w:i/>
          <w:iCs/>
          <w:color w:val="000000"/>
          <w:sz w:val="24"/>
          <w:szCs w:val="24"/>
          <w:lang w:eastAsia="ro-RO"/>
        </w:rPr>
        <w:t xml:space="preserve">  </w:t>
      </w:r>
      <w:r w:rsidRPr="002C5A98">
        <w:rPr>
          <w:rFonts w:ascii="Times New Roman" w:eastAsia="Times New Roman" w:hAnsi="Times New Roman" w:cs="Times New Roman"/>
          <w:b/>
          <w:i/>
          <w:iCs/>
          <w:color w:val="000000"/>
          <w:sz w:val="24"/>
          <w:szCs w:val="24"/>
          <w:lang w:eastAsia="ro-RO"/>
        </w:rPr>
        <w:t>situație de dificultate</w:t>
      </w:r>
      <w:r w:rsidRPr="002C5A98">
        <w:rPr>
          <w:rFonts w:ascii="Times New Roman" w:eastAsia="Times New Roman" w:hAnsi="Times New Roman" w:cs="Times New Roman"/>
          <w:color w:val="000000"/>
          <w:sz w:val="24"/>
          <w:szCs w:val="24"/>
          <w:lang w:eastAsia="ro-RO"/>
        </w:rPr>
        <w:t> – situație dificilă în care se află familia/persoana la un moment dat, condiționată de factorii socioeconomici, de sănătate și/sau care rezultă din mediul social de viață dezavantajat, de pierderea sau limitarea propriilor capacități de integrare socială; </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i/>
          <w:iCs/>
          <w:color w:val="000000"/>
          <w:sz w:val="24"/>
          <w:szCs w:val="24"/>
          <w:lang w:eastAsia="ro-RO"/>
        </w:rPr>
        <w:t>suport monetar</w:t>
      </w:r>
      <w:r w:rsidRPr="002C5A98">
        <w:rPr>
          <w:rFonts w:ascii="Times New Roman" w:eastAsia="Times New Roman" w:hAnsi="Times New Roman" w:cs="Times New Roman"/>
          <w:color w:val="000000"/>
          <w:sz w:val="24"/>
          <w:szCs w:val="24"/>
          <w:lang w:eastAsia="ro-RO"/>
        </w:rPr>
        <w:t> – sumă bănească nerambursabilă și neimpozabilă care se acordă familiei/persoanei aflate în situație de dificultate printr-o plată unică și/sau lunară pentru o perioadă determinată, dar nu mai mare de 6 luni pentru facilitarea realizării acțiunilor stabilite în planul individualizat de asistență, confirmată prin rezultatele evaluării necesităților;</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i/>
          <w:iCs/>
          <w:color w:val="000000"/>
          <w:sz w:val="24"/>
          <w:szCs w:val="24"/>
          <w:lang w:eastAsia="ro-RO"/>
        </w:rPr>
        <w:t xml:space="preserve"> </w:t>
      </w:r>
      <w:r w:rsidRPr="002C5A98">
        <w:rPr>
          <w:rFonts w:ascii="Times New Roman" w:eastAsia="Times New Roman" w:hAnsi="Times New Roman" w:cs="Times New Roman"/>
          <w:b/>
          <w:i/>
          <w:iCs/>
          <w:color w:val="000000"/>
          <w:sz w:val="24"/>
          <w:szCs w:val="24"/>
          <w:lang w:eastAsia="ro-RO"/>
        </w:rPr>
        <w:t>evaluarea necesităților</w:t>
      </w:r>
      <w:r w:rsidRPr="002C5A98">
        <w:rPr>
          <w:rFonts w:ascii="Times New Roman" w:eastAsia="Times New Roman" w:hAnsi="Times New Roman" w:cs="Times New Roman"/>
          <w:i/>
          <w:iCs/>
          <w:color w:val="000000"/>
          <w:sz w:val="24"/>
          <w:szCs w:val="24"/>
          <w:lang w:eastAsia="ro-RO"/>
        </w:rPr>
        <w:t> </w:t>
      </w:r>
      <w:r w:rsidRPr="002C5A98">
        <w:rPr>
          <w:rFonts w:ascii="Times New Roman" w:eastAsia="Times New Roman" w:hAnsi="Times New Roman" w:cs="Times New Roman"/>
          <w:color w:val="000000"/>
          <w:sz w:val="24"/>
          <w:szCs w:val="24"/>
          <w:lang w:eastAsia="ro-RO"/>
        </w:rPr>
        <w:t>– proces realizat în baza procedurilor stabilite în managementul de caz, aprobat de Ministerul Sănătății, Muncii și Protecției Sociale;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i/>
          <w:iCs/>
          <w:color w:val="000000"/>
          <w:sz w:val="24"/>
          <w:szCs w:val="24"/>
          <w:lang w:eastAsia="ro-RO"/>
        </w:rPr>
        <w:t xml:space="preserve"> manager de caz</w:t>
      </w:r>
      <w:r w:rsidRPr="002C5A98">
        <w:rPr>
          <w:rFonts w:ascii="Times New Roman" w:eastAsia="Times New Roman" w:hAnsi="Times New Roman" w:cs="Times New Roman"/>
          <w:color w:val="000000"/>
          <w:sz w:val="24"/>
          <w:szCs w:val="24"/>
          <w:lang w:eastAsia="ro-RO"/>
        </w:rPr>
        <w:t> – asistentul social comunitar;</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i/>
          <w:iCs/>
          <w:color w:val="000000"/>
          <w:sz w:val="24"/>
          <w:szCs w:val="24"/>
          <w:lang w:eastAsia="ro-RO"/>
        </w:rPr>
        <w:t xml:space="preserve"> </w:t>
      </w:r>
      <w:r w:rsidRPr="002C5A98">
        <w:rPr>
          <w:rFonts w:ascii="Times New Roman" w:eastAsia="Times New Roman" w:hAnsi="Times New Roman" w:cs="Times New Roman"/>
          <w:b/>
          <w:i/>
          <w:iCs/>
          <w:color w:val="000000"/>
          <w:sz w:val="24"/>
          <w:szCs w:val="24"/>
          <w:lang w:eastAsia="ro-RO"/>
        </w:rPr>
        <w:t>echipă multidisciplinară</w:t>
      </w:r>
      <w:r w:rsidRPr="002C5A98">
        <w:rPr>
          <w:rFonts w:ascii="Times New Roman" w:eastAsia="Times New Roman" w:hAnsi="Times New Roman" w:cs="Times New Roman"/>
          <w:color w:val="000000"/>
          <w:sz w:val="24"/>
          <w:szCs w:val="24"/>
          <w:lang w:eastAsia="ro-RO"/>
        </w:rPr>
        <w:t xml:space="preserve"> – grup de specialişti din mai multe domenii, instituit de autoritatea administraţiei publice locale de nivelul </w:t>
      </w:r>
      <w:proofErr w:type="spellStart"/>
      <w:r w:rsidRPr="002C5A98">
        <w:rPr>
          <w:rFonts w:ascii="Times New Roman" w:eastAsia="Times New Roman" w:hAnsi="Times New Roman" w:cs="Times New Roman"/>
          <w:color w:val="000000"/>
          <w:sz w:val="24"/>
          <w:szCs w:val="24"/>
          <w:lang w:eastAsia="ro-RO"/>
        </w:rPr>
        <w:t>întîi</w:t>
      </w:r>
      <w:proofErr w:type="spellEnd"/>
      <w:r w:rsidRPr="002C5A98">
        <w:rPr>
          <w:rFonts w:ascii="Times New Roman" w:eastAsia="Times New Roman" w:hAnsi="Times New Roman" w:cs="Times New Roman"/>
          <w:color w:val="000000"/>
          <w:sz w:val="24"/>
          <w:szCs w:val="24"/>
          <w:lang w:eastAsia="ro-RO"/>
        </w:rPr>
        <w:t xml:space="preserve">, care include asistentul social comunitar, medicul de familie și/sau asistentul medical, polițistul, reprezentantul autorității administrației publice locale de nivelul </w:t>
      </w:r>
      <w:proofErr w:type="spellStart"/>
      <w:r w:rsidRPr="002C5A98">
        <w:rPr>
          <w:rFonts w:ascii="Times New Roman" w:eastAsia="Times New Roman" w:hAnsi="Times New Roman" w:cs="Times New Roman"/>
          <w:color w:val="000000"/>
          <w:sz w:val="24"/>
          <w:szCs w:val="24"/>
          <w:lang w:eastAsia="ro-RO"/>
        </w:rPr>
        <w:t>întîi</w:t>
      </w:r>
      <w:proofErr w:type="spellEnd"/>
      <w:r w:rsidRPr="002C5A98">
        <w:rPr>
          <w:rFonts w:ascii="Times New Roman" w:eastAsia="Times New Roman" w:hAnsi="Times New Roman" w:cs="Times New Roman"/>
          <w:color w:val="000000"/>
          <w:sz w:val="24"/>
          <w:szCs w:val="24"/>
          <w:lang w:eastAsia="ro-RO"/>
        </w:rPr>
        <w:t>, reprezentantul societății civile, lucrătorul social care participă la evaluarea necesităților și implementarea planului individualizat de asistență;</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i/>
          <w:iCs/>
          <w:color w:val="000000"/>
          <w:sz w:val="24"/>
          <w:szCs w:val="24"/>
          <w:lang w:eastAsia="ro-RO"/>
        </w:rPr>
        <w:t xml:space="preserve"> </w:t>
      </w:r>
      <w:r w:rsidRPr="002C5A98">
        <w:rPr>
          <w:rFonts w:ascii="Times New Roman" w:eastAsia="Times New Roman" w:hAnsi="Times New Roman" w:cs="Times New Roman"/>
          <w:b/>
          <w:i/>
          <w:iCs/>
          <w:color w:val="000000"/>
          <w:sz w:val="24"/>
          <w:szCs w:val="24"/>
          <w:lang w:eastAsia="ro-RO"/>
        </w:rPr>
        <w:t>Comisia pentru protecția persoanelor aflate în situații de dificultate</w:t>
      </w:r>
      <w:r w:rsidRPr="002C5A98">
        <w:rPr>
          <w:rFonts w:ascii="Times New Roman" w:eastAsia="Times New Roman" w:hAnsi="Times New Roman" w:cs="Times New Roman"/>
          <w:color w:val="000000"/>
          <w:sz w:val="24"/>
          <w:szCs w:val="24"/>
          <w:lang w:eastAsia="ro-RO"/>
        </w:rPr>
        <w:t> (în continuare –</w:t>
      </w:r>
      <w:r w:rsidRPr="002C5A98">
        <w:rPr>
          <w:rFonts w:ascii="Times New Roman" w:eastAsia="Times New Roman" w:hAnsi="Times New Roman" w:cs="Times New Roman"/>
          <w:i/>
          <w:iCs/>
          <w:color w:val="000000"/>
          <w:sz w:val="24"/>
          <w:szCs w:val="24"/>
          <w:lang w:eastAsia="ro-RO"/>
        </w:rPr>
        <w:t> Comisie</w:t>
      </w:r>
      <w:r w:rsidRPr="002C5A98">
        <w:rPr>
          <w:rFonts w:ascii="Times New Roman" w:eastAsia="Times New Roman" w:hAnsi="Times New Roman" w:cs="Times New Roman"/>
          <w:color w:val="000000"/>
          <w:sz w:val="24"/>
          <w:szCs w:val="24"/>
          <w:lang w:eastAsia="ro-RO"/>
        </w:rPr>
        <w:t xml:space="preserve">) – organ abilitat cu dreptul de a examina și de a elibera aviz pentru acordarea/neacordarea suportului monetar familiilor/persoanelor defavorizate, constituit prin decizia Consiliului raional. Președintele Comisiei este vicepreședintele pe probleme sociale. Membrii Comisiei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șeful Direcției asistență socială și protecția familiei, managerul Serviciului social de suport monetar familiilor/persoanelor defavorizate, reprezentanți ai domeniului sănătății, poliției, reprezentanți ai autorităților administrației publice locale de nivelul </w:t>
      </w:r>
      <w:proofErr w:type="spellStart"/>
      <w:r w:rsidRPr="002C5A98">
        <w:rPr>
          <w:rFonts w:ascii="Times New Roman" w:eastAsia="Times New Roman" w:hAnsi="Times New Roman" w:cs="Times New Roman"/>
          <w:color w:val="000000"/>
          <w:sz w:val="24"/>
          <w:szCs w:val="24"/>
          <w:lang w:eastAsia="ro-RO"/>
        </w:rPr>
        <w:t>întîi</w:t>
      </w:r>
      <w:proofErr w:type="spellEnd"/>
      <w:r w:rsidRPr="002C5A98">
        <w:rPr>
          <w:rFonts w:ascii="Times New Roman" w:eastAsia="Times New Roman" w:hAnsi="Times New Roman" w:cs="Times New Roman"/>
          <w:color w:val="000000"/>
          <w:sz w:val="24"/>
          <w:szCs w:val="24"/>
          <w:lang w:eastAsia="ro-RO"/>
        </w:rPr>
        <w:t xml:space="preserve">, reprezentanți ai societății civile. Comisia este deliberativă, dacă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prezenţi două treimi din membri. </w:t>
      </w:r>
    </w:p>
    <w:p w:rsidR="002C5A98" w:rsidRPr="002C5A98" w:rsidRDefault="002C5A98" w:rsidP="002C5A98">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II. PRINCIPII DE ORGANIZARE, SCOPUL </w:t>
      </w:r>
      <w:r w:rsidRPr="002C5A98">
        <w:rPr>
          <w:rFonts w:ascii="Times New Roman" w:eastAsia="Times New Roman" w:hAnsi="Times New Roman" w:cs="Times New Roman"/>
          <w:b/>
          <w:bCs/>
          <w:color w:val="000000"/>
          <w:sz w:val="24"/>
          <w:szCs w:val="24"/>
          <w:lang w:eastAsia="ro-RO"/>
        </w:rPr>
        <w:br/>
        <w:t>ŞI OBIECTIVELE SERVICIULUI</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6. </w:t>
      </w:r>
      <w:r w:rsidRPr="002C5A98">
        <w:rPr>
          <w:rFonts w:ascii="Times New Roman" w:eastAsia="Times New Roman" w:hAnsi="Times New Roman" w:cs="Times New Roman"/>
          <w:color w:val="000000"/>
          <w:sz w:val="24"/>
          <w:szCs w:val="24"/>
          <w:lang w:eastAsia="ro-RO"/>
        </w:rPr>
        <w:t>Serviciul îşi desfășoară activitatea în conformitate cu următoarele principii:</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1) accesibilitate și disponibilitate;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informare;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abordare individualizată;</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4) parteneriat;</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5) participare;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6) confidențialitate;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7) nondiscriminare.</w:t>
      </w:r>
    </w:p>
    <w:p w:rsidR="002B085E" w:rsidRDefault="002B085E" w:rsidP="002C5A98">
      <w:pPr>
        <w:spacing w:after="0" w:line="240" w:lineRule="auto"/>
        <w:jc w:val="both"/>
        <w:rPr>
          <w:rFonts w:ascii="Times New Roman" w:eastAsia="Times New Roman" w:hAnsi="Times New Roman" w:cs="Times New Roman"/>
          <w:color w:val="000000"/>
          <w:sz w:val="24"/>
          <w:szCs w:val="24"/>
          <w:lang w:eastAsia="ro-RO"/>
        </w:rPr>
      </w:pPr>
    </w:p>
    <w:p w:rsidR="002B085E" w:rsidRDefault="002B085E" w:rsidP="002C5A98">
      <w:pPr>
        <w:spacing w:after="0" w:line="240" w:lineRule="auto"/>
        <w:jc w:val="both"/>
        <w:rPr>
          <w:rFonts w:ascii="Times New Roman" w:eastAsia="Times New Roman" w:hAnsi="Times New Roman" w:cs="Times New Roman"/>
          <w:color w:val="000000"/>
          <w:sz w:val="24"/>
          <w:szCs w:val="24"/>
          <w:lang w:eastAsia="ro-RO"/>
        </w:rPr>
      </w:pPr>
    </w:p>
    <w:p w:rsidR="002B085E" w:rsidRDefault="002B085E" w:rsidP="002C5A98">
      <w:pPr>
        <w:spacing w:after="0" w:line="240" w:lineRule="auto"/>
        <w:jc w:val="both"/>
        <w:rPr>
          <w:rFonts w:ascii="Times New Roman" w:eastAsia="Times New Roman" w:hAnsi="Times New Roman" w:cs="Times New Roman"/>
          <w:color w:val="000000"/>
          <w:sz w:val="24"/>
          <w:szCs w:val="24"/>
          <w:lang w:eastAsia="ro-RO"/>
        </w:rPr>
      </w:pP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7.</w:t>
      </w:r>
      <w:r w:rsidRPr="002C5A98">
        <w:rPr>
          <w:rFonts w:ascii="Times New Roman" w:eastAsia="Times New Roman" w:hAnsi="Times New Roman" w:cs="Times New Roman"/>
          <w:color w:val="000000"/>
          <w:sz w:val="24"/>
          <w:szCs w:val="24"/>
          <w:lang w:eastAsia="ro-RO"/>
        </w:rPr>
        <w:t> Serviciul are drept scop susținerea familiei/persoanei defavorizate pentru prevenirea/diminuarea/depășirea situațiilor de dificultate, precum și pentru prevenirea excluziunii sociale și instituționalizării acestora, în baza necesităților identificate.</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8. </w:t>
      </w:r>
      <w:r w:rsidRPr="002C5A98">
        <w:rPr>
          <w:rFonts w:ascii="Times New Roman" w:eastAsia="Times New Roman" w:hAnsi="Times New Roman" w:cs="Times New Roman"/>
          <w:color w:val="000000"/>
          <w:sz w:val="24"/>
          <w:szCs w:val="24"/>
          <w:lang w:eastAsia="ro-RO"/>
        </w:rPr>
        <w:t xml:space="preserve">Obiectivele Serviciului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următoarele:</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facilitarea depășirii situației de dificultate cu care se confruntă familia/persoana defavorizată;</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acordarea suportului monetar familiei/persoanei defavorizate, conform necesităților identificate;</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prevenirea excluziunii sociale și/sau instituționalizării membrilor familiei/persoanei defavorizate;</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4) asistarea familiei/persoanelor defavorizate în scopul valorificării suportului monetar, conform necesităților.</w:t>
      </w:r>
    </w:p>
    <w:p w:rsidR="002C5A98" w:rsidRPr="002C5A98" w:rsidRDefault="002C5A98" w:rsidP="002B085E">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III. ORGANIZAREA ȘI FUNCȚIONAREA SERVICIULUI</w:t>
      </w:r>
      <w:r w:rsidRPr="002C5A98">
        <w:rPr>
          <w:rFonts w:ascii="Times New Roman" w:eastAsia="Times New Roman" w:hAnsi="Times New Roman" w:cs="Times New Roman"/>
          <w:b/>
          <w:bCs/>
          <w:color w:val="000000"/>
          <w:sz w:val="24"/>
          <w:szCs w:val="24"/>
          <w:lang w:eastAsia="ro-RO"/>
        </w:rPr>
        <w:br/>
        <w:t>Secțiunea 1</w:t>
      </w:r>
      <w:r w:rsidRPr="002C5A98">
        <w:rPr>
          <w:rFonts w:ascii="Times New Roman" w:eastAsia="Times New Roman" w:hAnsi="Times New Roman" w:cs="Times New Roman"/>
          <w:b/>
          <w:bCs/>
          <w:color w:val="000000"/>
          <w:sz w:val="24"/>
          <w:szCs w:val="24"/>
          <w:lang w:eastAsia="ro-RO"/>
        </w:rPr>
        <w:br/>
        <w:t>Organizarea Serviciului și cooperarea cu Comisia</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9.</w:t>
      </w:r>
      <w:r w:rsidRPr="002C5A98">
        <w:rPr>
          <w:rFonts w:ascii="Times New Roman" w:eastAsia="Times New Roman" w:hAnsi="Times New Roman" w:cs="Times New Roman"/>
          <w:color w:val="000000"/>
          <w:sz w:val="24"/>
          <w:szCs w:val="24"/>
          <w:lang w:eastAsia="ro-RO"/>
        </w:rPr>
        <w:t> Organizarea şi funcţionarea Serviciului este asigurată de managerul Serviciului în colaborare cu specialiștii Direcției asistență socială și protecția familiei.</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10. </w:t>
      </w:r>
      <w:r w:rsidRPr="002C5A98">
        <w:rPr>
          <w:rFonts w:ascii="Times New Roman" w:eastAsia="Times New Roman" w:hAnsi="Times New Roman" w:cs="Times New Roman"/>
          <w:color w:val="000000"/>
          <w:sz w:val="24"/>
          <w:szCs w:val="24"/>
          <w:lang w:eastAsia="ro-RO"/>
        </w:rPr>
        <w:t>Activitatea Serviciului se realizează în conformitate cu prevederile prezentului Regulament și ale deciziei Consiliului raional privind instituirea Serviciului</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11.</w:t>
      </w:r>
      <w:r w:rsidRPr="002C5A98">
        <w:rPr>
          <w:rFonts w:ascii="Times New Roman" w:eastAsia="Times New Roman" w:hAnsi="Times New Roman" w:cs="Times New Roman"/>
          <w:color w:val="000000"/>
          <w:sz w:val="24"/>
          <w:szCs w:val="24"/>
          <w:lang w:eastAsia="ro-RO"/>
        </w:rPr>
        <w:t> Serviciul colaborează cu Comisia pentru protecția persoanelor aflate în situații de dificultate.</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12.</w:t>
      </w:r>
      <w:r w:rsidRPr="002C5A98">
        <w:rPr>
          <w:rFonts w:ascii="Times New Roman" w:eastAsia="Times New Roman" w:hAnsi="Times New Roman" w:cs="Times New Roman"/>
          <w:color w:val="000000"/>
          <w:sz w:val="24"/>
          <w:szCs w:val="24"/>
          <w:lang w:eastAsia="ro-RO"/>
        </w:rPr>
        <w:t> Şedinţele Comisiei se convoacă planificat sau la necesitate de către președintele acesteia.</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13.</w:t>
      </w:r>
      <w:r w:rsidRPr="002C5A98">
        <w:rPr>
          <w:rFonts w:ascii="Times New Roman" w:eastAsia="Times New Roman" w:hAnsi="Times New Roman" w:cs="Times New Roman"/>
          <w:color w:val="000000"/>
          <w:sz w:val="24"/>
          <w:szCs w:val="24"/>
          <w:lang w:eastAsia="ro-RO"/>
        </w:rPr>
        <w:t> Comisia eliberează aviz pentru acordarea/neacordarea suportului monetar familiilor/persoanelor defavorizate, în baza Raportului de evaluare a situației familiei/persoanei defavorizate și a recomandărilor echipei multidisciplinare.</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14. </w:t>
      </w:r>
      <w:r w:rsidRPr="002C5A98">
        <w:rPr>
          <w:rFonts w:ascii="Times New Roman" w:eastAsia="Times New Roman" w:hAnsi="Times New Roman" w:cs="Times New Roman"/>
          <w:color w:val="000000"/>
          <w:sz w:val="24"/>
          <w:szCs w:val="24"/>
          <w:lang w:eastAsia="ro-RO"/>
        </w:rPr>
        <w:t>Avizul pozitiv pentru acordarea suportului monetar va conține informații cu privire la mărimea (suma exprimată în lei), destinaţia şi perioada de acordare (exprimată în luni) a suportului.</w:t>
      </w:r>
    </w:p>
    <w:p w:rsidR="002C5A98" w:rsidRPr="002C5A98" w:rsidRDefault="002C5A98" w:rsidP="002B085E">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Secțiunea a 2-a</w:t>
      </w:r>
      <w:r w:rsidRPr="002C5A98">
        <w:rPr>
          <w:rFonts w:ascii="Times New Roman" w:eastAsia="Times New Roman" w:hAnsi="Times New Roman" w:cs="Times New Roman"/>
          <w:b/>
          <w:bCs/>
          <w:color w:val="000000"/>
          <w:sz w:val="24"/>
          <w:szCs w:val="24"/>
          <w:lang w:eastAsia="ro-RO"/>
        </w:rPr>
        <w:br/>
        <w:t>Acordarea suportului monetar</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15. </w:t>
      </w:r>
      <w:r w:rsidRPr="002C5A98">
        <w:rPr>
          <w:rFonts w:ascii="Times New Roman" w:eastAsia="Times New Roman" w:hAnsi="Times New Roman" w:cs="Times New Roman"/>
          <w:color w:val="000000"/>
          <w:sz w:val="24"/>
          <w:szCs w:val="24"/>
          <w:lang w:eastAsia="ro-RO"/>
        </w:rPr>
        <w:t>Cuantumul suportului monetar nu va depăși suma de 6 000 lei. </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16.</w:t>
      </w:r>
      <w:r w:rsidRPr="002C5A98">
        <w:rPr>
          <w:rFonts w:ascii="Times New Roman" w:eastAsia="Times New Roman" w:hAnsi="Times New Roman" w:cs="Times New Roman"/>
          <w:color w:val="000000"/>
          <w:sz w:val="24"/>
          <w:szCs w:val="24"/>
          <w:lang w:eastAsia="ro-RO"/>
        </w:rPr>
        <w:t> Suportul monetar se acordă printr-o singură plată sau printr-o plată lunară, pentru o perioadă determinată, dar nu mai mare de 6 luni.</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17. </w:t>
      </w:r>
      <w:r w:rsidRPr="002C5A98">
        <w:rPr>
          <w:rFonts w:ascii="Times New Roman" w:eastAsia="Times New Roman" w:hAnsi="Times New Roman" w:cs="Times New Roman"/>
          <w:color w:val="000000"/>
          <w:sz w:val="24"/>
          <w:szCs w:val="24"/>
          <w:lang w:eastAsia="ro-RO"/>
        </w:rPr>
        <w:t>În cazul plăților lunare pentru o perioadă determinată, dar nu mai mare de 6 luni, suma plății lunare va fi calculată proporțional numărului de luni și cuantumului suportului monetar.</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18.</w:t>
      </w:r>
      <w:r w:rsidRPr="002C5A98">
        <w:rPr>
          <w:rFonts w:ascii="Times New Roman" w:eastAsia="Times New Roman" w:hAnsi="Times New Roman" w:cs="Times New Roman"/>
          <w:color w:val="000000"/>
          <w:sz w:val="24"/>
          <w:szCs w:val="24"/>
          <w:lang w:eastAsia="ro-RO"/>
        </w:rPr>
        <w:t> Suportul monetar se acordă o singură dată pe parcursul anului în curs (indiferent dacă este o singură plată sau o plată lunară). </w:t>
      </w:r>
    </w:p>
    <w:p w:rsidR="002B085E"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19.</w:t>
      </w:r>
      <w:r w:rsidRPr="002C5A98">
        <w:rPr>
          <w:rFonts w:ascii="Times New Roman" w:eastAsia="Times New Roman" w:hAnsi="Times New Roman" w:cs="Times New Roman"/>
          <w:color w:val="000000"/>
          <w:sz w:val="24"/>
          <w:szCs w:val="24"/>
          <w:lang w:eastAsia="ro-RO"/>
        </w:rPr>
        <w:t> Achitarea suportului monetar beneficiarului se va efectua prin intermediul prestatorului de servicii de plată desemnat, conform legislației în vigoare.</w:t>
      </w:r>
    </w:p>
    <w:p w:rsidR="009C65D7"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20. </w:t>
      </w:r>
      <w:r w:rsidRPr="002C5A98">
        <w:rPr>
          <w:rFonts w:ascii="Times New Roman" w:eastAsia="Times New Roman" w:hAnsi="Times New Roman" w:cs="Times New Roman"/>
          <w:color w:val="000000"/>
          <w:sz w:val="24"/>
          <w:szCs w:val="24"/>
          <w:lang w:eastAsia="ro-RO"/>
        </w:rPr>
        <w:t>Titularul suportului monetar este persoana solicitantă, iar beneficiarul acestuia – familia/persoana defavorizată.</w:t>
      </w:r>
      <w:r w:rsidRPr="002C5A98">
        <w:rPr>
          <w:rFonts w:ascii="Times New Roman" w:eastAsia="Times New Roman" w:hAnsi="Times New Roman" w:cs="Times New Roman"/>
          <w:color w:val="000000"/>
          <w:sz w:val="24"/>
          <w:szCs w:val="24"/>
          <w:lang w:eastAsia="ro-RO"/>
        </w:rPr>
        <w:br/>
      </w:r>
      <w:r w:rsidRPr="002C5A98">
        <w:rPr>
          <w:rFonts w:ascii="Times New Roman" w:eastAsia="Times New Roman" w:hAnsi="Times New Roman" w:cs="Times New Roman"/>
          <w:b/>
          <w:bCs/>
          <w:color w:val="000000"/>
          <w:sz w:val="24"/>
          <w:szCs w:val="24"/>
          <w:lang w:eastAsia="ro-RO"/>
        </w:rPr>
        <w:t>21. </w:t>
      </w:r>
      <w:r w:rsidRPr="002C5A98">
        <w:rPr>
          <w:rFonts w:ascii="Times New Roman" w:eastAsia="Times New Roman" w:hAnsi="Times New Roman" w:cs="Times New Roman"/>
          <w:color w:val="000000"/>
          <w:sz w:val="24"/>
          <w:szCs w:val="24"/>
          <w:lang w:eastAsia="ro-RO"/>
        </w:rPr>
        <w:t>Suportul monetar se acordă beneficiarului pentru reparația locuinței și/sau reparația/construcția sobei, adaptarea locuinței la necesitățile familiei/persoanei defavorizate, procurarea combustibilului pentru prepararea hranei și pentru încălzire în sezonul rece, procurarea mobilierului adaptat la necesități, precum și alte necesități stabilite în planul individualizat de asistență. </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22.</w:t>
      </w:r>
      <w:r w:rsidRPr="002C5A98">
        <w:rPr>
          <w:rFonts w:ascii="Times New Roman" w:eastAsia="Times New Roman" w:hAnsi="Times New Roman" w:cs="Times New Roman"/>
          <w:color w:val="000000"/>
          <w:sz w:val="24"/>
          <w:szCs w:val="24"/>
          <w:lang w:eastAsia="ro-RO"/>
        </w:rPr>
        <w:t> Pentru familiile beneficiare de ajutor social/ajutor pentru perioada rece a anului, la stabilirea dreptului la suport monetar se vor lua în considerare necesitățile menţionate în acordul de cooperare semnat de către beneficiar și Direcția asistență socială și protecția familiei, evit</w:t>
      </w:r>
      <w:r w:rsidR="009C65D7">
        <w:rPr>
          <w:rFonts w:ascii="Times New Roman" w:eastAsia="Times New Roman" w:hAnsi="Times New Roman" w:cs="Times New Roman"/>
          <w:color w:val="000000"/>
          <w:sz w:val="24"/>
          <w:szCs w:val="24"/>
          <w:lang w:eastAsia="ro-RO"/>
        </w:rPr>
        <w:t>â</w:t>
      </w:r>
      <w:r w:rsidRPr="002C5A98">
        <w:rPr>
          <w:rFonts w:ascii="Times New Roman" w:eastAsia="Times New Roman" w:hAnsi="Times New Roman" w:cs="Times New Roman"/>
          <w:color w:val="000000"/>
          <w:sz w:val="24"/>
          <w:szCs w:val="24"/>
          <w:lang w:eastAsia="ro-RO"/>
        </w:rPr>
        <w:t>ndu-se dublarea asistenței acordate.</w:t>
      </w:r>
    </w:p>
    <w:p w:rsidR="002C5A98" w:rsidRPr="002C5A98" w:rsidRDefault="002C5A98" w:rsidP="002B085E">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Secțiunea a 3-a</w:t>
      </w:r>
      <w:r w:rsidRPr="002C5A98">
        <w:rPr>
          <w:rFonts w:ascii="Times New Roman" w:eastAsia="Times New Roman" w:hAnsi="Times New Roman" w:cs="Times New Roman"/>
          <w:b/>
          <w:bCs/>
          <w:color w:val="000000"/>
          <w:sz w:val="24"/>
          <w:szCs w:val="24"/>
          <w:lang w:eastAsia="ro-RO"/>
        </w:rPr>
        <w:br/>
        <w:t>Managementul de caz în cadrul Serviciului</w:t>
      </w:r>
    </w:p>
    <w:p w:rsidR="009C65D7"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23.</w:t>
      </w:r>
      <w:r w:rsidRPr="002C5A98">
        <w:rPr>
          <w:rFonts w:ascii="Times New Roman" w:eastAsia="Times New Roman" w:hAnsi="Times New Roman" w:cs="Times New Roman"/>
          <w:color w:val="000000"/>
          <w:sz w:val="24"/>
          <w:szCs w:val="24"/>
          <w:lang w:eastAsia="ro-RO"/>
        </w:rPr>
        <w:t xml:space="preserve"> Identificarea familiilor/persoanelor defavorizate pentru acordarea măsurilor de asistență socială sub formă de suport monetar se realizează de către asistentul social comunitar și/sau familiile/persoanele defavorizate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referite de către medicul de familie, asistentul medical, reprezentantul autorităților administrației publice locale, instituțiile rezidențiale în procesul de dezinstituționalizare, instituțiile de drept, reprezentanții organizațiilor neguvernamentale și/sau la solicitarea directă a unuia dintre membrii familiei/persoanei defavorizate sau a reprezentantului legal al acesteia.</w:t>
      </w:r>
    </w:p>
    <w:p w:rsidR="009C65D7"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24.</w:t>
      </w:r>
      <w:r w:rsidRPr="002C5A98">
        <w:rPr>
          <w:rFonts w:ascii="Times New Roman" w:eastAsia="Times New Roman" w:hAnsi="Times New Roman" w:cs="Times New Roman"/>
          <w:color w:val="000000"/>
          <w:sz w:val="24"/>
          <w:szCs w:val="24"/>
          <w:lang w:eastAsia="ro-RO"/>
        </w:rPr>
        <w:t> Dreptul de a beneficia de Serviciu se stabilește în baza criteriilor de eligibilitate, conform anexei nr. 1 la prezentul Regulament, rezultatelor evaluării necesităților, avizului pozitiv prezentat de către Comisie și acțiunilor stabilite în planul individualizat de asistență.</w:t>
      </w:r>
    </w:p>
    <w:p w:rsidR="009C65D7" w:rsidRDefault="009C65D7" w:rsidP="002C5A98">
      <w:pPr>
        <w:spacing w:after="0" w:line="240" w:lineRule="auto"/>
        <w:jc w:val="both"/>
        <w:rPr>
          <w:rFonts w:ascii="Times New Roman" w:eastAsia="Times New Roman" w:hAnsi="Times New Roman" w:cs="Times New Roman"/>
          <w:b/>
          <w:bCs/>
          <w:color w:val="000000"/>
          <w:sz w:val="24"/>
          <w:szCs w:val="24"/>
          <w:lang w:eastAsia="ro-RO"/>
        </w:rPr>
      </w:pPr>
    </w:p>
    <w:p w:rsidR="009C65D7" w:rsidRDefault="009C65D7" w:rsidP="002C5A98">
      <w:pPr>
        <w:spacing w:after="0" w:line="240" w:lineRule="auto"/>
        <w:jc w:val="both"/>
        <w:rPr>
          <w:rFonts w:ascii="Times New Roman" w:eastAsia="Times New Roman" w:hAnsi="Times New Roman" w:cs="Times New Roman"/>
          <w:b/>
          <w:bCs/>
          <w:color w:val="000000"/>
          <w:sz w:val="24"/>
          <w:szCs w:val="24"/>
          <w:lang w:eastAsia="ro-RO"/>
        </w:rPr>
      </w:pP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25. </w:t>
      </w:r>
      <w:r w:rsidRPr="002C5A98">
        <w:rPr>
          <w:rFonts w:ascii="Times New Roman" w:eastAsia="Times New Roman" w:hAnsi="Times New Roman" w:cs="Times New Roman"/>
          <w:color w:val="000000"/>
          <w:sz w:val="24"/>
          <w:szCs w:val="24"/>
          <w:lang w:eastAsia="ro-RO"/>
        </w:rPr>
        <w:t>Planul individualizat de asistență este elaborat în cadrul ședinței de planificare a asistenței sociale, în baza recomandărilor echipei multidisciplinare, cu participarea membrilor acesteia și a familiei/persoanei sau a reprezentantului legal al acesteia. </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26. </w:t>
      </w:r>
      <w:r w:rsidRPr="002C5A98">
        <w:rPr>
          <w:rFonts w:ascii="Times New Roman" w:eastAsia="Times New Roman" w:hAnsi="Times New Roman" w:cs="Times New Roman"/>
          <w:color w:val="000000"/>
          <w:sz w:val="24"/>
          <w:szCs w:val="24"/>
          <w:lang w:eastAsia="ro-RO"/>
        </w:rPr>
        <w:t>Odată cu planificarea asistenței sociale, managerul de caz și titularul semnează un acord de colaborare privind responsabilitățile acestora în contextul implementării planului individualizat de asistență și al consecințelor nerespectării angajamentelor asumate de către beneficiar.</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27.</w:t>
      </w:r>
      <w:r w:rsidRPr="002C5A98">
        <w:rPr>
          <w:rFonts w:ascii="Times New Roman" w:eastAsia="Times New Roman" w:hAnsi="Times New Roman" w:cs="Times New Roman"/>
          <w:color w:val="000000"/>
          <w:sz w:val="24"/>
          <w:szCs w:val="24"/>
          <w:lang w:eastAsia="ro-RO"/>
        </w:rPr>
        <w:t> Asistentul social perfectează raportul de evaluare a situației familiei/persoanei defavorizate conform anexei nr. 2 la prezentul Regulament-cadru și îl prezintă managerului Serviciului spre examinare.</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28.</w:t>
      </w:r>
      <w:r w:rsidRPr="002C5A98">
        <w:rPr>
          <w:rFonts w:ascii="Times New Roman" w:eastAsia="Times New Roman" w:hAnsi="Times New Roman" w:cs="Times New Roman"/>
          <w:color w:val="000000"/>
          <w:sz w:val="24"/>
          <w:szCs w:val="24"/>
          <w:lang w:eastAsia="ro-RO"/>
        </w:rPr>
        <w:t> Raportul de evaluare a situației familiei/persoanei defavorizate este examinat în cadrul ședinței Comisiei.</w:t>
      </w:r>
      <w:r w:rsidRPr="002C5A98">
        <w:rPr>
          <w:rFonts w:ascii="Times New Roman" w:eastAsia="Times New Roman" w:hAnsi="Times New Roman" w:cs="Times New Roman"/>
          <w:color w:val="000000"/>
          <w:sz w:val="24"/>
          <w:szCs w:val="24"/>
          <w:lang w:eastAsia="ro-RO"/>
        </w:rPr>
        <w:br/>
      </w:r>
      <w:r w:rsidRPr="002C5A98">
        <w:rPr>
          <w:rFonts w:ascii="Times New Roman" w:eastAsia="Times New Roman" w:hAnsi="Times New Roman" w:cs="Times New Roman"/>
          <w:b/>
          <w:bCs/>
          <w:color w:val="000000"/>
          <w:sz w:val="24"/>
          <w:szCs w:val="24"/>
          <w:lang w:eastAsia="ro-RO"/>
        </w:rPr>
        <w:t>29.</w:t>
      </w:r>
      <w:r w:rsidRPr="002C5A98">
        <w:rPr>
          <w:rFonts w:ascii="Times New Roman" w:eastAsia="Times New Roman" w:hAnsi="Times New Roman" w:cs="Times New Roman"/>
          <w:color w:val="000000"/>
          <w:sz w:val="24"/>
          <w:szCs w:val="24"/>
          <w:lang w:eastAsia="ro-RO"/>
        </w:rPr>
        <w:t> Stabilirea dreptului de acordare/neacordare a suportului monetar se realizează în baza ordinului șefului Direcției asistență socială și protecția familiei, țin</w:t>
      </w:r>
      <w:r w:rsidR="00AD6AAC">
        <w:rPr>
          <w:rFonts w:ascii="Times New Roman" w:eastAsia="Times New Roman" w:hAnsi="Times New Roman" w:cs="Times New Roman"/>
          <w:color w:val="000000"/>
          <w:sz w:val="24"/>
          <w:szCs w:val="24"/>
          <w:lang w:eastAsia="ro-RO"/>
        </w:rPr>
        <w:t>â</w:t>
      </w:r>
      <w:r w:rsidRPr="002C5A98">
        <w:rPr>
          <w:rFonts w:ascii="Times New Roman" w:eastAsia="Times New Roman" w:hAnsi="Times New Roman" w:cs="Times New Roman"/>
          <w:color w:val="000000"/>
          <w:sz w:val="24"/>
          <w:szCs w:val="24"/>
          <w:lang w:eastAsia="ro-RO"/>
        </w:rPr>
        <w:t>nd cont de prevederile pct. 24.</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30. </w:t>
      </w:r>
      <w:r w:rsidRPr="002C5A98">
        <w:rPr>
          <w:rFonts w:ascii="Times New Roman" w:eastAsia="Times New Roman" w:hAnsi="Times New Roman" w:cs="Times New Roman"/>
          <w:color w:val="000000"/>
          <w:sz w:val="24"/>
          <w:szCs w:val="24"/>
          <w:lang w:eastAsia="ro-RO"/>
        </w:rPr>
        <w:t>Managerul de caz monitorizează implementarea planului individualizat de asistență, după necesitate, dar nu mai rar de o dată pe lună, inclusiv utilizarea suportului monetar oferit familiei/persoanei.</w:t>
      </w:r>
      <w:r w:rsidRPr="002C5A98">
        <w:rPr>
          <w:rFonts w:ascii="Times New Roman" w:eastAsia="Times New Roman" w:hAnsi="Times New Roman" w:cs="Times New Roman"/>
          <w:color w:val="000000"/>
          <w:sz w:val="24"/>
          <w:szCs w:val="24"/>
          <w:lang w:eastAsia="ro-RO"/>
        </w:rPr>
        <w:br/>
      </w:r>
      <w:r w:rsidRPr="002C5A98">
        <w:rPr>
          <w:rFonts w:ascii="Times New Roman" w:eastAsia="Times New Roman" w:hAnsi="Times New Roman" w:cs="Times New Roman"/>
          <w:b/>
          <w:bCs/>
          <w:color w:val="000000"/>
          <w:sz w:val="24"/>
          <w:szCs w:val="24"/>
          <w:lang w:eastAsia="ro-RO"/>
        </w:rPr>
        <w:t>31. </w:t>
      </w:r>
      <w:r w:rsidRPr="002C5A98">
        <w:rPr>
          <w:rFonts w:ascii="Times New Roman" w:eastAsia="Times New Roman" w:hAnsi="Times New Roman" w:cs="Times New Roman"/>
          <w:color w:val="000000"/>
          <w:sz w:val="24"/>
          <w:szCs w:val="24"/>
          <w:lang w:eastAsia="ro-RO"/>
        </w:rPr>
        <w:t>Managerul de caz asigură revizuirea periodică a planului individualizat de asistență prin organizarea ședințelor de revizuire. Ca rezultat al revizuirii planului individualizat de asistență se întocmește un proces-verbal care se aduce la cunoştinţa beneficiarului și se anexează în dosarul acestuia.</w:t>
      </w:r>
      <w:r w:rsidRPr="002C5A98">
        <w:rPr>
          <w:rFonts w:ascii="Times New Roman" w:eastAsia="Times New Roman" w:hAnsi="Times New Roman" w:cs="Times New Roman"/>
          <w:color w:val="000000"/>
          <w:sz w:val="24"/>
          <w:szCs w:val="24"/>
          <w:lang w:eastAsia="ro-RO"/>
        </w:rPr>
        <w:br/>
      </w:r>
      <w:r w:rsidRPr="002C5A98">
        <w:rPr>
          <w:rFonts w:ascii="Times New Roman" w:eastAsia="Times New Roman" w:hAnsi="Times New Roman" w:cs="Times New Roman"/>
          <w:b/>
          <w:bCs/>
          <w:color w:val="000000"/>
          <w:sz w:val="24"/>
          <w:szCs w:val="24"/>
          <w:lang w:eastAsia="ro-RO"/>
        </w:rPr>
        <w:t>32.</w:t>
      </w:r>
      <w:r w:rsidRPr="002C5A98">
        <w:rPr>
          <w:rFonts w:ascii="Times New Roman" w:eastAsia="Times New Roman" w:hAnsi="Times New Roman" w:cs="Times New Roman"/>
          <w:color w:val="000000"/>
          <w:sz w:val="24"/>
          <w:szCs w:val="24"/>
          <w:lang w:eastAsia="ro-RO"/>
        </w:rPr>
        <w:t> Modul de utilizare a suportului monetar se consemnează în actul de constatare a utilizării mijloacelor financiare, conform anexei nr. 3 la prezentul Regulament, semnat de către titularul suportului monetar şi managerul de caz.</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33.</w:t>
      </w:r>
      <w:r w:rsidRPr="002C5A98">
        <w:rPr>
          <w:rFonts w:ascii="Times New Roman" w:eastAsia="Times New Roman" w:hAnsi="Times New Roman" w:cs="Times New Roman"/>
          <w:color w:val="000000"/>
          <w:sz w:val="24"/>
          <w:szCs w:val="24"/>
          <w:lang w:eastAsia="ro-RO"/>
        </w:rPr>
        <w:t xml:space="preserve"> Atunci </w:t>
      </w:r>
      <w:proofErr w:type="spellStart"/>
      <w:r w:rsidRPr="002C5A98">
        <w:rPr>
          <w:rFonts w:ascii="Times New Roman" w:eastAsia="Times New Roman" w:hAnsi="Times New Roman" w:cs="Times New Roman"/>
          <w:color w:val="000000"/>
          <w:sz w:val="24"/>
          <w:szCs w:val="24"/>
          <w:lang w:eastAsia="ro-RO"/>
        </w:rPr>
        <w:t>cînd</w:t>
      </w:r>
      <w:proofErr w:type="spellEnd"/>
      <w:r w:rsidRPr="002C5A98">
        <w:rPr>
          <w:rFonts w:ascii="Times New Roman" w:eastAsia="Times New Roman" w:hAnsi="Times New Roman" w:cs="Times New Roman"/>
          <w:color w:val="000000"/>
          <w:sz w:val="24"/>
          <w:szCs w:val="24"/>
          <w:lang w:eastAsia="ro-RO"/>
        </w:rPr>
        <w:t xml:space="preserve"> managerul de caz constată utilizarea suportului monetar în alte scopuri </w:t>
      </w:r>
      <w:proofErr w:type="spellStart"/>
      <w:r w:rsidRPr="002C5A98">
        <w:rPr>
          <w:rFonts w:ascii="Times New Roman" w:eastAsia="Times New Roman" w:hAnsi="Times New Roman" w:cs="Times New Roman"/>
          <w:color w:val="000000"/>
          <w:sz w:val="24"/>
          <w:szCs w:val="24"/>
          <w:lang w:eastAsia="ro-RO"/>
        </w:rPr>
        <w:t>decît</w:t>
      </w:r>
      <w:proofErr w:type="spellEnd"/>
      <w:r w:rsidRPr="002C5A98">
        <w:rPr>
          <w:rFonts w:ascii="Times New Roman" w:eastAsia="Times New Roman" w:hAnsi="Times New Roman" w:cs="Times New Roman"/>
          <w:color w:val="000000"/>
          <w:sz w:val="24"/>
          <w:szCs w:val="24"/>
          <w:lang w:eastAsia="ro-RO"/>
        </w:rPr>
        <w:t xml:space="preserve"> cele prevăzute în planul individualizat de asistenţă, acesta solicită Direcției asistență socială și protecția familiei, sistarea plăţii, cu excepţia situaţiilor în care utilizarea suportului monetar în alte scopuri </w:t>
      </w:r>
      <w:proofErr w:type="spellStart"/>
      <w:r w:rsidRPr="002C5A98">
        <w:rPr>
          <w:rFonts w:ascii="Times New Roman" w:eastAsia="Times New Roman" w:hAnsi="Times New Roman" w:cs="Times New Roman"/>
          <w:color w:val="000000"/>
          <w:sz w:val="24"/>
          <w:szCs w:val="24"/>
          <w:lang w:eastAsia="ro-RO"/>
        </w:rPr>
        <w:t>decît</w:t>
      </w:r>
      <w:proofErr w:type="spellEnd"/>
      <w:r w:rsidRPr="002C5A98">
        <w:rPr>
          <w:rFonts w:ascii="Times New Roman" w:eastAsia="Times New Roman" w:hAnsi="Times New Roman" w:cs="Times New Roman"/>
          <w:color w:val="000000"/>
          <w:sz w:val="24"/>
          <w:szCs w:val="24"/>
          <w:lang w:eastAsia="ro-RO"/>
        </w:rPr>
        <w:t xml:space="preserve"> cele prevăzute în planul individualizat de asistenţă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condiționate de riscuri sociale cu impact major asupra membrilor familiei. </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34.</w:t>
      </w:r>
      <w:r w:rsidRPr="002C5A98">
        <w:rPr>
          <w:rFonts w:ascii="Times New Roman" w:eastAsia="Times New Roman" w:hAnsi="Times New Roman" w:cs="Times New Roman"/>
          <w:color w:val="000000"/>
          <w:sz w:val="24"/>
          <w:szCs w:val="24"/>
          <w:lang w:eastAsia="ro-RO"/>
        </w:rPr>
        <w:t> Sistarea suportului monetar se realizează în baza ordinului şefului Direcției asistență socială și protecția familiei, iar copia acestuia se anexează la dosarul beneficiarului. În cazul sistării plăţii mijloacelor financiare, managerul de caz va continua lucrul cu cazul.</w:t>
      </w:r>
    </w:p>
    <w:p w:rsidR="00AD6AAC"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35.</w:t>
      </w:r>
      <w:r w:rsidRPr="002C5A98">
        <w:rPr>
          <w:rFonts w:ascii="Times New Roman" w:eastAsia="Times New Roman" w:hAnsi="Times New Roman" w:cs="Times New Roman"/>
          <w:color w:val="000000"/>
          <w:sz w:val="24"/>
          <w:szCs w:val="24"/>
          <w:lang w:eastAsia="ro-RO"/>
        </w:rPr>
        <w:t> Managerul de caz închide cazul beneficiarului odată cu realizarea planului individualizat de asistenţă şi cu înregistrarea progreselor durabile în dinamica depășirii situației de dificultate, întocmind raportul cu privire la rezultatele implementării planului individualizat de asistenţă. </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36. </w:t>
      </w:r>
      <w:r w:rsidRPr="002C5A98">
        <w:rPr>
          <w:rFonts w:ascii="Times New Roman" w:eastAsia="Times New Roman" w:hAnsi="Times New Roman" w:cs="Times New Roman"/>
          <w:color w:val="000000"/>
          <w:sz w:val="24"/>
          <w:szCs w:val="24"/>
          <w:lang w:eastAsia="ro-RO"/>
        </w:rPr>
        <w:t>Managerul de caz asigură întocmirea și păstrarea dosarelor beneficiarilor de Serviciu.</w:t>
      </w:r>
    </w:p>
    <w:p w:rsidR="002C5A98" w:rsidRPr="002C5A98" w:rsidRDefault="002C5A98" w:rsidP="003D553D">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Secțiunea a 4-a</w:t>
      </w:r>
      <w:r w:rsidRPr="002C5A98">
        <w:rPr>
          <w:rFonts w:ascii="Times New Roman" w:eastAsia="Times New Roman" w:hAnsi="Times New Roman" w:cs="Times New Roman"/>
          <w:b/>
          <w:bCs/>
          <w:color w:val="000000"/>
          <w:sz w:val="24"/>
          <w:szCs w:val="24"/>
          <w:lang w:eastAsia="ro-RO"/>
        </w:rPr>
        <w:br/>
        <w:t>Drepturile şi obligaţiile prestatorului Serviciului</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37.</w:t>
      </w:r>
      <w:r w:rsidRPr="002C5A98">
        <w:rPr>
          <w:rFonts w:ascii="Times New Roman" w:eastAsia="Times New Roman" w:hAnsi="Times New Roman" w:cs="Times New Roman"/>
          <w:color w:val="000000"/>
          <w:sz w:val="24"/>
          <w:szCs w:val="24"/>
          <w:lang w:eastAsia="ro-RO"/>
        </w:rPr>
        <w:t> Prestatorul are următoarele drepturi:</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1) să colaboreze cu autoritățile administrației publice locale, instituțiile medicale, instituțiile rezidențiale, prestatorii de servicii sociale, organele de menținere a ordinii publice, agenția teritorială pentru ocuparea forței de muncă, instituției de </w:t>
      </w:r>
      <w:proofErr w:type="spellStart"/>
      <w:r w:rsidRPr="002C5A98">
        <w:rPr>
          <w:rFonts w:ascii="Times New Roman" w:eastAsia="Times New Roman" w:hAnsi="Times New Roman" w:cs="Times New Roman"/>
          <w:color w:val="000000"/>
          <w:sz w:val="24"/>
          <w:szCs w:val="24"/>
          <w:lang w:eastAsia="ro-RO"/>
        </w:rPr>
        <w:t>învățămînt</w:t>
      </w:r>
      <w:proofErr w:type="spellEnd"/>
      <w:r w:rsidRPr="002C5A98">
        <w:rPr>
          <w:rFonts w:ascii="Times New Roman" w:eastAsia="Times New Roman" w:hAnsi="Times New Roman" w:cs="Times New Roman"/>
          <w:color w:val="000000"/>
          <w:sz w:val="24"/>
          <w:szCs w:val="24"/>
          <w:lang w:eastAsia="ro-RO"/>
        </w:rPr>
        <w:t>, ONG-urile, voluntarii, agenții economici, alte instituții și organizații, indiferent de forma de organizare, pentru a atinge scopul și obiectivele Serviciului;</w:t>
      </w:r>
      <w:r w:rsidRPr="002C5A98">
        <w:rPr>
          <w:rFonts w:ascii="Times New Roman" w:eastAsia="Times New Roman" w:hAnsi="Times New Roman" w:cs="Times New Roman"/>
          <w:color w:val="000000"/>
          <w:sz w:val="24"/>
          <w:szCs w:val="24"/>
          <w:lang w:eastAsia="ro-RO"/>
        </w:rPr>
        <w:br/>
        <w:t>2) să solicite şi să primească, în condiţiile legii, documente, materiale şi informaţii necesare pentru exercitarea atribuţiilor sale de la autorităţile administraţiei publice centrale şi locale, instituţii şi organizaţii; </w:t>
      </w:r>
      <w:r w:rsidRPr="002C5A98">
        <w:rPr>
          <w:rFonts w:ascii="Times New Roman" w:eastAsia="Times New Roman" w:hAnsi="Times New Roman" w:cs="Times New Roman"/>
          <w:color w:val="000000"/>
          <w:sz w:val="24"/>
          <w:szCs w:val="24"/>
          <w:lang w:eastAsia="ro-RO"/>
        </w:rPr>
        <w:br/>
        <w:t>3) să acceseze şi să folosească mijloacele financiare de la organizaţii donatoare în scopul realizării competenţelor sale, în conformitate cu legislaţia în vigoare.</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38.</w:t>
      </w:r>
      <w:r w:rsidRPr="002C5A98">
        <w:rPr>
          <w:rFonts w:ascii="Times New Roman" w:eastAsia="Times New Roman" w:hAnsi="Times New Roman" w:cs="Times New Roman"/>
          <w:color w:val="000000"/>
          <w:sz w:val="24"/>
          <w:szCs w:val="24"/>
          <w:lang w:eastAsia="ro-RO"/>
        </w:rPr>
        <w:t> Prestatorul Serviciului are următoarele obligații:</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să aprobe regulamentul de ordine interioară;</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să presteze servicii potrivit prevederilor legislaţiei;</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să asigure informare, asistenţă, suport beneficiarilor de servicii;</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4) să aplice politica şi procedurile existente de respectare a confidenţialităţii și să asigure protecția datelor cu caracter personal conform prevederilor Legii nr.133 din 8 iulie 2011 privind protecţia datelor cu caracter personal;</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5) să asigure un sistem de primire, înregistrare şi soluţionare a </w:t>
      </w:r>
      <w:proofErr w:type="spellStart"/>
      <w:r w:rsidRPr="002C5A98">
        <w:rPr>
          <w:rFonts w:ascii="Times New Roman" w:eastAsia="Times New Roman" w:hAnsi="Times New Roman" w:cs="Times New Roman"/>
          <w:color w:val="000000"/>
          <w:sz w:val="24"/>
          <w:szCs w:val="24"/>
          <w:lang w:eastAsia="ro-RO"/>
        </w:rPr>
        <w:t>plîngerilor</w:t>
      </w:r>
      <w:proofErr w:type="spellEnd"/>
      <w:r w:rsidRPr="002C5A98">
        <w:rPr>
          <w:rFonts w:ascii="Times New Roman" w:eastAsia="Times New Roman" w:hAnsi="Times New Roman" w:cs="Times New Roman"/>
          <w:color w:val="000000"/>
          <w:sz w:val="24"/>
          <w:szCs w:val="24"/>
          <w:lang w:eastAsia="ro-RO"/>
        </w:rPr>
        <w:t xml:space="preserve"> cu privire la serviciile oferite în cadrul Serviciului, în conformitate cu legislaţia;</w:t>
      </w:r>
    </w:p>
    <w:p w:rsidR="000A5E34"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6) să colaboreze cu organizaţiile neguvernamentale, autorităţile administraţiei publice locale, instituțiile rezidențiale şi alţi prestatori de servicii pentru integrarea socială a beneficiarilor şi accesul acestora la alte servicii;</w:t>
      </w:r>
    </w:p>
    <w:p w:rsidR="00AD379B" w:rsidRDefault="00AD379B" w:rsidP="002C5A98">
      <w:pPr>
        <w:spacing w:after="0" w:line="240" w:lineRule="auto"/>
        <w:jc w:val="both"/>
        <w:rPr>
          <w:rFonts w:ascii="Times New Roman" w:eastAsia="Times New Roman" w:hAnsi="Times New Roman" w:cs="Times New Roman"/>
          <w:color w:val="000000"/>
          <w:sz w:val="24"/>
          <w:szCs w:val="24"/>
          <w:lang w:eastAsia="ro-RO"/>
        </w:rPr>
      </w:pPr>
    </w:p>
    <w:p w:rsidR="00AD379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7) să asigure informarea cu privire la activitatea Serviciului;</w:t>
      </w:r>
    </w:p>
    <w:p w:rsidR="00AD379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8) să furnizeze, la cerere, date statistice deținute de Serviciu;</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9) să asigure formarea inițială și continuă a personalului Serviciului.</w:t>
      </w:r>
    </w:p>
    <w:p w:rsidR="002C5A98" w:rsidRPr="002C5A98" w:rsidRDefault="002C5A98" w:rsidP="00AD379B">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Secţiunea a 5-a</w:t>
      </w:r>
      <w:r w:rsidRPr="002C5A98">
        <w:rPr>
          <w:rFonts w:ascii="Times New Roman" w:eastAsia="Times New Roman" w:hAnsi="Times New Roman" w:cs="Times New Roman"/>
          <w:b/>
          <w:bCs/>
          <w:color w:val="000000"/>
          <w:sz w:val="24"/>
          <w:szCs w:val="24"/>
          <w:lang w:eastAsia="ro-RO"/>
        </w:rPr>
        <w:br/>
        <w:t>Drepturile și obligaţiile beneficiarilor Serviciului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39.</w:t>
      </w:r>
      <w:r w:rsidRPr="002C5A98">
        <w:rPr>
          <w:rFonts w:ascii="Times New Roman" w:eastAsia="Times New Roman" w:hAnsi="Times New Roman" w:cs="Times New Roman"/>
          <w:color w:val="000000"/>
          <w:sz w:val="24"/>
          <w:szCs w:val="24"/>
          <w:lang w:eastAsia="ro-RO"/>
        </w:rPr>
        <w:t> Beneficiarii Serviciului au următoarele drepturi: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să fie informați asupra prevederilor legale privind funcționarea Serviciului;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să își exprime acordul referitor la serviciile prestate în cadrul Serviciului;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să depună </w:t>
      </w:r>
      <w:proofErr w:type="spellStart"/>
      <w:r w:rsidRPr="002C5A98">
        <w:rPr>
          <w:rFonts w:ascii="Times New Roman" w:eastAsia="Times New Roman" w:hAnsi="Times New Roman" w:cs="Times New Roman"/>
          <w:color w:val="000000"/>
          <w:sz w:val="24"/>
          <w:szCs w:val="24"/>
          <w:lang w:eastAsia="ro-RO"/>
        </w:rPr>
        <w:t>plîngeri</w:t>
      </w:r>
      <w:proofErr w:type="spellEnd"/>
      <w:r w:rsidRPr="002C5A98">
        <w:rPr>
          <w:rFonts w:ascii="Times New Roman" w:eastAsia="Times New Roman" w:hAnsi="Times New Roman" w:cs="Times New Roman"/>
          <w:color w:val="000000"/>
          <w:sz w:val="24"/>
          <w:szCs w:val="24"/>
          <w:lang w:eastAsia="ro-RO"/>
        </w:rPr>
        <w:t xml:space="preserve"> în condițiile legislaţiei cu privire la calitatea serviciilor prestate, la atitudinea şi tratamentul personalului etc.;</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4) să participe la evaluarea și elaborarea planului individualizat de asistență;</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5) să fie asistaţi şi sprijiniţi de către personalul Serviciului/managerul de caz în realizarea obiectivelor planului individualizat de asistenţă;</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6) să li se păstreze şi să utilizeze datele cu caracter personal în siguranţă şi confidenţialitate;</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7) să ceară sistarea Serviciului;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8) să semneze acordul de colaborare și raportul de constatare a utilizării suportului monetar;</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9) să fie informaţi despre drepturile şi obligaţiile în calitate de beneficiar al Serviciului.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40.</w:t>
      </w:r>
      <w:r w:rsidRPr="002C5A98">
        <w:rPr>
          <w:rFonts w:ascii="Times New Roman" w:eastAsia="Times New Roman" w:hAnsi="Times New Roman" w:cs="Times New Roman"/>
          <w:color w:val="000000"/>
          <w:sz w:val="24"/>
          <w:szCs w:val="24"/>
          <w:lang w:eastAsia="ro-RO"/>
        </w:rPr>
        <w:t> Beneficiarii Serviciului au următoarele obligaţii: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să furnizeze informaţii corecte şi relevante cu privire la identitatea, situaţia familială, socială, economică şi la starea sănătăţii lor, fiind responsabili pentru veridicitatea acestor informaţii;</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să utilizeze suportul monetar conform acțiunilor stabilite în planul individualizat de acțiuni și angajamentelor asumate în acordul de colaborare;</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să participe la procesul de luare a deciziilor</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4) să participe la implementarea planului individualizat de asistență;</w:t>
      </w:r>
    </w:p>
    <w:p w:rsidR="00791FFA"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5) să manifeste o atitudine responsabilă faţă de personalul Serviciului;</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6) să semneze acordul de colaborare și raportul de constatare a utilizării suportului monetar.</w:t>
      </w:r>
    </w:p>
    <w:p w:rsidR="002C5A98" w:rsidRPr="002C5A98" w:rsidRDefault="002C5A98" w:rsidP="00791FFA">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Secțiunea a 6-a</w:t>
      </w:r>
      <w:r w:rsidRPr="002C5A98">
        <w:rPr>
          <w:rFonts w:ascii="Times New Roman" w:eastAsia="Times New Roman" w:hAnsi="Times New Roman" w:cs="Times New Roman"/>
          <w:b/>
          <w:bCs/>
          <w:color w:val="000000"/>
          <w:sz w:val="24"/>
          <w:szCs w:val="24"/>
          <w:lang w:eastAsia="ro-RO"/>
        </w:rPr>
        <w:br/>
        <w:t>Procedura de depunere şi examinare </w:t>
      </w:r>
      <w:r w:rsidRPr="002C5A98">
        <w:rPr>
          <w:rFonts w:ascii="Times New Roman" w:eastAsia="Times New Roman" w:hAnsi="Times New Roman" w:cs="Times New Roman"/>
          <w:b/>
          <w:bCs/>
          <w:color w:val="000000"/>
          <w:sz w:val="24"/>
          <w:szCs w:val="24"/>
          <w:lang w:eastAsia="ro-RO"/>
        </w:rPr>
        <w:br/>
        <w:t xml:space="preserve">a </w:t>
      </w:r>
      <w:proofErr w:type="spellStart"/>
      <w:r w:rsidRPr="002C5A98">
        <w:rPr>
          <w:rFonts w:ascii="Times New Roman" w:eastAsia="Times New Roman" w:hAnsi="Times New Roman" w:cs="Times New Roman"/>
          <w:b/>
          <w:bCs/>
          <w:color w:val="000000"/>
          <w:sz w:val="24"/>
          <w:szCs w:val="24"/>
          <w:lang w:eastAsia="ro-RO"/>
        </w:rPr>
        <w:t>plîngerilor</w:t>
      </w:r>
      <w:proofErr w:type="spellEnd"/>
      <w:r w:rsidRPr="002C5A98">
        <w:rPr>
          <w:rFonts w:ascii="Times New Roman" w:eastAsia="Times New Roman" w:hAnsi="Times New Roman" w:cs="Times New Roman"/>
          <w:b/>
          <w:bCs/>
          <w:color w:val="000000"/>
          <w:sz w:val="24"/>
          <w:szCs w:val="24"/>
          <w:lang w:eastAsia="ro-RO"/>
        </w:rPr>
        <w:t>/contestaţiilor</w:t>
      </w:r>
    </w:p>
    <w:p w:rsidR="003F13F7"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41. </w:t>
      </w:r>
      <w:r w:rsidRPr="002C5A98">
        <w:rPr>
          <w:rFonts w:ascii="Times New Roman" w:eastAsia="Times New Roman" w:hAnsi="Times New Roman" w:cs="Times New Roman"/>
          <w:color w:val="000000"/>
          <w:sz w:val="24"/>
          <w:szCs w:val="24"/>
          <w:lang w:eastAsia="ro-RO"/>
        </w:rPr>
        <w:t xml:space="preserve">Serviciul deține și aplică o procedură de depunere şi examinare a </w:t>
      </w:r>
      <w:proofErr w:type="spellStart"/>
      <w:r w:rsidRPr="002C5A98">
        <w:rPr>
          <w:rFonts w:ascii="Times New Roman" w:eastAsia="Times New Roman" w:hAnsi="Times New Roman" w:cs="Times New Roman"/>
          <w:color w:val="000000"/>
          <w:sz w:val="24"/>
          <w:szCs w:val="24"/>
          <w:lang w:eastAsia="ro-RO"/>
        </w:rPr>
        <w:t>plîngerilor</w:t>
      </w:r>
      <w:proofErr w:type="spellEnd"/>
      <w:r w:rsidRPr="002C5A98">
        <w:rPr>
          <w:rFonts w:ascii="Times New Roman" w:eastAsia="Times New Roman" w:hAnsi="Times New Roman" w:cs="Times New Roman"/>
          <w:color w:val="000000"/>
          <w:sz w:val="24"/>
          <w:szCs w:val="24"/>
          <w:lang w:eastAsia="ro-RO"/>
        </w:rPr>
        <w:t>/contestațiilor privind calitatea serviciului prestat/acordarea /neacordarea dreptului la serviciu.</w:t>
      </w:r>
    </w:p>
    <w:p w:rsidR="003F13F7"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42. </w:t>
      </w:r>
      <w:r w:rsidRPr="002C5A98">
        <w:rPr>
          <w:rFonts w:ascii="Times New Roman" w:eastAsia="Times New Roman" w:hAnsi="Times New Roman" w:cs="Times New Roman"/>
          <w:color w:val="000000"/>
          <w:sz w:val="24"/>
          <w:szCs w:val="24"/>
          <w:lang w:eastAsia="ro-RO"/>
        </w:rPr>
        <w:t xml:space="preserve">Beneficiarii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informaţi despre procedura de depunere și examinare a </w:t>
      </w:r>
      <w:proofErr w:type="spellStart"/>
      <w:r w:rsidRPr="002C5A98">
        <w:rPr>
          <w:rFonts w:ascii="Times New Roman" w:eastAsia="Times New Roman" w:hAnsi="Times New Roman" w:cs="Times New Roman"/>
          <w:color w:val="000000"/>
          <w:sz w:val="24"/>
          <w:szCs w:val="24"/>
          <w:lang w:eastAsia="ro-RO"/>
        </w:rPr>
        <w:t>plîngerilor</w:t>
      </w:r>
      <w:proofErr w:type="spellEnd"/>
      <w:r w:rsidRPr="002C5A98">
        <w:rPr>
          <w:rFonts w:ascii="Times New Roman" w:eastAsia="Times New Roman" w:hAnsi="Times New Roman" w:cs="Times New Roman"/>
          <w:color w:val="000000"/>
          <w:sz w:val="24"/>
          <w:szCs w:val="24"/>
          <w:lang w:eastAsia="ro-RO"/>
        </w:rPr>
        <w:t>/contestațiilor.</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43.</w:t>
      </w:r>
      <w:r w:rsidRPr="002C5A98">
        <w:rPr>
          <w:rFonts w:ascii="Times New Roman" w:eastAsia="Times New Roman" w:hAnsi="Times New Roman" w:cs="Times New Roman"/>
          <w:color w:val="000000"/>
          <w:sz w:val="24"/>
          <w:szCs w:val="24"/>
          <w:lang w:eastAsia="ro-RO"/>
        </w:rPr>
        <w:t xml:space="preserve"> Serviciul deține și aplică Registrul de înregistrare a </w:t>
      </w:r>
      <w:proofErr w:type="spellStart"/>
      <w:r w:rsidRPr="002C5A98">
        <w:rPr>
          <w:rFonts w:ascii="Times New Roman" w:eastAsia="Times New Roman" w:hAnsi="Times New Roman" w:cs="Times New Roman"/>
          <w:color w:val="000000"/>
          <w:sz w:val="24"/>
          <w:szCs w:val="24"/>
          <w:lang w:eastAsia="ro-RO"/>
        </w:rPr>
        <w:t>plîngerilor</w:t>
      </w:r>
      <w:proofErr w:type="spellEnd"/>
      <w:r w:rsidRPr="002C5A98">
        <w:rPr>
          <w:rFonts w:ascii="Times New Roman" w:eastAsia="Times New Roman" w:hAnsi="Times New Roman" w:cs="Times New Roman"/>
          <w:color w:val="000000"/>
          <w:sz w:val="24"/>
          <w:szCs w:val="24"/>
          <w:lang w:eastAsia="ro-RO"/>
        </w:rPr>
        <w:t xml:space="preserve">/contestațiilor care conține inclusiv informații privind modul de examinare a </w:t>
      </w:r>
      <w:proofErr w:type="spellStart"/>
      <w:r w:rsidRPr="002C5A98">
        <w:rPr>
          <w:rFonts w:ascii="Times New Roman" w:eastAsia="Times New Roman" w:hAnsi="Times New Roman" w:cs="Times New Roman"/>
          <w:color w:val="000000"/>
          <w:sz w:val="24"/>
          <w:szCs w:val="24"/>
          <w:lang w:eastAsia="ro-RO"/>
        </w:rPr>
        <w:t>plîngerilor</w:t>
      </w:r>
      <w:proofErr w:type="spellEnd"/>
      <w:r w:rsidRPr="002C5A98">
        <w:rPr>
          <w:rFonts w:ascii="Times New Roman" w:eastAsia="Times New Roman" w:hAnsi="Times New Roman" w:cs="Times New Roman"/>
          <w:color w:val="000000"/>
          <w:sz w:val="24"/>
          <w:szCs w:val="24"/>
          <w:lang w:eastAsia="ro-RO"/>
        </w:rPr>
        <w:t xml:space="preserve"> și măsurile întreprinse.</w:t>
      </w:r>
    </w:p>
    <w:p w:rsidR="002C5A98" w:rsidRPr="002C5A98" w:rsidRDefault="002C5A98" w:rsidP="00225EDC">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IV. RESURSELE UMANE ȘI MANAGEMENTUL </w:t>
      </w:r>
      <w:r w:rsidRPr="002C5A98">
        <w:rPr>
          <w:rFonts w:ascii="Times New Roman" w:eastAsia="Times New Roman" w:hAnsi="Times New Roman" w:cs="Times New Roman"/>
          <w:b/>
          <w:bCs/>
          <w:color w:val="000000"/>
          <w:sz w:val="24"/>
          <w:szCs w:val="24"/>
          <w:lang w:eastAsia="ro-RO"/>
        </w:rPr>
        <w:br/>
        <w:t>SERVICIULUI</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44.</w:t>
      </w:r>
      <w:r w:rsidRPr="002C5A98">
        <w:rPr>
          <w:rFonts w:ascii="Times New Roman" w:eastAsia="Times New Roman" w:hAnsi="Times New Roman" w:cs="Times New Roman"/>
          <w:color w:val="000000"/>
          <w:sz w:val="24"/>
          <w:szCs w:val="24"/>
          <w:lang w:eastAsia="ro-RO"/>
        </w:rPr>
        <w:t> Personalul Serviciului include: managerul Serviciului, asistenţii sociali supervizori și asistenţii sociali comunitari din cadrul Serviciului de asistenţă socială comunitară.</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45.</w:t>
      </w:r>
      <w:r w:rsidRPr="002C5A98">
        <w:rPr>
          <w:rFonts w:ascii="Times New Roman" w:eastAsia="Times New Roman" w:hAnsi="Times New Roman" w:cs="Times New Roman"/>
          <w:color w:val="000000"/>
          <w:sz w:val="24"/>
          <w:szCs w:val="24"/>
          <w:lang w:eastAsia="ro-RO"/>
        </w:rPr>
        <w:t> Managerul Serviciului este numit prin ordin al șefului Direcției asistență socială și protecția familiei, conform legislației.</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46. </w:t>
      </w:r>
      <w:r w:rsidRPr="002C5A98">
        <w:rPr>
          <w:rFonts w:ascii="Times New Roman" w:eastAsia="Times New Roman" w:hAnsi="Times New Roman" w:cs="Times New Roman"/>
          <w:color w:val="000000"/>
          <w:sz w:val="24"/>
          <w:szCs w:val="24"/>
          <w:lang w:eastAsia="ro-RO"/>
        </w:rPr>
        <w:t>Managerul Serviciului, în colaborare cu şeful serviciului de asistenţă socială comunitară:</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asigură calitatea serviciului prestat prin coordonarea activității asistenților sociali comunitari, organizarea şedinţelor de supervizare a acestora şi prin monitorizarea activităţilor în vederea consolidării competenţelor profesionale, gestionării eficiente a resurselor, activităţilor şi timpului de lucru;</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evaluează anual performanţele asistenţilor sociali comunitari în prestarea Serviciului;</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identifică necesităţile de formare iniţială/continuă a asistenţilor sociali comunitari şi oferă suport în îmbunătăţirea performanţei individuale.</w:t>
      </w:r>
    </w:p>
    <w:p w:rsidR="005679A5"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47. </w:t>
      </w:r>
      <w:r w:rsidRPr="002C5A98">
        <w:rPr>
          <w:rFonts w:ascii="Times New Roman" w:eastAsia="Times New Roman" w:hAnsi="Times New Roman" w:cs="Times New Roman"/>
          <w:color w:val="000000"/>
          <w:sz w:val="24"/>
          <w:szCs w:val="24"/>
          <w:lang w:eastAsia="ro-RO"/>
        </w:rPr>
        <w:t xml:space="preserve">Managerul Serviciului întocmeşte, trimestrial şi anual, rapoarte privind activitatea Serviciului, care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prezentate şefului Direcției asistență socială și protecția familiei.</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48. </w:t>
      </w:r>
      <w:r w:rsidRPr="002C5A98">
        <w:rPr>
          <w:rFonts w:ascii="Times New Roman" w:eastAsia="Times New Roman" w:hAnsi="Times New Roman" w:cs="Times New Roman"/>
          <w:color w:val="000000"/>
          <w:sz w:val="24"/>
          <w:szCs w:val="24"/>
          <w:lang w:eastAsia="ro-RO"/>
        </w:rPr>
        <w:t>Monitorizarea şi evaluarea Serviciului este efectuată de Direcția asistență socială și protecția familiei.</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49. </w:t>
      </w:r>
      <w:r w:rsidRPr="002C5A98">
        <w:rPr>
          <w:rFonts w:ascii="Times New Roman" w:eastAsia="Times New Roman" w:hAnsi="Times New Roman" w:cs="Times New Roman"/>
          <w:color w:val="000000"/>
          <w:sz w:val="24"/>
          <w:szCs w:val="24"/>
          <w:lang w:eastAsia="ro-RO"/>
        </w:rPr>
        <w:t>Managerul Serviciului în comun cu Direcția asistență socială și protecția familiei, elaborează anual bugetul Serviciului.</w:t>
      </w:r>
    </w:p>
    <w:p w:rsidR="002C5A98" w:rsidRPr="002C5A98" w:rsidRDefault="002C5A98" w:rsidP="005679A5">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V. DOCUMENTAȚIA SERVICIULUI</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50.</w:t>
      </w:r>
      <w:r w:rsidRPr="002C5A98">
        <w:rPr>
          <w:rFonts w:ascii="Times New Roman" w:eastAsia="Times New Roman" w:hAnsi="Times New Roman" w:cs="Times New Roman"/>
          <w:color w:val="000000"/>
          <w:sz w:val="24"/>
          <w:szCs w:val="24"/>
          <w:lang w:eastAsia="ro-RO"/>
        </w:rPr>
        <w:t xml:space="preserve"> Documentele referitoare la organizarea și funcționarea Serviciului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regulamentul Serviciului;</w:t>
      </w:r>
    </w:p>
    <w:p w:rsidR="00223D7B" w:rsidRDefault="00223D7B" w:rsidP="002C5A98">
      <w:pPr>
        <w:spacing w:after="0" w:line="240" w:lineRule="auto"/>
        <w:jc w:val="both"/>
        <w:rPr>
          <w:rFonts w:ascii="Times New Roman" w:eastAsia="Times New Roman" w:hAnsi="Times New Roman" w:cs="Times New Roman"/>
          <w:color w:val="000000"/>
          <w:sz w:val="24"/>
          <w:szCs w:val="24"/>
          <w:lang w:eastAsia="ro-RO"/>
        </w:rPr>
      </w:pPr>
    </w:p>
    <w:p w:rsidR="00223D7B" w:rsidRDefault="00223D7B" w:rsidP="002C5A98">
      <w:pPr>
        <w:spacing w:after="0" w:line="240" w:lineRule="auto"/>
        <w:jc w:val="both"/>
        <w:rPr>
          <w:rFonts w:ascii="Times New Roman" w:eastAsia="Times New Roman" w:hAnsi="Times New Roman" w:cs="Times New Roman"/>
          <w:color w:val="000000"/>
          <w:sz w:val="24"/>
          <w:szCs w:val="24"/>
          <w:lang w:eastAsia="ro-RO"/>
        </w:rPr>
      </w:pP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2) planul anual de activitate a Serviciului;</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rapoartele de activitate a Serviciului; </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4) bugetul anual pentru funcţionarea Serviciului;</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5) rapoartele privind evaluarea situației familiei/persoanei defavorizate;</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6) avizele Comisiei privind acordarea/neacordarea suportului monetar;</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7) ordinele şefului structurii teritoriale de asistenţă socială privind acordarea/neacordarea suportului monetar;</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8) registrul de evidenţă a ordinelor privind acordarea/neacordarea suportului monetar;</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9) registrul de înregistrare a </w:t>
      </w:r>
      <w:proofErr w:type="spellStart"/>
      <w:r w:rsidRPr="002C5A98">
        <w:rPr>
          <w:rFonts w:ascii="Times New Roman" w:eastAsia="Times New Roman" w:hAnsi="Times New Roman" w:cs="Times New Roman"/>
          <w:color w:val="000000"/>
          <w:sz w:val="24"/>
          <w:szCs w:val="24"/>
          <w:lang w:eastAsia="ro-RO"/>
        </w:rPr>
        <w:t>plîngerilor</w:t>
      </w:r>
      <w:proofErr w:type="spellEnd"/>
      <w:r w:rsidRPr="002C5A98">
        <w:rPr>
          <w:rFonts w:ascii="Times New Roman" w:eastAsia="Times New Roman" w:hAnsi="Times New Roman" w:cs="Times New Roman"/>
          <w:color w:val="000000"/>
          <w:sz w:val="24"/>
          <w:szCs w:val="24"/>
          <w:lang w:eastAsia="ro-RO"/>
        </w:rPr>
        <w:t>/contestațiilor.</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51.</w:t>
      </w:r>
      <w:r w:rsidRPr="002C5A98">
        <w:rPr>
          <w:rFonts w:ascii="Times New Roman" w:eastAsia="Times New Roman" w:hAnsi="Times New Roman" w:cs="Times New Roman"/>
          <w:color w:val="000000"/>
          <w:sz w:val="24"/>
          <w:szCs w:val="24"/>
          <w:lang w:eastAsia="ro-RO"/>
        </w:rPr>
        <w:t xml:space="preserve"> Copiile documentelor specificate la pct. 50 </w:t>
      </w:r>
      <w:proofErr w:type="spellStart"/>
      <w:r w:rsidRPr="002C5A98">
        <w:rPr>
          <w:rFonts w:ascii="Times New Roman" w:eastAsia="Times New Roman" w:hAnsi="Times New Roman" w:cs="Times New Roman"/>
          <w:color w:val="000000"/>
          <w:sz w:val="24"/>
          <w:szCs w:val="24"/>
          <w:lang w:eastAsia="ro-RO"/>
        </w:rPr>
        <w:t>subpct</w:t>
      </w:r>
      <w:proofErr w:type="spellEnd"/>
      <w:r w:rsidRPr="002C5A98">
        <w:rPr>
          <w:rFonts w:ascii="Times New Roman" w:eastAsia="Times New Roman" w:hAnsi="Times New Roman" w:cs="Times New Roman"/>
          <w:color w:val="000000"/>
          <w:sz w:val="24"/>
          <w:szCs w:val="24"/>
          <w:lang w:eastAsia="ro-RO"/>
        </w:rPr>
        <w:t>. 6) şi 7) se transmit managerului de caz, care le anexează la dosarul beneficiarului.</w:t>
      </w:r>
    </w:p>
    <w:p w:rsidR="002C5A98" w:rsidRPr="002C5A98" w:rsidRDefault="002C5A98" w:rsidP="00223D7B">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VI. FINANȚAREA SERVICIULUI</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52.</w:t>
      </w:r>
      <w:r w:rsidRPr="002C5A98">
        <w:rPr>
          <w:rFonts w:ascii="Times New Roman" w:eastAsia="Times New Roman" w:hAnsi="Times New Roman" w:cs="Times New Roman"/>
          <w:color w:val="000000"/>
          <w:sz w:val="24"/>
          <w:szCs w:val="24"/>
          <w:lang w:eastAsia="ro-RO"/>
        </w:rPr>
        <w:t> Cheltuielile legate de organizarea și funcționarea Serviciului se efectuează din contul mijloacelor financiare ale buget</w:t>
      </w:r>
      <w:r w:rsidR="00223D7B">
        <w:rPr>
          <w:rFonts w:ascii="Times New Roman" w:eastAsia="Times New Roman" w:hAnsi="Times New Roman" w:cs="Times New Roman"/>
          <w:color w:val="000000"/>
          <w:sz w:val="24"/>
          <w:szCs w:val="24"/>
          <w:lang w:eastAsia="ro-RO"/>
        </w:rPr>
        <w:t>ului</w:t>
      </w:r>
      <w:r w:rsidRPr="002C5A98">
        <w:rPr>
          <w:rFonts w:ascii="Times New Roman" w:eastAsia="Times New Roman" w:hAnsi="Times New Roman" w:cs="Times New Roman"/>
          <w:color w:val="000000"/>
          <w:sz w:val="24"/>
          <w:szCs w:val="24"/>
          <w:lang w:eastAsia="ro-RO"/>
        </w:rPr>
        <w:t xml:space="preserve"> </w:t>
      </w:r>
      <w:r w:rsidR="00223D7B">
        <w:rPr>
          <w:rFonts w:ascii="Times New Roman" w:eastAsia="Times New Roman" w:hAnsi="Times New Roman" w:cs="Times New Roman"/>
          <w:color w:val="000000"/>
          <w:sz w:val="24"/>
          <w:szCs w:val="24"/>
          <w:lang w:eastAsia="ro-RO"/>
        </w:rPr>
        <w:t>r</w:t>
      </w:r>
      <w:r w:rsidRPr="002C5A98">
        <w:rPr>
          <w:rFonts w:ascii="Times New Roman" w:eastAsia="Times New Roman" w:hAnsi="Times New Roman" w:cs="Times New Roman"/>
          <w:color w:val="000000"/>
          <w:sz w:val="24"/>
          <w:szCs w:val="24"/>
          <w:lang w:eastAsia="ro-RO"/>
        </w:rPr>
        <w:t>a</w:t>
      </w:r>
      <w:r w:rsidR="00223D7B">
        <w:rPr>
          <w:rFonts w:ascii="Times New Roman" w:eastAsia="Times New Roman" w:hAnsi="Times New Roman" w:cs="Times New Roman"/>
          <w:color w:val="000000"/>
          <w:sz w:val="24"/>
          <w:szCs w:val="24"/>
          <w:lang w:eastAsia="ro-RO"/>
        </w:rPr>
        <w:t>ional</w:t>
      </w:r>
      <w:r w:rsidRPr="002C5A98">
        <w:rPr>
          <w:rFonts w:ascii="Times New Roman" w:eastAsia="Times New Roman" w:hAnsi="Times New Roman" w:cs="Times New Roman"/>
          <w:color w:val="000000"/>
          <w:sz w:val="24"/>
          <w:szCs w:val="24"/>
          <w:lang w:eastAsia="ro-RO"/>
        </w:rPr>
        <w:t>, donaţii, granturi şi din alte surse, conform legislaţiei.</w:t>
      </w:r>
    </w:p>
    <w:p w:rsidR="002C5A98" w:rsidRP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53. </w:t>
      </w:r>
      <w:r w:rsidRPr="002C5A98">
        <w:rPr>
          <w:rFonts w:ascii="Times New Roman" w:eastAsia="Times New Roman" w:hAnsi="Times New Roman" w:cs="Times New Roman"/>
          <w:color w:val="000000"/>
          <w:sz w:val="24"/>
          <w:szCs w:val="24"/>
          <w:lang w:eastAsia="ro-RO"/>
        </w:rPr>
        <w:t>Salarizarea personalului se efectuează în conformitate cu legislația în vigoare.</w:t>
      </w:r>
    </w:p>
    <w:p w:rsidR="002C5A98" w:rsidRPr="002C5A98" w:rsidRDefault="002C5A98" w:rsidP="00223D7B">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VII. DISPOZIŢII SPECIALE</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54. </w:t>
      </w:r>
      <w:r w:rsidRPr="002C5A98">
        <w:rPr>
          <w:rFonts w:ascii="Times New Roman" w:eastAsia="Times New Roman" w:hAnsi="Times New Roman" w:cs="Times New Roman"/>
          <w:color w:val="000000"/>
          <w:sz w:val="24"/>
          <w:szCs w:val="24"/>
          <w:lang w:eastAsia="ro-RO"/>
        </w:rPr>
        <w:t xml:space="preserve">Litigiile apărute în procesul prestării Serviciului, care nu pot fi soluţionate pe cale amiabilă de către părţi,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transmise spre examinare instanţelor de judecată, în condiţiile legislației.</w:t>
      </w:r>
    </w:p>
    <w:p w:rsidR="00223D7B"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55.</w:t>
      </w:r>
      <w:r w:rsidRPr="002C5A98">
        <w:rPr>
          <w:rFonts w:ascii="Times New Roman" w:eastAsia="Times New Roman" w:hAnsi="Times New Roman" w:cs="Times New Roman"/>
          <w:color w:val="000000"/>
          <w:sz w:val="24"/>
          <w:szCs w:val="24"/>
          <w:lang w:eastAsia="ro-RO"/>
        </w:rPr>
        <w:t> Pentru nerespectarea prevederilor actelor normative şi ale prezentului Regulament, personalul Serviciului poartă răspundere conform legislaţiei în vigoare.</w:t>
      </w:r>
    </w:p>
    <w:p w:rsidR="002C5A98" w:rsidRDefault="002C5A98" w:rsidP="002C5A98">
      <w:pPr>
        <w:spacing w:after="0" w:line="240" w:lineRule="auto"/>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 xml:space="preserve"> 56.</w:t>
      </w:r>
      <w:r w:rsidRPr="002C5A98">
        <w:rPr>
          <w:rFonts w:ascii="Times New Roman" w:eastAsia="Times New Roman" w:hAnsi="Times New Roman" w:cs="Times New Roman"/>
          <w:color w:val="000000"/>
          <w:sz w:val="24"/>
          <w:szCs w:val="24"/>
          <w:lang w:eastAsia="ro-RO"/>
        </w:rPr>
        <w:t> Controlul şi evaluarea activităţii Serviciului se efectuează de către organele abilitate cu acest drept.</w:t>
      </w:r>
    </w:p>
    <w:p w:rsidR="00D417E0" w:rsidRPr="002C5A98" w:rsidRDefault="00D417E0" w:rsidP="002C5A98">
      <w:pPr>
        <w:spacing w:after="0" w:line="240" w:lineRule="auto"/>
        <w:jc w:val="both"/>
        <w:rPr>
          <w:rFonts w:ascii="Times New Roman" w:eastAsia="Times New Roman" w:hAnsi="Times New Roman" w:cs="Times New Roman"/>
          <w:color w:val="000000"/>
          <w:sz w:val="24"/>
          <w:szCs w:val="24"/>
          <w:lang w:eastAsia="ro-RO"/>
        </w:rPr>
      </w:pPr>
    </w:p>
    <w:p w:rsidR="00223D7B" w:rsidRPr="00D417E0" w:rsidRDefault="002C5A98" w:rsidP="00223D7B">
      <w:pPr>
        <w:spacing w:after="0" w:line="240" w:lineRule="auto"/>
        <w:jc w:val="right"/>
        <w:rPr>
          <w:rFonts w:ascii="Times New Roman" w:eastAsia="Times New Roman" w:hAnsi="Times New Roman" w:cs="Times New Roman"/>
          <w:b/>
          <w:color w:val="000000"/>
          <w:lang w:eastAsia="ro-RO"/>
        </w:rPr>
      </w:pPr>
      <w:r w:rsidRPr="00D417E0">
        <w:rPr>
          <w:rFonts w:ascii="Times New Roman" w:eastAsia="Times New Roman" w:hAnsi="Times New Roman" w:cs="Times New Roman"/>
          <w:b/>
          <w:color w:val="000000"/>
          <w:lang w:eastAsia="ro-RO"/>
        </w:rPr>
        <w:t>Anexa nr. 1</w:t>
      </w:r>
    </w:p>
    <w:p w:rsidR="00223D7B" w:rsidRPr="00D417E0" w:rsidRDefault="002C5A98" w:rsidP="00223D7B">
      <w:pPr>
        <w:spacing w:after="0" w:line="240" w:lineRule="auto"/>
        <w:jc w:val="right"/>
        <w:rPr>
          <w:rFonts w:ascii="Times New Roman" w:eastAsia="Times New Roman" w:hAnsi="Times New Roman" w:cs="Times New Roman"/>
          <w:color w:val="000000"/>
          <w:lang w:eastAsia="ro-RO"/>
        </w:rPr>
      </w:pPr>
      <w:r w:rsidRPr="00D417E0">
        <w:rPr>
          <w:rFonts w:ascii="Times New Roman" w:eastAsia="Times New Roman" w:hAnsi="Times New Roman" w:cs="Times New Roman"/>
          <w:color w:val="000000"/>
          <w:lang w:eastAsia="ro-RO"/>
        </w:rPr>
        <w:t>la Regulament privind organizarea</w:t>
      </w:r>
    </w:p>
    <w:p w:rsidR="00D417E0" w:rsidRDefault="002C5A98" w:rsidP="00223D7B">
      <w:pPr>
        <w:spacing w:after="0" w:line="240" w:lineRule="auto"/>
        <w:jc w:val="right"/>
        <w:rPr>
          <w:rFonts w:ascii="Times New Roman" w:eastAsia="Times New Roman" w:hAnsi="Times New Roman" w:cs="Times New Roman"/>
          <w:color w:val="000000"/>
          <w:lang w:eastAsia="ro-RO"/>
        </w:rPr>
      </w:pPr>
      <w:r w:rsidRPr="00D417E0">
        <w:rPr>
          <w:rFonts w:ascii="Times New Roman" w:eastAsia="Times New Roman" w:hAnsi="Times New Roman" w:cs="Times New Roman"/>
          <w:color w:val="000000"/>
          <w:lang w:eastAsia="ro-RO"/>
        </w:rPr>
        <w:t>și funcționarea Serviciului social de suport</w:t>
      </w:r>
      <w:r w:rsidR="00D417E0">
        <w:rPr>
          <w:rFonts w:ascii="Times New Roman" w:eastAsia="Times New Roman" w:hAnsi="Times New Roman" w:cs="Times New Roman"/>
          <w:color w:val="000000"/>
          <w:lang w:eastAsia="ro-RO"/>
        </w:rPr>
        <w:t xml:space="preserve"> </w:t>
      </w:r>
      <w:r w:rsidRPr="00D417E0">
        <w:rPr>
          <w:rFonts w:ascii="Times New Roman" w:eastAsia="Times New Roman" w:hAnsi="Times New Roman" w:cs="Times New Roman"/>
          <w:color w:val="000000"/>
          <w:lang w:eastAsia="ro-RO"/>
        </w:rPr>
        <w:t>monetar</w:t>
      </w:r>
    </w:p>
    <w:p w:rsidR="002C5A98" w:rsidRPr="00D417E0" w:rsidRDefault="002C5A98" w:rsidP="00223D7B">
      <w:pPr>
        <w:spacing w:after="0" w:line="240" w:lineRule="auto"/>
        <w:jc w:val="right"/>
        <w:rPr>
          <w:rFonts w:ascii="Times New Roman" w:eastAsia="Times New Roman" w:hAnsi="Times New Roman" w:cs="Times New Roman"/>
          <w:color w:val="000000"/>
          <w:lang w:eastAsia="ro-RO"/>
        </w:rPr>
      </w:pPr>
      <w:r w:rsidRPr="00D417E0">
        <w:rPr>
          <w:rFonts w:ascii="Times New Roman" w:eastAsia="Times New Roman" w:hAnsi="Times New Roman" w:cs="Times New Roman"/>
          <w:color w:val="000000"/>
          <w:lang w:eastAsia="ro-RO"/>
        </w:rPr>
        <w:t xml:space="preserve"> adresat familiilor/persoanelor</w:t>
      </w:r>
      <w:r w:rsidR="00D417E0">
        <w:rPr>
          <w:rFonts w:ascii="Times New Roman" w:eastAsia="Times New Roman" w:hAnsi="Times New Roman" w:cs="Times New Roman"/>
          <w:color w:val="000000"/>
          <w:lang w:eastAsia="ro-RO"/>
        </w:rPr>
        <w:t xml:space="preserve"> </w:t>
      </w:r>
      <w:r w:rsidRPr="00D417E0">
        <w:rPr>
          <w:rFonts w:ascii="Times New Roman" w:eastAsia="Times New Roman" w:hAnsi="Times New Roman" w:cs="Times New Roman"/>
          <w:color w:val="000000"/>
          <w:lang w:eastAsia="ro-RO"/>
        </w:rPr>
        <w:t>defavorizate</w:t>
      </w:r>
    </w:p>
    <w:p w:rsidR="002C5A98" w:rsidRPr="002C5A98" w:rsidRDefault="002C5A98" w:rsidP="00D417E0">
      <w:pPr>
        <w:spacing w:after="0" w:line="240" w:lineRule="auto"/>
        <w:jc w:val="center"/>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b/>
          <w:bCs/>
          <w:color w:val="000000"/>
          <w:sz w:val="24"/>
          <w:szCs w:val="24"/>
          <w:lang w:eastAsia="ro-RO"/>
        </w:rPr>
        <w:t>INSTRUCȚIUNE </w:t>
      </w:r>
      <w:r w:rsidRPr="002C5A98">
        <w:rPr>
          <w:rFonts w:ascii="Times New Roman" w:eastAsia="Times New Roman" w:hAnsi="Times New Roman" w:cs="Times New Roman"/>
          <w:b/>
          <w:bCs/>
          <w:color w:val="000000"/>
          <w:sz w:val="24"/>
          <w:szCs w:val="24"/>
          <w:lang w:eastAsia="ro-RO"/>
        </w:rPr>
        <w:br/>
        <w:t>privind modul de determinare a eligibilității pentru Serviciul social de suport monetar adresat </w:t>
      </w:r>
      <w:r w:rsidRPr="002C5A98">
        <w:rPr>
          <w:rFonts w:ascii="Times New Roman" w:eastAsia="Times New Roman" w:hAnsi="Times New Roman" w:cs="Times New Roman"/>
          <w:b/>
          <w:bCs/>
          <w:color w:val="000000"/>
          <w:sz w:val="24"/>
          <w:szCs w:val="24"/>
          <w:lang w:eastAsia="ro-RO"/>
        </w:rPr>
        <w:br/>
        <w:t>familiilor/persoanelor defavorizate</w:t>
      </w:r>
    </w:p>
    <w:p w:rsidR="00D417E0" w:rsidRDefault="002C5A98" w:rsidP="002C5A98">
      <w:pPr>
        <w:spacing w:after="0" w:line="240" w:lineRule="auto"/>
        <w:ind w:left="142"/>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Familia/persoana este considerată eligibilă pentru Serviciul social de suport monetar adresat familiilor/persoanelor defavorizate, dacă întruneşte cumulativ următoarele condiţii:</w:t>
      </w:r>
    </w:p>
    <w:p w:rsidR="00D417E0" w:rsidRDefault="002C5A98" w:rsidP="002C5A98">
      <w:pPr>
        <w:spacing w:after="0" w:line="240" w:lineRule="auto"/>
        <w:ind w:left="142"/>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1) este în situație de dificultate confirmată în baza rezultatelor evaluării necesităților de către echipa multidisciplinară;</w:t>
      </w:r>
      <w:r w:rsidRPr="002C5A98">
        <w:rPr>
          <w:rFonts w:ascii="Times New Roman" w:eastAsia="Times New Roman" w:hAnsi="Times New Roman" w:cs="Times New Roman"/>
          <w:color w:val="000000"/>
          <w:sz w:val="24"/>
          <w:szCs w:val="24"/>
          <w:lang w:eastAsia="ro-RO"/>
        </w:rPr>
        <w:br/>
        <w:t xml:space="preserve"> 2) membrii familiei/persoanei defavorizate </w:t>
      </w:r>
      <w:proofErr w:type="spellStart"/>
      <w:r w:rsidRPr="002C5A98">
        <w:rPr>
          <w:rFonts w:ascii="Times New Roman" w:eastAsia="Times New Roman" w:hAnsi="Times New Roman" w:cs="Times New Roman"/>
          <w:color w:val="000000"/>
          <w:sz w:val="24"/>
          <w:szCs w:val="24"/>
          <w:lang w:eastAsia="ro-RO"/>
        </w:rPr>
        <w:t>sînt</w:t>
      </w:r>
      <w:proofErr w:type="spellEnd"/>
      <w:r w:rsidRPr="002C5A98">
        <w:rPr>
          <w:rFonts w:ascii="Times New Roman" w:eastAsia="Times New Roman" w:hAnsi="Times New Roman" w:cs="Times New Roman"/>
          <w:color w:val="000000"/>
          <w:sz w:val="24"/>
          <w:szCs w:val="24"/>
          <w:lang w:eastAsia="ro-RO"/>
        </w:rPr>
        <w:t xml:space="preserve"> cetățeni ai Republicii Moldova sau, după caz, străini specificați în art. 2 alin. (1) din Legea nr. 274/2011 privind integrarea străinilor în Republica Moldova, domiciliaţi pe teritoriul acesteia;</w:t>
      </w:r>
    </w:p>
    <w:p w:rsidR="00127794" w:rsidRPr="002C5A98" w:rsidRDefault="002C5A98" w:rsidP="002C5A98">
      <w:pPr>
        <w:spacing w:after="0" w:line="240" w:lineRule="auto"/>
        <w:ind w:left="142"/>
        <w:jc w:val="both"/>
        <w:rPr>
          <w:rFonts w:ascii="Times New Roman" w:eastAsia="Times New Roman" w:hAnsi="Times New Roman" w:cs="Times New Roman"/>
          <w:color w:val="000000"/>
          <w:sz w:val="24"/>
          <w:szCs w:val="24"/>
          <w:lang w:eastAsia="ro-RO"/>
        </w:rPr>
      </w:pPr>
      <w:r w:rsidRPr="002C5A98">
        <w:rPr>
          <w:rFonts w:ascii="Times New Roman" w:eastAsia="Times New Roman" w:hAnsi="Times New Roman" w:cs="Times New Roman"/>
          <w:color w:val="000000"/>
          <w:sz w:val="24"/>
          <w:szCs w:val="24"/>
          <w:lang w:eastAsia="ro-RO"/>
        </w:rPr>
        <w:t xml:space="preserve"> 3) familia/persoana nu beneficiază/nu a beneficiat pe parcursul unui an în curs de ajutor bănesc în cadrul Serviciului social sprijin pentru familiile cu copii și nu se află în serviciu social de plasament de durată. </w:t>
      </w:r>
    </w:p>
    <w:p w:rsidR="002C5A98" w:rsidRPr="00D417E0" w:rsidRDefault="002C5A98" w:rsidP="002C5A98">
      <w:pPr>
        <w:spacing w:after="0" w:line="240" w:lineRule="auto"/>
        <w:ind w:left="3686"/>
        <w:jc w:val="right"/>
        <w:rPr>
          <w:rFonts w:ascii="Times New Roman" w:hAnsi="Times New Roman" w:cs="Times New Roman"/>
          <w:b/>
          <w:lang w:eastAsia="ru-RU"/>
        </w:rPr>
      </w:pPr>
      <w:r w:rsidRPr="00D417E0">
        <w:rPr>
          <w:rFonts w:ascii="Times New Roman" w:hAnsi="Times New Roman" w:cs="Times New Roman"/>
          <w:lang w:eastAsia="ru-RU"/>
        </w:rPr>
        <w:t xml:space="preserve">       </w:t>
      </w:r>
      <w:r w:rsidRPr="00D417E0">
        <w:rPr>
          <w:rFonts w:ascii="Times New Roman" w:hAnsi="Times New Roman" w:cs="Times New Roman"/>
          <w:b/>
          <w:lang w:eastAsia="ru-RU"/>
        </w:rPr>
        <w:t>Anexa nr. 2</w:t>
      </w:r>
    </w:p>
    <w:p w:rsidR="002C5A98" w:rsidRPr="00D417E0" w:rsidRDefault="002C5A98" w:rsidP="002C5A98">
      <w:pPr>
        <w:spacing w:after="0" w:line="240" w:lineRule="auto"/>
        <w:ind w:left="3261"/>
        <w:jc w:val="right"/>
        <w:rPr>
          <w:rFonts w:ascii="Times New Roman" w:hAnsi="Times New Roman" w:cs="Times New Roman"/>
          <w:lang w:eastAsia="ru-RU"/>
        </w:rPr>
      </w:pPr>
      <w:r w:rsidRPr="00D417E0">
        <w:rPr>
          <w:rFonts w:ascii="Times New Roman" w:hAnsi="Times New Roman" w:cs="Times New Roman"/>
          <w:lang w:eastAsia="ru-RU"/>
        </w:rPr>
        <w:t>la Regulament privind organizarea</w:t>
      </w:r>
    </w:p>
    <w:p w:rsidR="002C5A98" w:rsidRPr="00D417E0" w:rsidRDefault="002C5A98" w:rsidP="002C5A98">
      <w:pPr>
        <w:spacing w:after="0" w:line="240" w:lineRule="auto"/>
        <w:ind w:left="3261"/>
        <w:jc w:val="right"/>
        <w:rPr>
          <w:rFonts w:ascii="Times New Roman" w:hAnsi="Times New Roman" w:cs="Times New Roman"/>
          <w:lang w:eastAsia="ru-RU"/>
        </w:rPr>
      </w:pPr>
      <w:r w:rsidRPr="00D417E0">
        <w:rPr>
          <w:rFonts w:ascii="Times New Roman" w:hAnsi="Times New Roman" w:cs="Times New Roman"/>
          <w:lang w:eastAsia="ru-RU"/>
        </w:rPr>
        <w:t xml:space="preserve">și funcționarea </w:t>
      </w:r>
      <w:r w:rsidRPr="00D417E0">
        <w:rPr>
          <w:rFonts w:ascii="Times New Roman" w:hAnsi="Times New Roman" w:cs="Times New Roman"/>
          <w:bCs/>
          <w:lang w:eastAsia="ru-RU"/>
        </w:rPr>
        <w:t>Serviciului social de suport monetar adresat familiilor/persoanelor defavorizate</w:t>
      </w:r>
    </w:p>
    <w:p w:rsidR="002C5A98" w:rsidRPr="002C5A98" w:rsidRDefault="002C5A98" w:rsidP="002C5A98">
      <w:pPr>
        <w:spacing w:after="0" w:line="240" w:lineRule="auto"/>
        <w:jc w:val="right"/>
        <w:rPr>
          <w:rFonts w:ascii="Times New Roman" w:hAnsi="Times New Roman" w:cs="Times New Roman"/>
          <w:sz w:val="24"/>
          <w:szCs w:val="24"/>
          <w:lang w:eastAsia="ru-RU"/>
        </w:rPr>
      </w:pPr>
    </w:p>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RAPORT DE EVALUARE A SITUAŢIEI FAMILIEI/PERSOANEI</w:t>
      </w:r>
    </w:p>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sz w:val="24"/>
          <w:szCs w:val="24"/>
          <w:lang w:eastAsia="ru-RU"/>
        </w:rPr>
        <w:t>(se prezintă Comisiei raionale pentru protecția persoanelor aflate în situații de dificultate)</w:t>
      </w:r>
    </w:p>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I. Date generale despre familie/persoană</w:t>
      </w:r>
    </w:p>
    <w:tbl>
      <w:tblPr>
        <w:tblStyle w:val="GrilTabel2"/>
        <w:tblW w:w="5000" w:type="pct"/>
        <w:tblLook w:val="04A0"/>
      </w:tblPr>
      <w:tblGrid>
        <w:gridCol w:w="629"/>
        <w:gridCol w:w="2336"/>
        <w:gridCol w:w="1474"/>
        <w:gridCol w:w="2875"/>
        <w:gridCol w:w="2967"/>
      </w:tblGrid>
      <w:tr w:rsidR="002C5A98" w:rsidRPr="002C5A98" w:rsidTr="00C926D7">
        <w:trPr>
          <w:trHeight w:val="448"/>
        </w:trPr>
        <w:tc>
          <w:tcPr>
            <w:tcW w:w="5000" w:type="pct"/>
            <w:gridSpan w:val="5"/>
            <w:hideMark/>
          </w:tcPr>
          <w:p w:rsidR="002C5A98" w:rsidRPr="002C5A98" w:rsidRDefault="002C5A98" w:rsidP="002C5A98">
            <w:pPr>
              <w:rPr>
                <w:sz w:val="24"/>
                <w:szCs w:val="24"/>
                <w:lang w:val="ro-RO" w:eastAsia="ru-RU"/>
              </w:rPr>
            </w:pPr>
            <w:r w:rsidRPr="002C5A98">
              <w:rPr>
                <w:b/>
                <w:sz w:val="24"/>
                <w:szCs w:val="24"/>
                <w:lang w:val="ro-RO" w:eastAsia="ru-RU"/>
              </w:rPr>
              <w:t xml:space="preserve">Membrii familiei </w:t>
            </w:r>
            <w:r w:rsidRPr="002C5A98">
              <w:rPr>
                <w:sz w:val="24"/>
                <w:szCs w:val="24"/>
                <w:lang w:val="ro-RO" w:eastAsia="ru-RU"/>
              </w:rPr>
              <w:t>(care locuiesc împreună la momentul evaluării)</w:t>
            </w:r>
          </w:p>
        </w:tc>
      </w:tr>
      <w:tr w:rsidR="002C5A98" w:rsidRPr="002C5A98" w:rsidTr="00C926D7">
        <w:trPr>
          <w:trHeight w:val="895"/>
        </w:trPr>
        <w:tc>
          <w:tcPr>
            <w:tcW w:w="306" w:type="pct"/>
            <w:hideMark/>
          </w:tcPr>
          <w:p w:rsidR="002C5A98" w:rsidRPr="002C5A98" w:rsidRDefault="002C5A98" w:rsidP="002C5A98">
            <w:pPr>
              <w:jc w:val="center"/>
              <w:rPr>
                <w:sz w:val="24"/>
                <w:szCs w:val="24"/>
                <w:lang w:val="ro-RO" w:eastAsia="ru-RU"/>
              </w:rPr>
            </w:pPr>
            <w:r w:rsidRPr="002C5A98">
              <w:rPr>
                <w:b/>
                <w:sz w:val="24"/>
                <w:szCs w:val="24"/>
                <w:lang w:val="ro-RO" w:eastAsia="ru-RU"/>
              </w:rPr>
              <w:t>Nr. crt.</w:t>
            </w:r>
          </w:p>
        </w:tc>
        <w:tc>
          <w:tcPr>
            <w:tcW w:w="1136" w:type="pct"/>
            <w:hideMark/>
          </w:tcPr>
          <w:p w:rsidR="002C5A98" w:rsidRPr="002C5A98" w:rsidRDefault="002C5A98" w:rsidP="002C5A98">
            <w:pPr>
              <w:jc w:val="center"/>
              <w:rPr>
                <w:sz w:val="24"/>
                <w:szCs w:val="24"/>
                <w:lang w:val="ro-RO" w:eastAsia="ru-RU"/>
              </w:rPr>
            </w:pPr>
            <w:r w:rsidRPr="002C5A98">
              <w:rPr>
                <w:b/>
                <w:sz w:val="24"/>
                <w:szCs w:val="24"/>
                <w:lang w:val="ro-RO" w:eastAsia="ru-RU"/>
              </w:rPr>
              <w:t>Nume, prenume</w:t>
            </w:r>
          </w:p>
        </w:tc>
        <w:tc>
          <w:tcPr>
            <w:tcW w:w="717" w:type="pct"/>
            <w:hideMark/>
          </w:tcPr>
          <w:p w:rsidR="002C5A98" w:rsidRPr="002C5A98" w:rsidRDefault="002C5A98" w:rsidP="002C5A98">
            <w:pPr>
              <w:jc w:val="center"/>
              <w:rPr>
                <w:sz w:val="24"/>
                <w:szCs w:val="24"/>
                <w:lang w:val="ro-RO" w:eastAsia="ru-RU"/>
              </w:rPr>
            </w:pPr>
            <w:r w:rsidRPr="002C5A98">
              <w:rPr>
                <w:b/>
                <w:sz w:val="24"/>
                <w:szCs w:val="24"/>
                <w:lang w:val="ro-RO" w:eastAsia="ru-RU"/>
              </w:rPr>
              <w:t>Data, luna, anul naşterii</w:t>
            </w:r>
          </w:p>
        </w:tc>
        <w:tc>
          <w:tcPr>
            <w:tcW w:w="1398" w:type="pct"/>
            <w:hideMark/>
          </w:tcPr>
          <w:p w:rsidR="002C5A98" w:rsidRPr="002C5A98" w:rsidRDefault="002C5A98" w:rsidP="002C5A98">
            <w:pPr>
              <w:jc w:val="center"/>
              <w:rPr>
                <w:b/>
                <w:sz w:val="24"/>
                <w:szCs w:val="24"/>
                <w:lang w:val="ro-RO" w:eastAsia="ru-RU"/>
              </w:rPr>
            </w:pPr>
            <w:r w:rsidRPr="002C5A98">
              <w:rPr>
                <w:b/>
                <w:sz w:val="24"/>
                <w:szCs w:val="24"/>
                <w:lang w:val="ro-RO" w:eastAsia="ru-RU"/>
              </w:rPr>
              <w:t>Relații de rudenie</w:t>
            </w:r>
          </w:p>
        </w:tc>
        <w:tc>
          <w:tcPr>
            <w:tcW w:w="1443" w:type="pct"/>
          </w:tcPr>
          <w:p w:rsidR="002C5A98" w:rsidRPr="002C5A98" w:rsidRDefault="002C5A98" w:rsidP="002C5A98">
            <w:pPr>
              <w:jc w:val="center"/>
              <w:rPr>
                <w:sz w:val="24"/>
                <w:szCs w:val="24"/>
                <w:lang w:val="ro-RO" w:eastAsia="ru-RU"/>
              </w:rPr>
            </w:pPr>
            <w:r w:rsidRPr="002C5A98">
              <w:rPr>
                <w:b/>
                <w:sz w:val="24"/>
                <w:szCs w:val="24"/>
                <w:lang w:val="ro-RO" w:eastAsia="ru-RU"/>
              </w:rPr>
              <w:t xml:space="preserve">Statut ocupațional </w:t>
            </w:r>
          </w:p>
          <w:p w:rsidR="002C5A98" w:rsidRPr="002C5A98" w:rsidRDefault="002C5A98" w:rsidP="002C5A98">
            <w:pPr>
              <w:jc w:val="center"/>
              <w:rPr>
                <w:sz w:val="24"/>
                <w:szCs w:val="24"/>
                <w:lang w:val="ro-RO" w:eastAsia="ru-RU"/>
              </w:rPr>
            </w:pPr>
          </w:p>
        </w:tc>
      </w:tr>
      <w:tr w:rsidR="002C5A98" w:rsidRPr="002C5A98" w:rsidTr="00C926D7">
        <w:trPr>
          <w:trHeight w:val="298"/>
        </w:trPr>
        <w:tc>
          <w:tcPr>
            <w:tcW w:w="306" w:type="pct"/>
            <w:hideMark/>
          </w:tcPr>
          <w:p w:rsidR="002C5A98" w:rsidRPr="002C5A98" w:rsidRDefault="002C5A98" w:rsidP="002C5A98">
            <w:pPr>
              <w:rPr>
                <w:sz w:val="24"/>
                <w:szCs w:val="24"/>
                <w:lang w:val="ro-RO" w:eastAsia="ru-RU"/>
              </w:rPr>
            </w:pPr>
            <w:r w:rsidRPr="002C5A98">
              <w:rPr>
                <w:sz w:val="24"/>
                <w:szCs w:val="24"/>
                <w:lang w:val="ro-RO" w:eastAsia="ru-RU"/>
              </w:rPr>
              <w:t>1.</w:t>
            </w:r>
          </w:p>
        </w:tc>
        <w:tc>
          <w:tcPr>
            <w:tcW w:w="1136" w:type="pct"/>
          </w:tcPr>
          <w:p w:rsidR="002C5A98" w:rsidRPr="002C5A98" w:rsidRDefault="002C5A98" w:rsidP="002C5A98">
            <w:pPr>
              <w:jc w:val="center"/>
              <w:rPr>
                <w:sz w:val="24"/>
                <w:szCs w:val="24"/>
                <w:lang w:val="ro-RO" w:eastAsia="ru-RU"/>
              </w:rPr>
            </w:pPr>
          </w:p>
        </w:tc>
        <w:tc>
          <w:tcPr>
            <w:tcW w:w="717" w:type="pct"/>
          </w:tcPr>
          <w:p w:rsidR="002C5A98" w:rsidRPr="002C5A98" w:rsidRDefault="002C5A98" w:rsidP="002C5A98">
            <w:pPr>
              <w:jc w:val="center"/>
              <w:rPr>
                <w:sz w:val="24"/>
                <w:szCs w:val="24"/>
                <w:lang w:val="ro-RO" w:eastAsia="ru-RU"/>
              </w:rPr>
            </w:pPr>
          </w:p>
        </w:tc>
        <w:tc>
          <w:tcPr>
            <w:tcW w:w="1398" w:type="pct"/>
          </w:tcPr>
          <w:p w:rsidR="002C5A98" w:rsidRPr="002C5A98" w:rsidRDefault="002C5A98" w:rsidP="002C5A98">
            <w:pPr>
              <w:jc w:val="center"/>
              <w:rPr>
                <w:sz w:val="24"/>
                <w:szCs w:val="24"/>
                <w:lang w:val="ro-RO" w:eastAsia="ru-RU"/>
              </w:rPr>
            </w:pPr>
          </w:p>
        </w:tc>
        <w:tc>
          <w:tcPr>
            <w:tcW w:w="1443" w:type="pct"/>
          </w:tcPr>
          <w:p w:rsidR="002C5A98" w:rsidRPr="002C5A98" w:rsidRDefault="002C5A98" w:rsidP="002C5A98">
            <w:pPr>
              <w:jc w:val="center"/>
              <w:rPr>
                <w:sz w:val="24"/>
                <w:szCs w:val="24"/>
                <w:lang w:val="ro-RO" w:eastAsia="ru-RU"/>
              </w:rPr>
            </w:pPr>
          </w:p>
        </w:tc>
      </w:tr>
      <w:tr w:rsidR="002C5A98" w:rsidRPr="002C5A98" w:rsidTr="00C926D7">
        <w:trPr>
          <w:trHeight w:val="313"/>
        </w:trPr>
        <w:tc>
          <w:tcPr>
            <w:tcW w:w="306" w:type="pct"/>
            <w:hideMark/>
          </w:tcPr>
          <w:p w:rsidR="002C5A98" w:rsidRPr="002C5A98" w:rsidRDefault="002C5A98" w:rsidP="002C5A98">
            <w:pPr>
              <w:rPr>
                <w:sz w:val="24"/>
                <w:szCs w:val="24"/>
                <w:lang w:val="ro-RO" w:eastAsia="ru-RU"/>
              </w:rPr>
            </w:pPr>
            <w:r w:rsidRPr="002C5A98">
              <w:rPr>
                <w:sz w:val="24"/>
                <w:szCs w:val="24"/>
                <w:lang w:val="ro-RO" w:eastAsia="ru-RU"/>
              </w:rPr>
              <w:t>2.</w:t>
            </w:r>
          </w:p>
        </w:tc>
        <w:tc>
          <w:tcPr>
            <w:tcW w:w="1136" w:type="pct"/>
          </w:tcPr>
          <w:p w:rsidR="002C5A98" w:rsidRPr="002C5A98" w:rsidRDefault="002C5A98" w:rsidP="002C5A98">
            <w:pPr>
              <w:jc w:val="center"/>
              <w:rPr>
                <w:sz w:val="24"/>
                <w:szCs w:val="24"/>
                <w:lang w:val="ro-RO" w:eastAsia="ru-RU"/>
              </w:rPr>
            </w:pPr>
          </w:p>
        </w:tc>
        <w:tc>
          <w:tcPr>
            <w:tcW w:w="717" w:type="pct"/>
          </w:tcPr>
          <w:p w:rsidR="002C5A98" w:rsidRPr="002C5A98" w:rsidRDefault="002C5A98" w:rsidP="002C5A98">
            <w:pPr>
              <w:jc w:val="center"/>
              <w:rPr>
                <w:sz w:val="24"/>
                <w:szCs w:val="24"/>
                <w:lang w:val="ro-RO" w:eastAsia="ru-RU"/>
              </w:rPr>
            </w:pPr>
          </w:p>
        </w:tc>
        <w:tc>
          <w:tcPr>
            <w:tcW w:w="1398" w:type="pct"/>
          </w:tcPr>
          <w:p w:rsidR="002C5A98" w:rsidRPr="002C5A98" w:rsidRDefault="002C5A98" w:rsidP="002C5A98">
            <w:pPr>
              <w:jc w:val="center"/>
              <w:rPr>
                <w:sz w:val="24"/>
                <w:szCs w:val="24"/>
                <w:lang w:val="ro-RO" w:eastAsia="ru-RU"/>
              </w:rPr>
            </w:pPr>
          </w:p>
        </w:tc>
        <w:tc>
          <w:tcPr>
            <w:tcW w:w="1443" w:type="pct"/>
          </w:tcPr>
          <w:p w:rsidR="002C5A98" w:rsidRPr="002C5A98" w:rsidRDefault="002C5A98" w:rsidP="002C5A98">
            <w:pPr>
              <w:jc w:val="center"/>
              <w:rPr>
                <w:sz w:val="24"/>
                <w:szCs w:val="24"/>
                <w:lang w:val="ro-RO" w:eastAsia="ru-RU"/>
              </w:rPr>
            </w:pPr>
          </w:p>
        </w:tc>
      </w:tr>
      <w:tr w:rsidR="002C5A98" w:rsidRPr="002C5A98" w:rsidTr="00C926D7">
        <w:trPr>
          <w:trHeight w:val="313"/>
        </w:trPr>
        <w:tc>
          <w:tcPr>
            <w:tcW w:w="306" w:type="pct"/>
          </w:tcPr>
          <w:p w:rsidR="002C5A98" w:rsidRPr="002C5A98" w:rsidRDefault="002C5A98" w:rsidP="002C5A98">
            <w:pPr>
              <w:rPr>
                <w:sz w:val="24"/>
                <w:szCs w:val="24"/>
                <w:lang w:val="ro-RO" w:eastAsia="ru-RU"/>
              </w:rPr>
            </w:pPr>
            <w:r w:rsidRPr="002C5A98">
              <w:rPr>
                <w:sz w:val="24"/>
                <w:szCs w:val="24"/>
                <w:lang w:val="ro-RO" w:eastAsia="ru-RU"/>
              </w:rPr>
              <w:t>3.</w:t>
            </w:r>
          </w:p>
        </w:tc>
        <w:tc>
          <w:tcPr>
            <w:tcW w:w="1136" w:type="pct"/>
          </w:tcPr>
          <w:p w:rsidR="002C5A98" w:rsidRPr="002C5A98" w:rsidRDefault="002C5A98" w:rsidP="002C5A98">
            <w:pPr>
              <w:jc w:val="center"/>
              <w:rPr>
                <w:sz w:val="24"/>
                <w:szCs w:val="24"/>
                <w:lang w:val="ro-RO" w:eastAsia="ru-RU"/>
              </w:rPr>
            </w:pPr>
          </w:p>
        </w:tc>
        <w:tc>
          <w:tcPr>
            <w:tcW w:w="717" w:type="pct"/>
          </w:tcPr>
          <w:p w:rsidR="002C5A98" w:rsidRPr="002C5A98" w:rsidRDefault="002C5A98" w:rsidP="002C5A98">
            <w:pPr>
              <w:jc w:val="center"/>
              <w:rPr>
                <w:sz w:val="24"/>
                <w:szCs w:val="24"/>
                <w:lang w:val="ro-RO" w:eastAsia="ru-RU"/>
              </w:rPr>
            </w:pPr>
          </w:p>
        </w:tc>
        <w:tc>
          <w:tcPr>
            <w:tcW w:w="1398" w:type="pct"/>
          </w:tcPr>
          <w:p w:rsidR="002C5A98" w:rsidRPr="002C5A98" w:rsidRDefault="002C5A98" w:rsidP="002C5A98">
            <w:pPr>
              <w:jc w:val="center"/>
              <w:rPr>
                <w:sz w:val="24"/>
                <w:szCs w:val="24"/>
                <w:lang w:val="ro-RO" w:eastAsia="ru-RU"/>
              </w:rPr>
            </w:pPr>
          </w:p>
        </w:tc>
        <w:tc>
          <w:tcPr>
            <w:tcW w:w="1443" w:type="pct"/>
          </w:tcPr>
          <w:p w:rsidR="002C5A98" w:rsidRPr="002C5A98" w:rsidRDefault="002C5A98" w:rsidP="002C5A98">
            <w:pPr>
              <w:jc w:val="center"/>
              <w:rPr>
                <w:sz w:val="24"/>
                <w:szCs w:val="24"/>
                <w:lang w:val="ro-RO" w:eastAsia="ru-RU"/>
              </w:rPr>
            </w:pPr>
          </w:p>
        </w:tc>
      </w:tr>
    </w:tbl>
    <w:p w:rsidR="002C5A98" w:rsidRDefault="002C5A98" w:rsidP="002C5A98">
      <w:pPr>
        <w:spacing w:after="0" w:line="240" w:lineRule="auto"/>
        <w:rPr>
          <w:rFonts w:ascii="Times New Roman" w:hAnsi="Times New Roman" w:cs="Times New Roman"/>
          <w:sz w:val="24"/>
          <w:szCs w:val="24"/>
          <w:lang w:eastAsia="ru-RU"/>
        </w:rPr>
      </w:pPr>
    </w:p>
    <w:p w:rsidR="00D417E0" w:rsidRDefault="00D417E0" w:rsidP="002C5A98">
      <w:pPr>
        <w:spacing w:after="0" w:line="240" w:lineRule="auto"/>
        <w:rPr>
          <w:rFonts w:ascii="Times New Roman" w:hAnsi="Times New Roman" w:cs="Times New Roman"/>
          <w:sz w:val="24"/>
          <w:szCs w:val="24"/>
          <w:lang w:eastAsia="ru-RU"/>
        </w:rPr>
      </w:pPr>
    </w:p>
    <w:p w:rsidR="00D417E0" w:rsidRPr="002C5A98" w:rsidRDefault="00D417E0" w:rsidP="002C5A98">
      <w:pPr>
        <w:spacing w:after="0" w:line="240" w:lineRule="auto"/>
        <w:rPr>
          <w:rFonts w:ascii="Times New Roman" w:hAnsi="Times New Roman" w:cs="Times New Roman"/>
          <w:sz w:val="24"/>
          <w:szCs w:val="24"/>
          <w:lang w:eastAsia="ru-RU"/>
        </w:rPr>
      </w:pPr>
    </w:p>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II. Constatări, realizări și necesități stabilite în urma evaluării complexe a familiei/persoanei</w:t>
      </w:r>
    </w:p>
    <w:tbl>
      <w:tblPr>
        <w:tblpPr w:leftFromText="180" w:rightFromText="180" w:bottomFromText="200" w:vertAnchor="text" w:horzAnchor="margin"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2377"/>
        <w:gridCol w:w="1111"/>
        <w:gridCol w:w="1112"/>
        <w:gridCol w:w="1002"/>
        <w:gridCol w:w="1205"/>
        <w:gridCol w:w="900"/>
        <w:gridCol w:w="808"/>
        <w:gridCol w:w="808"/>
      </w:tblGrid>
      <w:tr w:rsidR="002C5A98" w:rsidRPr="002C5A98" w:rsidTr="00C926D7">
        <w:trPr>
          <w:trHeight w:val="2237"/>
        </w:trPr>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Necesitățile identificate în rezultatul evaluării complexe a familiei</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Recomandările echipei multidisciplinare pentru prevenirea/diminuarea/depășirea situațiilor de dificultate</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Acțiunile planificate în planul individualizat de asistență</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 xml:space="preserve">Acțiunile realizate din planul individualizat de asistență </w:t>
            </w:r>
            <w:proofErr w:type="spellStart"/>
            <w:r w:rsidRPr="002C5A98">
              <w:rPr>
                <w:rFonts w:ascii="Times New Roman" w:hAnsi="Times New Roman" w:cs="Times New Roman"/>
                <w:b/>
                <w:sz w:val="24"/>
                <w:szCs w:val="24"/>
                <w:lang w:eastAsia="ru-RU"/>
              </w:rPr>
              <w:t>pînă</w:t>
            </w:r>
            <w:proofErr w:type="spellEnd"/>
            <w:r w:rsidRPr="002C5A98">
              <w:rPr>
                <w:rFonts w:ascii="Times New Roman" w:hAnsi="Times New Roman" w:cs="Times New Roman"/>
                <w:b/>
                <w:sz w:val="24"/>
                <w:szCs w:val="24"/>
                <w:lang w:eastAsia="ru-RU"/>
              </w:rPr>
              <w:t xml:space="preserve"> la solicitarea suportului monetar</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Responsabil</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Bunul/serviciul care urmează să fie procurat</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Cantitatea</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Preţul estimativ pe unitate, lei</w:t>
            </w:r>
          </w:p>
        </w:tc>
        <w:tc>
          <w:tcPr>
            <w:tcW w:w="0" w:type="auto"/>
            <w:tcBorders>
              <w:top w:val="single" w:sz="4" w:space="0" w:color="000000"/>
              <w:left w:val="single" w:sz="4" w:space="0" w:color="000000"/>
              <w:bottom w:val="single" w:sz="4" w:space="0" w:color="000000"/>
              <w:right w:val="single" w:sz="4" w:space="0" w:color="000000"/>
            </w:tcBorders>
            <w:hideMark/>
          </w:tcPr>
          <w:p w:rsidR="002C5A98" w:rsidRPr="002C5A98" w:rsidRDefault="002C5A98" w:rsidP="002C5A98">
            <w:pPr>
              <w:spacing w:after="0" w:line="240" w:lineRule="auto"/>
              <w:jc w:val="center"/>
              <w:rPr>
                <w:rFonts w:ascii="Times New Roman" w:hAnsi="Times New Roman" w:cs="Times New Roman"/>
                <w:sz w:val="24"/>
                <w:szCs w:val="24"/>
                <w:lang w:eastAsia="ru-RU"/>
              </w:rPr>
            </w:pPr>
            <w:r w:rsidRPr="002C5A98">
              <w:rPr>
                <w:rFonts w:ascii="Times New Roman" w:hAnsi="Times New Roman" w:cs="Times New Roman"/>
                <w:b/>
                <w:sz w:val="24"/>
                <w:szCs w:val="24"/>
                <w:lang w:eastAsia="ru-RU"/>
              </w:rPr>
              <w:t>Preţul estimativ total, lei</w:t>
            </w:r>
          </w:p>
        </w:tc>
      </w:tr>
      <w:tr w:rsidR="002C5A98" w:rsidRPr="002C5A98" w:rsidTr="00C926D7">
        <w:trPr>
          <w:trHeight w:val="268"/>
        </w:trPr>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r>
      <w:tr w:rsidR="002C5A98" w:rsidRPr="002C5A98" w:rsidTr="00C926D7">
        <w:trPr>
          <w:trHeight w:val="281"/>
        </w:trPr>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2C5A98" w:rsidRPr="002C5A98" w:rsidRDefault="002C5A98" w:rsidP="002C5A98">
            <w:pPr>
              <w:spacing w:after="0" w:line="240" w:lineRule="auto"/>
              <w:rPr>
                <w:rFonts w:ascii="Times New Roman" w:hAnsi="Times New Roman" w:cs="Times New Roman"/>
                <w:sz w:val="24"/>
                <w:szCs w:val="24"/>
                <w:lang w:eastAsia="ru-RU"/>
              </w:rPr>
            </w:pPr>
          </w:p>
        </w:tc>
      </w:tr>
    </w:tbl>
    <w:p w:rsidR="002C5A98" w:rsidRPr="002C5A98" w:rsidRDefault="002C5A98" w:rsidP="002C5A98">
      <w:pPr>
        <w:spacing w:after="0" w:line="240" w:lineRule="auto"/>
        <w:rPr>
          <w:rFonts w:ascii="Times New Roman" w:hAnsi="Times New Roman" w:cs="Times New Roman"/>
          <w:sz w:val="24"/>
          <w:szCs w:val="24"/>
          <w:lang w:eastAsia="ru-RU"/>
        </w:rPr>
      </w:pPr>
    </w:p>
    <w:p w:rsidR="002C5A98" w:rsidRPr="002C5A98" w:rsidRDefault="002C5A98" w:rsidP="002C5A98">
      <w:pPr>
        <w:spacing w:after="0" w:line="240" w:lineRule="auto"/>
        <w:rPr>
          <w:rFonts w:ascii="Times New Roman" w:hAnsi="Times New Roman" w:cs="Times New Roman"/>
          <w:sz w:val="24"/>
          <w:szCs w:val="24"/>
          <w:lang w:eastAsia="ru-RU"/>
        </w:rPr>
      </w:pPr>
      <w:r w:rsidRPr="002C5A98">
        <w:rPr>
          <w:rFonts w:ascii="Times New Roman" w:hAnsi="Times New Roman" w:cs="Times New Roman"/>
          <w:sz w:val="24"/>
          <w:szCs w:val="24"/>
          <w:lang w:eastAsia="ru-RU"/>
        </w:rPr>
        <w:t>Numele, prenumele titularului suportului monetar __________________________________</w:t>
      </w:r>
    </w:p>
    <w:p w:rsidR="002C5A98" w:rsidRPr="002C5A98" w:rsidRDefault="002C5A98" w:rsidP="002C5A98">
      <w:pPr>
        <w:spacing w:after="0" w:line="240" w:lineRule="auto"/>
        <w:rPr>
          <w:rFonts w:ascii="Times New Roman" w:hAnsi="Times New Roman" w:cs="Times New Roman"/>
          <w:sz w:val="24"/>
          <w:szCs w:val="24"/>
          <w:lang w:eastAsia="ru-RU"/>
        </w:rPr>
      </w:pPr>
      <w:r w:rsidRPr="002C5A98">
        <w:rPr>
          <w:rFonts w:ascii="Times New Roman" w:hAnsi="Times New Roman" w:cs="Times New Roman"/>
          <w:sz w:val="24"/>
          <w:szCs w:val="24"/>
          <w:lang w:eastAsia="ru-RU"/>
        </w:rPr>
        <w:t>Numele, prenumele persoanei care va gestiona suportul monetar ________________________</w:t>
      </w:r>
    </w:p>
    <w:p w:rsidR="002C5A98" w:rsidRPr="002C5A98" w:rsidRDefault="002C5A98" w:rsidP="002C5A98">
      <w:pPr>
        <w:spacing w:after="0" w:line="240" w:lineRule="auto"/>
        <w:rPr>
          <w:rFonts w:ascii="Times New Roman" w:hAnsi="Times New Roman" w:cs="Times New Roman"/>
          <w:sz w:val="24"/>
          <w:szCs w:val="24"/>
          <w:lang w:eastAsia="ru-RU"/>
        </w:rPr>
      </w:pPr>
      <w:r w:rsidRPr="002C5A98">
        <w:rPr>
          <w:rFonts w:ascii="Times New Roman" w:hAnsi="Times New Roman" w:cs="Times New Roman"/>
          <w:sz w:val="24"/>
          <w:szCs w:val="24"/>
          <w:lang w:eastAsia="ru-RU"/>
        </w:rPr>
        <w:t>Numele, prenumele managerului de caz ___________________________________________</w:t>
      </w:r>
    </w:p>
    <w:p w:rsidR="002C5A98" w:rsidRPr="002C5A98" w:rsidRDefault="002C5A98" w:rsidP="002C5A98">
      <w:pPr>
        <w:spacing w:after="0" w:line="240" w:lineRule="auto"/>
        <w:rPr>
          <w:rFonts w:ascii="Times New Roman" w:hAnsi="Times New Roman" w:cs="Times New Roman"/>
          <w:sz w:val="24"/>
          <w:szCs w:val="24"/>
          <w:lang w:eastAsia="ru-RU"/>
        </w:rPr>
      </w:pPr>
      <w:r w:rsidRPr="002C5A98">
        <w:rPr>
          <w:rFonts w:ascii="Times New Roman" w:hAnsi="Times New Roman" w:cs="Times New Roman"/>
          <w:sz w:val="24"/>
          <w:szCs w:val="24"/>
          <w:lang w:eastAsia="ru-RU"/>
        </w:rPr>
        <w:t>Data întocmirii _____________________________________________________________</w:t>
      </w:r>
    </w:p>
    <w:p w:rsidR="002C5A98" w:rsidRPr="002C5A98" w:rsidRDefault="002C5A98" w:rsidP="002C5A98">
      <w:pPr>
        <w:spacing w:after="0" w:line="240" w:lineRule="auto"/>
        <w:ind w:left="3686"/>
        <w:rPr>
          <w:rFonts w:ascii="Times New Roman" w:hAnsi="Times New Roman" w:cs="Times New Roman"/>
          <w:sz w:val="24"/>
          <w:szCs w:val="24"/>
          <w:lang w:eastAsia="ru-RU"/>
        </w:rPr>
      </w:pPr>
    </w:p>
    <w:p w:rsidR="002C5A98" w:rsidRPr="002C5A98" w:rsidRDefault="002C5A98" w:rsidP="002C5A98">
      <w:pPr>
        <w:spacing w:after="0" w:line="240" w:lineRule="auto"/>
        <w:ind w:left="3686"/>
        <w:rPr>
          <w:rFonts w:ascii="Times New Roman" w:hAnsi="Times New Roman" w:cs="Times New Roman"/>
          <w:sz w:val="24"/>
          <w:szCs w:val="24"/>
          <w:lang w:eastAsia="ru-RU"/>
        </w:rPr>
      </w:pPr>
    </w:p>
    <w:p w:rsidR="002C5A98" w:rsidRPr="002C5A98" w:rsidRDefault="002C5A98" w:rsidP="002C5A98">
      <w:pPr>
        <w:spacing w:after="0" w:line="240" w:lineRule="auto"/>
        <w:ind w:left="3686"/>
        <w:rPr>
          <w:rFonts w:ascii="Times New Roman" w:hAnsi="Times New Roman" w:cs="Times New Roman"/>
          <w:sz w:val="24"/>
          <w:szCs w:val="24"/>
          <w:lang w:eastAsia="ru-RU"/>
        </w:rPr>
      </w:pPr>
    </w:p>
    <w:p w:rsidR="002C5A98" w:rsidRPr="002C5A98" w:rsidRDefault="002C5A98" w:rsidP="002C5A98">
      <w:pPr>
        <w:spacing w:after="0" w:line="240" w:lineRule="auto"/>
        <w:ind w:left="3686"/>
        <w:rPr>
          <w:rFonts w:ascii="Times New Roman" w:hAnsi="Times New Roman" w:cs="Times New Roman"/>
          <w:sz w:val="24"/>
          <w:szCs w:val="24"/>
          <w:lang w:eastAsia="ru-RU"/>
        </w:rPr>
      </w:pPr>
    </w:p>
    <w:p w:rsidR="002C5A98" w:rsidRPr="00D417E0" w:rsidRDefault="002C5A98" w:rsidP="00D417E0">
      <w:pPr>
        <w:spacing w:after="0" w:line="240" w:lineRule="auto"/>
        <w:ind w:left="3686"/>
        <w:jc w:val="right"/>
        <w:rPr>
          <w:rFonts w:ascii="Times New Roman" w:hAnsi="Times New Roman" w:cs="Times New Roman"/>
          <w:b/>
          <w:lang w:eastAsia="ru-RU"/>
        </w:rPr>
      </w:pPr>
      <w:r w:rsidRPr="00D417E0">
        <w:rPr>
          <w:rFonts w:ascii="Times New Roman" w:hAnsi="Times New Roman" w:cs="Times New Roman"/>
          <w:b/>
          <w:lang w:eastAsia="ru-RU"/>
        </w:rPr>
        <w:t>Anexa nr. 3</w:t>
      </w:r>
    </w:p>
    <w:p w:rsidR="002C5A98" w:rsidRPr="00D417E0" w:rsidRDefault="002C5A98" w:rsidP="00D417E0">
      <w:pPr>
        <w:spacing w:after="0" w:line="240" w:lineRule="auto"/>
        <w:ind w:left="3261"/>
        <w:jc w:val="right"/>
        <w:rPr>
          <w:rFonts w:ascii="Times New Roman" w:hAnsi="Times New Roman" w:cs="Times New Roman"/>
          <w:lang w:eastAsia="ru-RU"/>
        </w:rPr>
      </w:pPr>
      <w:r w:rsidRPr="00D417E0">
        <w:rPr>
          <w:rFonts w:ascii="Times New Roman" w:hAnsi="Times New Roman" w:cs="Times New Roman"/>
          <w:lang w:eastAsia="ru-RU"/>
        </w:rPr>
        <w:t>la Regulament privind organizarea</w:t>
      </w:r>
    </w:p>
    <w:p w:rsidR="002C5A98" w:rsidRPr="00D417E0" w:rsidRDefault="002C5A98" w:rsidP="00D417E0">
      <w:pPr>
        <w:spacing w:after="0" w:line="240" w:lineRule="auto"/>
        <w:ind w:left="3261"/>
        <w:jc w:val="right"/>
        <w:rPr>
          <w:rFonts w:ascii="Times New Roman" w:hAnsi="Times New Roman" w:cs="Times New Roman"/>
          <w:bCs/>
          <w:lang w:eastAsia="ru-RU"/>
        </w:rPr>
      </w:pPr>
      <w:r w:rsidRPr="00D417E0">
        <w:rPr>
          <w:rFonts w:ascii="Times New Roman" w:hAnsi="Times New Roman" w:cs="Times New Roman"/>
          <w:lang w:eastAsia="ru-RU"/>
        </w:rPr>
        <w:t xml:space="preserve">și funcționarea </w:t>
      </w:r>
      <w:r w:rsidRPr="00D417E0">
        <w:rPr>
          <w:rFonts w:ascii="Times New Roman" w:hAnsi="Times New Roman" w:cs="Times New Roman"/>
          <w:bCs/>
          <w:lang w:eastAsia="ru-RU"/>
        </w:rPr>
        <w:t xml:space="preserve">Serviciului social de suport </w:t>
      </w:r>
    </w:p>
    <w:p w:rsidR="002C5A98" w:rsidRPr="00D417E0" w:rsidRDefault="002C5A98" w:rsidP="00D417E0">
      <w:pPr>
        <w:spacing w:after="0" w:line="240" w:lineRule="auto"/>
        <w:ind w:left="3261"/>
        <w:jc w:val="right"/>
        <w:rPr>
          <w:rFonts w:ascii="Times New Roman" w:hAnsi="Times New Roman" w:cs="Times New Roman"/>
          <w:lang w:eastAsia="ru-RU"/>
        </w:rPr>
      </w:pPr>
      <w:r w:rsidRPr="00D417E0">
        <w:rPr>
          <w:rFonts w:ascii="Times New Roman" w:hAnsi="Times New Roman" w:cs="Times New Roman"/>
          <w:bCs/>
          <w:lang w:eastAsia="ru-RU"/>
        </w:rPr>
        <w:t>monetar adresat familiilor/persoanelor defavorizate</w:t>
      </w:r>
    </w:p>
    <w:p w:rsidR="002C5A98" w:rsidRPr="002C5A98" w:rsidRDefault="002C5A98" w:rsidP="002C5A98">
      <w:pPr>
        <w:spacing w:after="0" w:line="240" w:lineRule="auto"/>
        <w:jc w:val="right"/>
        <w:rPr>
          <w:rFonts w:ascii="Times New Roman" w:hAnsi="Times New Roman" w:cs="Times New Roman"/>
          <w:sz w:val="24"/>
          <w:szCs w:val="24"/>
          <w:lang w:eastAsia="ru-RU"/>
        </w:rPr>
      </w:pPr>
    </w:p>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ACT</w:t>
      </w:r>
    </w:p>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de constatare a utilizării suportului monetar</w:t>
      </w:r>
    </w:p>
    <w:p w:rsidR="002C5A98" w:rsidRPr="002C5A98" w:rsidRDefault="002C5A98" w:rsidP="002C5A98">
      <w:pPr>
        <w:spacing w:after="0" w:line="240" w:lineRule="auto"/>
        <w:jc w:val="center"/>
        <w:rPr>
          <w:rFonts w:ascii="Times New Roman" w:hAnsi="Times New Roman" w:cs="Times New Roman"/>
          <w:b/>
          <w:sz w:val="24"/>
          <w:szCs w:val="24"/>
          <w:lang w:eastAsia="ru-RU"/>
        </w:rPr>
      </w:pPr>
      <w:r w:rsidRPr="002C5A98">
        <w:rPr>
          <w:rFonts w:ascii="Times New Roman" w:hAnsi="Times New Roman" w:cs="Times New Roman"/>
          <w:b/>
          <w:sz w:val="24"/>
          <w:szCs w:val="24"/>
          <w:lang w:eastAsia="ru-RU"/>
        </w:rPr>
        <w:t>nr.______ din_______________</w:t>
      </w:r>
    </w:p>
    <w:p w:rsidR="002C5A98" w:rsidRPr="002C5A98" w:rsidRDefault="002C5A98" w:rsidP="002C5A98">
      <w:pPr>
        <w:spacing w:after="0" w:line="240" w:lineRule="auto"/>
        <w:rPr>
          <w:rFonts w:ascii="Times New Roman" w:hAnsi="Times New Roman" w:cs="Times New Roman"/>
          <w:b/>
          <w:sz w:val="24"/>
          <w:szCs w:val="24"/>
          <w:lang w:eastAsia="ru-RU"/>
        </w:rPr>
      </w:pPr>
    </w:p>
    <w:p w:rsidR="002C5A98" w:rsidRPr="002C5A98" w:rsidRDefault="002C5A98" w:rsidP="002C5A98">
      <w:pPr>
        <w:spacing w:after="0" w:line="240" w:lineRule="auto"/>
        <w:rPr>
          <w:rFonts w:ascii="Times New Roman" w:hAnsi="Times New Roman" w:cs="Times New Roman"/>
          <w:sz w:val="24"/>
          <w:szCs w:val="24"/>
          <w:lang w:eastAsia="ru-RU"/>
        </w:rPr>
      </w:pPr>
    </w:p>
    <w:p w:rsidR="002C5A98" w:rsidRPr="002C5A98" w:rsidRDefault="002C5A98" w:rsidP="002C5A98">
      <w:pPr>
        <w:spacing w:after="0" w:line="240" w:lineRule="auto"/>
        <w:ind w:firstLine="709"/>
        <w:rPr>
          <w:rFonts w:ascii="Times New Roman" w:hAnsi="Times New Roman" w:cs="Times New Roman"/>
          <w:sz w:val="24"/>
          <w:szCs w:val="24"/>
          <w:lang w:eastAsia="ru-RU"/>
        </w:rPr>
      </w:pPr>
      <w:r w:rsidRPr="002C5A98">
        <w:rPr>
          <w:rFonts w:ascii="Times New Roman" w:hAnsi="Times New Roman" w:cs="Times New Roman"/>
          <w:sz w:val="24"/>
          <w:szCs w:val="24"/>
          <w:lang w:eastAsia="ru-RU"/>
        </w:rPr>
        <w:t xml:space="preserve">Prin prezentul act se confirmă utilizarea suportului monetar acordat în baza ordinului șefului </w:t>
      </w:r>
      <w:r w:rsidRPr="002C5A98">
        <w:rPr>
          <w:rFonts w:ascii="Times New Roman" w:eastAsia="Times New Roman" w:hAnsi="Times New Roman" w:cs="Times New Roman"/>
          <w:color w:val="000000"/>
          <w:sz w:val="24"/>
          <w:szCs w:val="24"/>
          <w:lang w:eastAsia="ro-RO"/>
        </w:rPr>
        <w:t>Direcției asistență socială și protecția familiei,</w:t>
      </w:r>
      <w:r w:rsidRPr="002C5A98">
        <w:rPr>
          <w:rFonts w:ascii="Times New Roman" w:hAnsi="Times New Roman" w:cs="Times New Roman"/>
          <w:sz w:val="24"/>
          <w:szCs w:val="24"/>
          <w:lang w:eastAsia="ru-RU"/>
        </w:rPr>
        <w:t>nr. ___ din_____________________, în mărime de ________ lei, pe dosarul beneficiarului/titularului (numele, prenumele) ___________________domiciliat la adresa_____________________________________</w:t>
      </w:r>
    </w:p>
    <w:p w:rsidR="002C5A98" w:rsidRPr="002C5A98" w:rsidRDefault="002C5A98" w:rsidP="002C5A98">
      <w:pPr>
        <w:spacing w:after="0" w:line="240" w:lineRule="auto"/>
        <w:rPr>
          <w:rFonts w:ascii="Times New Roman" w:hAnsi="Times New Roman" w:cs="Times New Roman"/>
          <w:sz w:val="24"/>
          <w:szCs w:val="24"/>
          <w:lang w:eastAsia="ru-RU"/>
        </w:rPr>
      </w:pPr>
      <w:r w:rsidRPr="002C5A98">
        <w:rPr>
          <w:rFonts w:ascii="Times New Roman" w:hAnsi="Times New Roman" w:cs="Times New Roman"/>
          <w:sz w:val="24"/>
          <w:szCs w:val="24"/>
          <w:lang w:eastAsia="ru-RU"/>
        </w:rPr>
        <w:t>______________________________________________________________.</w:t>
      </w:r>
    </w:p>
    <w:p w:rsidR="002C5A98" w:rsidRPr="002C5A98" w:rsidRDefault="002C5A98" w:rsidP="002C5A98">
      <w:pPr>
        <w:spacing w:after="0" w:line="240" w:lineRule="auto"/>
        <w:rPr>
          <w:rFonts w:ascii="Times New Roman" w:hAnsi="Times New Roman" w:cs="Times New Roman"/>
          <w:sz w:val="24"/>
          <w:szCs w:val="24"/>
          <w:lang w:eastAsia="ru-RU"/>
        </w:rPr>
      </w:pPr>
    </w:p>
    <w:p w:rsidR="002C5A98" w:rsidRPr="002C5A98" w:rsidRDefault="002C5A98" w:rsidP="002C5A98">
      <w:pPr>
        <w:spacing w:after="0" w:line="240" w:lineRule="auto"/>
        <w:rPr>
          <w:rFonts w:ascii="Times New Roman" w:hAnsi="Times New Roman" w:cs="Times New Roman"/>
          <w:sz w:val="24"/>
          <w:szCs w:val="24"/>
          <w:lang w:eastAsia="ru-RU"/>
        </w:rPr>
      </w:pPr>
    </w:p>
    <w:p w:rsidR="002C5A98" w:rsidRPr="002C5A98" w:rsidRDefault="002C5A98" w:rsidP="002C5A98">
      <w:pPr>
        <w:spacing w:after="0" w:line="240" w:lineRule="auto"/>
        <w:ind w:firstLine="709"/>
        <w:rPr>
          <w:rFonts w:ascii="Times New Roman" w:hAnsi="Times New Roman" w:cs="Times New Roman"/>
          <w:sz w:val="24"/>
          <w:szCs w:val="24"/>
          <w:lang w:eastAsia="ru-RU"/>
        </w:rPr>
      </w:pPr>
      <w:r w:rsidRPr="002C5A98">
        <w:rPr>
          <w:rFonts w:ascii="Times New Roman" w:hAnsi="Times New Roman" w:cs="Times New Roman"/>
          <w:sz w:val="24"/>
          <w:szCs w:val="24"/>
          <w:lang w:eastAsia="ru-RU"/>
        </w:rPr>
        <w:t>După cum urmează:</w:t>
      </w:r>
    </w:p>
    <w:p w:rsidR="002C5A98" w:rsidRPr="002C5A98" w:rsidRDefault="002C5A98" w:rsidP="002C5A9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C5A98">
        <w:rPr>
          <w:rFonts w:ascii="Times New Roman" w:hAnsi="Times New Roman" w:cs="Times New Roman"/>
          <w:sz w:val="24"/>
          <w:szCs w:val="24"/>
        </w:rPr>
        <w:t>_________________________ lei;</w:t>
      </w:r>
    </w:p>
    <w:p w:rsidR="002C5A98" w:rsidRPr="002C5A98" w:rsidRDefault="002C5A98" w:rsidP="002C5A9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C5A98">
        <w:rPr>
          <w:rFonts w:ascii="Times New Roman" w:hAnsi="Times New Roman" w:cs="Times New Roman"/>
          <w:sz w:val="24"/>
          <w:szCs w:val="24"/>
        </w:rPr>
        <w:t>_________________________ lei;</w:t>
      </w:r>
    </w:p>
    <w:p w:rsidR="002C5A98" w:rsidRPr="002C5A98" w:rsidRDefault="002C5A98" w:rsidP="002C5A9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C5A98">
        <w:rPr>
          <w:rFonts w:ascii="Times New Roman" w:hAnsi="Times New Roman" w:cs="Times New Roman"/>
          <w:sz w:val="24"/>
          <w:szCs w:val="24"/>
        </w:rPr>
        <w:t>_________________________ lei.</w:t>
      </w:r>
    </w:p>
    <w:p w:rsidR="002C5A98" w:rsidRPr="002C5A98" w:rsidRDefault="002C5A98" w:rsidP="002C5A98">
      <w:pPr>
        <w:spacing w:after="0" w:line="240" w:lineRule="auto"/>
        <w:ind w:left="720"/>
        <w:contextualSpacing/>
        <w:rPr>
          <w:rFonts w:ascii="Times New Roman" w:hAnsi="Times New Roman" w:cs="Times New Roman"/>
          <w:sz w:val="24"/>
          <w:szCs w:val="24"/>
        </w:rPr>
      </w:pPr>
    </w:p>
    <w:p w:rsidR="002C5A98" w:rsidRPr="002C5A98" w:rsidRDefault="002C5A98" w:rsidP="002C5A98">
      <w:pPr>
        <w:spacing w:after="0" w:line="240" w:lineRule="auto"/>
        <w:ind w:firstLine="709"/>
        <w:rPr>
          <w:rFonts w:ascii="Times New Roman" w:hAnsi="Times New Roman" w:cs="Times New Roman"/>
          <w:sz w:val="24"/>
          <w:szCs w:val="24"/>
          <w:lang w:eastAsia="ru-RU"/>
        </w:rPr>
      </w:pPr>
      <w:r w:rsidRPr="002C5A98">
        <w:rPr>
          <w:rFonts w:ascii="Times New Roman" w:hAnsi="Times New Roman" w:cs="Times New Roman"/>
          <w:sz w:val="24"/>
          <w:szCs w:val="24"/>
          <w:lang w:eastAsia="ru-RU"/>
        </w:rPr>
        <w:t>Manager de caz _____________________      Semnătura _____________</w:t>
      </w:r>
    </w:p>
    <w:p w:rsidR="002C5A98" w:rsidRPr="002C5A98" w:rsidRDefault="002C5A98" w:rsidP="002C5A98">
      <w:pPr>
        <w:spacing w:after="0" w:line="240" w:lineRule="auto"/>
        <w:rPr>
          <w:rFonts w:ascii="Times New Roman" w:hAnsi="Times New Roman" w:cs="Times New Roman"/>
          <w:sz w:val="24"/>
          <w:szCs w:val="24"/>
          <w:vertAlign w:val="superscript"/>
          <w:lang w:eastAsia="ru-RU"/>
        </w:rPr>
      </w:pPr>
      <w:r w:rsidRPr="002C5A98">
        <w:rPr>
          <w:rFonts w:ascii="Times New Roman" w:hAnsi="Times New Roman" w:cs="Times New Roman"/>
          <w:sz w:val="24"/>
          <w:szCs w:val="24"/>
          <w:vertAlign w:val="superscript"/>
          <w:lang w:eastAsia="ru-RU"/>
        </w:rPr>
        <w:t xml:space="preserve">                                                                         (nume, prenume)</w:t>
      </w:r>
    </w:p>
    <w:p w:rsidR="002C5A98" w:rsidRPr="002C5A98" w:rsidRDefault="002C5A98" w:rsidP="002C5A98">
      <w:pPr>
        <w:spacing w:after="0" w:line="240" w:lineRule="auto"/>
        <w:ind w:firstLine="709"/>
        <w:rPr>
          <w:rFonts w:ascii="Times New Roman" w:hAnsi="Times New Roman" w:cs="Times New Roman"/>
          <w:sz w:val="24"/>
          <w:szCs w:val="24"/>
          <w:lang w:eastAsia="ru-RU"/>
        </w:rPr>
      </w:pPr>
      <w:r w:rsidRPr="002C5A98">
        <w:rPr>
          <w:rFonts w:ascii="Times New Roman" w:hAnsi="Times New Roman" w:cs="Times New Roman"/>
          <w:sz w:val="24"/>
          <w:szCs w:val="24"/>
          <w:lang w:eastAsia="ru-RU"/>
        </w:rPr>
        <w:t>Titular __________________________         Semnătura _____________</w:t>
      </w:r>
    </w:p>
    <w:p w:rsidR="002C5A98" w:rsidRPr="002C5A98" w:rsidRDefault="002C5A98" w:rsidP="002C5A98">
      <w:pPr>
        <w:spacing w:after="0" w:line="240" w:lineRule="auto"/>
        <w:ind w:firstLine="709"/>
        <w:rPr>
          <w:rFonts w:ascii="Times New Roman" w:hAnsi="Times New Roman" w:cs="Times New Roman"/>
          <w:sz w:val="24"/>
          <w:szCs w:val="24"/>
          <w:vertAlign w:val="superscript"/>
          <w:lang w:eastAsia="ru-RU"/>
        </w:rPr>
      </w:pPr>
      <w:r w:rsidRPr="002C5A98">
        <w:rPr>
          <w:rFonts w:ascii="Times New Roman" w:hAnsi="Times New Roman" w:cs="Times New Roman"/>
          <w:sz w:val="24"/>
          <w:szCs w:val="24"/>
          <w:vertAlign w:val="superscript"/>
          <w:lang w:eastAsia="ru-RU"/>
        </w:rPr>
        <w:t xml:space="preserve">                                                           (nume, prenume)</w:t>
      </w:r>
    </w:p>
    <w:p w:rsidR="002C5A98" w:rsidRDefault="002C5A98" w:rsidP="002C5A98">
      <w:pPr>
        <w:spacing w:after="0" w:line="240" w:lineRule="auto"/>
        <w:ind w:left="142"/>
        <w:jc w:val="both"/>
        <w:rPr>
          <w:rFonts w:ascii="Times New Roman" w:hAnsi="Times New Roman" w:cs="Times New Roman"/>
          <w:sz w:val="24"/>
          <w:szCs w:val="24"/>
          <w:lang w:val="it-IT"/>
        </w:rPr>
      </w:pPr>
    </w:p>
    <w:p w:rsidR="00856571" w:rsidRDefault="00856571" w:rsidP="002C5A98">
      <w:pPr>
        <w:spacing w:after="0" w:line="240" w:lineRule="auto"/>
        <w:ind w:left="142"/>
        <w:jc w:val="both"/>
        <w:rPr>
          <w:rFonts w:ascii="Times New Roman" w:hAnsi="Times New Roman" w:cs="Times New Roman"/>
          <w:sz w:val="24"/>
          <w:szCs w:val="24"/>
          <w:lang w:val="it-IT"/>
        </w:rPr>
      </w:pPr>
    </w:p>
    <w:p w:rsidR="00856571" w:rsidRDefault="00856571" w:rsidP="002C5A98">
      <w:pPr>
        <w:spacing w:after="0" w:line="240" w:lineRule="auto"/>
        <w:ind w:left="142"/>
        <w:jc w:val="both"/>
        <w:rPr>
          <w:rFonts w:ascii="Times New Roman" w:hAnsi="Times New Roman" w:cs="Times New Roman"/>
          <w:sz w:val="24"/>
          <w:szCs w:val="24"/>
          <w:lang w:val="it-IT"/>
        </w:rPr>
      </w:pPr>
    </w:p>
    <w:p w:rsidR="00856571" w:rsidRDefault="00856571" w:rsidP="002C5A98">
      <w:pPr>
        <w:spacing w:after="0" w:line="240" w:lineRule="auto"/>
        <w:ind w:left="142"/>
        <w:jc w:val="both"/>
        <w:rPr>
          <w:rFonts w:ascii="Times New Roman" w:hAnsi="Times New Roman" w:cs="Times New Roman"/>
          <w:sz w:val="24"/>
          <w:szCs w:val="24"/>
          <w:lang w:val="it-IT"/>
        </w:rPr>
      </w:pPr>
    </w:p>
    <w:p w:rsidR="00856571" w:rsidRDefault="00856571" w:rsidP="002C5A98">
      <w:pPr>
        <w:spacing w:after="0" w:line="240" w:lineRule="auto"/>
        <w:ind w:left="142"/>
        <w:jc w:val="both"/>
        <w:rPr>
          <w:rFonts w:ascii="Times New Roman" w:hAnsi="Times New Roman" w:cs="Times New Roman"/>
          <w:sz w:val="24"/>
          <w:szCs w:val="24"/>
          <w:lang w:val="it-IT"/>
        </w:rPr>
      </w:pPr>
    </w:p>
    <w:p w:rsidR="00856571" w:rsidRDefault="00856571" w:rsidP="00856571">
      <w:pPr>
        <w:spacing w:after="0"/>
        <w:ind w:firstLine="5871"/>
        <w:jc w:val="right"/>
        <w:rPr>
          <w:rFonts w:ascii="Times New Roman" w:hAnsi="Times New Roman" w:cs="Times New Roman"/>
          <w:b/>
          <w:lang w:val="en-US"/>
        </w:rPr>
      </w:pPr>
      <w:proofErr w:type="spellStart"/>
      <w:proofErr w:type="gramStart"/>
      <w:r>
        <w:rPr>
          <w:rFonts w:ascii="Times New Roman" w:hAnsi="Times New Roman" w:cs="Times New Roman"/>
          <w:b/>
          <w:lang w:val="en-US"/>
        </w:rPr>
        <w:t>Anexa</w:t>
      </w:r>
      <w:proofErr w:type="spellEnd"/>
      <w:r>
        <w:rPr>
          <w:rFonts w:ascii="Times New Roman" w:hAnsi="Times New Roman" w:cs="Times New Roman"/>
          <w:b/>
          <w:lang w:val="en-US"/>
        </w:rPr>
        <w:t xml:space="preserve"> nr.</w:t>
      </w:r>
      <w:proofErr w:type="gramEnd"/>
      <w:r>
        <w:rPr>
          <w:rFonts w:ascii="Times New Roman" w:hAnsi="Times New Roman" w:cs="Times New Roman"/>
          <w:b/>
          <w:lang w:val="en-US"/>
        </w:rPr>
        <w:t xml:space="preserve"> 2</w:t>
      </w:r>
    </w:p>
    <w:p w:rsidR="00856571" w:rsidRDefault="00856571" w:rsidP="00856571">
      <w:pPr>
        <w:spacing w:after="0"/>
        <w:ind w:left="240" w:firstLine="5040"/>
        <w:jc w:val="right"/>
        <w:rPr>
          <w:rFonts w:ascii="Times New Roman" w:hAnsi="Times New Roman" w:cs="Times New Roman"/>
          <w:lang w:val="en-US"/>
        </w:rPr>
      </w:pPr>
      <w:proofErr w:type="gramStart"/>
      <w:r>
        <w:rPr>
          <w:rFonts w:ascii="Times New Roman" w:hAnsi="Times New Roman" w:cs="Times New Roman"/>
          <w:lang w:val="en-US"/>
        </w:rPr>
        <w:t>la</w:t>
      </w:r>
      <w:proofErr w:type="gramEnd"/>
      <w:r>
        <w:rPr>
          <w:rFonts w:ascii="Times New Roman" w:hAnsi="Times New Roman" w:cs="Times New Roman"/>
          <w:b/>
          <w:lang w:val="en-US"/>
        </w:rPr>
        <w:t xml:space="preserve"> </w:t>
      </w:r>
      <w:proofErr w:type="spellStart"/>
      <w:r>
        <w:rPr>
          <w:rFonts w:ascii="Times New Roman" w:hAnsi="Times New Roman" w:cs="Times New Roman"/>
          <w:lang w:val="en-US"/>
        </w:rPr>
        <w:t>decizia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Consiliului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Ştefan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Vodă</w:t>
      </w:r>
      <w:proofErr w:type="spellEnd"/>
    </w:p>
    <w:p w:rsidR="00856571" w:rsidRDefault="00856571" w:rsidP="00856571">
      <w:pPr>
        <w:spacing w:after="0"/>
        <w:ind w:firstLine="5871"/>
        <w:jc w:val="right"/>
        <w:rPr>
          <w:rFonts w:ascii="Times New Roman" w:hAnsi="Times New Roman" w:cs="Times New Roman"/>
          <w:lang w:val="en-US"/>
        </w:rPr>
      </w:pPr>
      <w:proofErr w:type="gramStart"/>
      <w:r>
        <w:rPr>
          <w:rFonts w:ascii="Times New Roman" w:hAnsi="Times New Roman" w:cs="Times New Roman"/>
          <w:lang w:val="en-US"/>
        </w:rPr>
        <w:t>nr</w:t>
      </w:r>
      <w:proofErr w:type="gramEnd"/>
      <w:r>
        <w:rPr>
          <w:rFonts w:ascii="Times New Roman" w:hAnsi="Times New Roman" w:cs="Times New Roman"/>
          <w:lang w:val="en-US"/>
        </w:rPr>
        <w:t>. 4/1</w:t>
      </w:r>
      <w:r w:rsidR="001E66F1">
        <w:rPr>
          <w:rFonts w:ascii="Times New Roman" w:hAnsi="Times New Roman" w:cs="Times New Roman"/>
          <w:lang w:val="en-US"/>
        </w:rPr>
        <w:t>7</w:t>
      </w:r>
      <w:r>
        <w:rPr>
          <w:rFonts w:ascii="Times New Roman" w:hAnsi="Times New Roman" w:cs="Times New Roman"/>
          <w:lang w:val="en-US"/>
        </w:rPr>
        <w:t xml:space="preserve"> din 27.09.2018</w:t>
      </w:r>
    </w:p>
    <w:p w:rsidR="00856571" w:rsidRDefault="00856571" w:rsidP="002C5A98">
      <w:pPr>
        <w:spacing w:after="0" w:line="240" w:lineRule="auto"/>
        <w:ind w:left="142"/>
        <w:jc w:val="both"/>
        <w:rPr>
          <w:rFonts w:ascii="Times New Roman" w:hAnsi="Times New Roman" w:cs="Times New Roman"/>
          <w:sz w:val="24"/>
          <w:szCs w:val="24"/>
          <w:lang w:val="it-IT"/>
        </w:rPr>
      </w:pPr>
    </w:p>
    <w:p w:rsidR="0084091C" w:rsidRDefault="0084091C" w:rsidP="002C5A98">
      <w:pPr>
        <w:spacing w:after="0" w:line="240" w:lineRule="auto"/>
        <w:ind w:left="142"/>
        <w:jc w:val="both"/>
        <w:rPr>
          <w:rFonts w:ascii="Times New Roman" w:hAnsi="Times New Roman" w:cs="Times New Roman"/>
          <w:sz w:val="24"/>
          <w:szCs w:val="24"/>
          <w:lang w:val="it-IT"/>
        </w:rPr>
      </w:pPr>
    </w:p>
    <w:p w:rsidR="0084091C" w:rsidRDefault="0084091C" w:rsidP="002C5A98">
      <w:pPr>
        <w:spacing w:after="0" w:line="240" w:lineRule="auto"/>
        <w:ind w:left="142"/>
        <w:jc w:val="both"/>
        <w:rPr>
          <w:rFonts w:ascii="Times New Roman" w:hAnsi="Times New Roman" w:cs="Times New Roman"/>
          <w:sz w:val="24"/>
          <w:szCs w:val="24"/>
          <w:lang w:val="it-IT"/>
        </w:rPr>
      </w:pPr>
    </w:p>
    <w:p w:rsidR="0084091C" w:rsidRDefault="0084091C" w:rsidP="002C5A98">
      <w:pPr>
        <w:spacing w:after="0" w:line="240" w:lineRule="auto"/>
        <w:ind w:left="142"/>
        <w:jc w:val="both"/>
        <w:rPr>
          <w:rFonts w:ascii="Times New Roman" w:hAnsi="Times New Roman" w:cs="Times New Roman"/>
          <w:sz w:val="24"/>
          <w:szCs w:val="24"/>
          <w:lang w:val="it-IT"/>
        </w:rPr>
      </w:pPr>
    </w:p>
    <w:p w:rsidR="0084091C" w:rsidRPr="0025740A" w:rsidRDefault="0084091C" w:rsidP="0084091C">
      <w:pPr>
        <w:spacing w:after="0" w:line="240" w:lineRule="auto"/>
        <w:jc w:val="center"/>
        <w:rPr>
          <w:rFonts w:ascii="Times New Roman" w:hAnsi="Times New Roman" w:cs="Times New Roman"/>
          <w:b/>
          <w:sz w:val="28"/>
          <w:szCs w:val="28"/>
        </w:rPr>
      </w:pPr>
      <w:r w:rsidRPr="0025740A">
        <w:rPr>
          <w:rFonts w:ascii="Times New Roman" w:hAnsi="Times New Roman" w:cs="Times New Roman"/>
          <w:b/>
          <w:sz w:val="28"/>
          <w:szCs w:val="28"/>
        </w:rPr>
        <w:t>Componența nominală</w:t>
      </w:r>
    </w:p>
    <w:p w:rsidR="0084091C" w:rsidRPr="0025740A" w:rsidRDefault="0084091C" w:rsidP="0084091C">
      <w:pPr>
        <w:spacing w:after="0" w:line="240" w:lineRule="auto"/>
        <w:jc w:val="center"/>
        <w:rPr>
          <w:rFonts w:ascii="Times New Roman" w:hAnsi="Times New Roman" w:cs="Times New Roman"/>
          <w:b/>
          <w:sz w:val="28"/>
          <w:szCs w:val="28"/>
        </w:rPr>
      </w:pPr>
      <w:r w:rsidRPr="0025740A">
        <w:rPr>
          <w:rFonts w:ascii="Times New Roman" w:hAnsi="Times New Roman" w:cs="Times New Roman"/>
          <w:b/>
          <w:sz w:val="28"/>
          <w:szCs w:val="28"/>
        </w:rPr>
        <w:t>a Comisiei pentru protecția persoanelor aflate în situații de dificultate</w:t>
      </w:r>
    </w:p>
    <w:p w:rsidR="0084091C" w:rsidRPr="0025740A" w:rsidRDefault="0084091C" w:rsidP="0084091C">
      <w:pPr>
        <w:rPr>
          <w:rFonts w:ascii="Times New Roman" w:hAnsi="Times New Roman" w:cs="Times New Roman"/>
          <w:b/>
          <w:sz w:val="28"/>
          <w:szCs w:val="28"/>
        </w:rPr>
      </w:pP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Vasile</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Gherman</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vicepreședintele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raionului</w:t>
      </w:r>
      <w:proofErr w:type="spellEnd"/>
      <w:r w:rsidRPr="0084091C">
        <w:rPr>
          <w:rFonts w:ascii="Times New Roman" w:hAnsi="Times New Roman"/>
          <w:sz w:val="24"/>
          <w:szCs w:val="24"/>
        </w:rPr>
        <w:t xml:space="preserve">, </w:t>
      </w:r>
      <w:proofErr w:type="spellStart"/>
      <w:r w:rsidRPr="0084091C">
        <w:rPr>
          <w:rFonts w:ascii="Times New Roman" w:hAnsi="Times New Roman"/>
          <w:i/>
          <w:sz w:val="24"/>
          <w:szCs w:val="24"/>
        </w:rPr>
        <w:t>președintele</w:t>
      </w:r>
      <w:proofErr w:type="spellEnd"/>
      <w:r w:rsidRPr="0084091C">
        <w:rPr>
          <w:rFonts w:ascii="Times New Roman" w:hAnsi="Times New Roman"/>
          <w:i/>
          <w:sz w:val="24"/>
          <w:szCs w:val="24"/>
        </w:rPr>
        <w:t xml:space="preserve"> </w:t>
      </w:r>
      <w:proofErr w:type="spellStart"/>
      <w:r w:rsidRPr="0084091C">
        <w:rPr>
          <w:rFonts w:ascii="Times New Roman" w:hAnsi="Times New Roman"/>
          <w:i/>
          <w:sz w:val="24"/>
          <w:szCs w:val="24"/>
        </w:rPr>
        <w:t>Comisiei</w:t>
      </w:r>
      <w:proofErr w:type="spellEnd"/>
      <w:r w:rsidRPr="0084091C">
        <w:rPr>
          <w:rFonts w:ascii="Times New Roman" w:hAnsi="Times New Roman"/>
          <w:i/>
          <w:sz w:val="24"/>
          <w:szCs w:val="24"/>
        </w:rPr>
        <w:t>;</w:t>
      </w:r>
    </w:p>
    <w:p w:rsidR="0084091C" w:rsidRPr="0084091C" w:rsidRDefault="0084091C" w:rsidP="0084091C">
      <w:pPr>
        <w:spacing w:after="0" w:line="240" w:lineRule="auto"/>
        <w:jc w:val="center"/>
        <w:rPr>
          <w:rFonts w:ascii="Times New Roman" w:hAnsi="Times New Roman" w:cs="Times New Roman"/>
          <w:i/>
          <w:sz w:val="24"/>
          <w:szCs w:val="24"/>
        </w:rPr>
      </w:pPr>
      <w:r w:rsidRPr="0084091C">
        <w:rPr>
          <w:rFonts w:ascii="Times New Roman" w:hAnsi="Times New Roman" w:cs="Times New Roman"/>
          <w:i/>
          <w:sz w:val="24"/>
          <w:szCs w:val="24"/>
        </w:rPr>
        <w:t>Membrii Comisiei:</w:t>
      </w: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Aurica</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Cebotari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șef</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Direcției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asistență</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socială</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și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protecția</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familiei</w:t>
      </w:r>
      <w:proofErr w:type="spellEnd"/>
      <w:r w:rsidRPr="0084091C">
        <w:rPr>
          <w:rFonts w:ascii="Times New Roman" w:hAnsi="Times New Roman"/>
          <w:sz w:val="24"/>
          <w:szCs w:val="24"/>
        </w:rPr>
        <w:t>;</w:t>
      </w: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Midrigan</w:t>
      </w:r>
      <w:proofErr w:type="spellEnd"/>
      <w:r w:rsidRPr="0084091C">
        <w:rPr>
          <w:rFonts w:ascii="Times New Roman" w:hAnsi="Times New Roman"/>
          <w:b/>
          <w:sz w:val="24"/>
          <w:szCs w:val="24"/>
        </w:rPr>
        <w:t xml:space="preserve"> Elena</w:t>
      </w:r>
      <w:r w:rsidRPr="0084091C">
        <w:rPr>
          <w:rFonts w:ascii="Times New Roman" w:hAnsi="Times New Roman"/>
          <w:sz w:val="24"/>
          <w:szCs w:val="24"/>
        </w:rPr>
        <w:t xml:space="preserve"> - </w:t>
      </w:r>
      <w:proofErr w:type="spellStart"/>
      <w:r w:rsidRPr="0084091C">
        <w:rPr>
          <w:rFonts w:ascii="Times New Roman" w:hAnsi="Times New Roman"/>
          <w:sz w:val="24"/>
          <w:szCs w:val="24"/>
        </w:rPr>
        <w:t>managerul</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Serviciului</w:t>
      </w:r>
      <w:proofErr w:type="spellEnd"/>
      <w:r w:rsidRPr="0084091C">
        <w:rPr>
          <w:rFonts w:ascii="Times New Roman" w:hAnsi="Times New Roman"/>
          <w:sz w:val="24"/>
          <w:szCs w:val="24"/>
        </w:rPr>
        <w:t xml:space="preserve"> social de </w:t>
      </w:r>
      <w:proofErr w:type="spellStart"/>
      <w:r w:rsidRPr="0084091C">
        <w:rPr>
          <w:rFonts w:ascii="Times New Roman" w:hAnsi="Times New Roman"/>
          <w:sz w:val="24"/>
          <w:szCs w:val="24"/>
        </w:rPr>
        <w:t>suport</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monetar</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familiilor</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persoanelor</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defavorizate</w:t>
      </w:r>
      <w:proofErr w:type="spellEnd"/>
      <w:r w:rsidRPr="0084091C">
        <w:rPr>
          <w:rFonts w:ascii="Times New Roman" w:hAnsi="Times New Roman"/>
          <w:sz w:val="24"/>
          <w:szCs w:val="24"/>
        </w:rPr>
        <w:t>;</w:t>
      </w: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Parascovia</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Boian</w:t>
      </w:r>
      <w:proofErr w:type="spellEnd"/>
      <w:r w:rsidRPr="0084091C">
        <w:rPr>
          <w:rFonts w:ascii="Times New Roman" w:hAnsi="Times New Roman"/>
          <w:b/>
          <w:sz w:val="24"/>
          <w:szCs w:val="24"/>
        </w:rPr>
        <w:t xml:space="preserve">- </w:t>
      </w:r>
      <w:r w:rsidRPr="0084091C">
        <w:rPr>
          <w:rFonts w:ascii="Times New Roman" w:hAnsi="Times New Roman"/>
          <w:sz w:val="24"/>
          <w:szCs w:val="24"/>
        </w:rPr>
        <w:t>medic,</w:t>
      </w: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Vasile</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Poloboc</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șef</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secție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securitate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publică</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Inspectoratul</w:t>
      </w:r>
      <w:proofErr w:type="spellEnd"/>
      <w:r w:rsidRPr="0084091C">
        <w:rPr>
          <w:rFonts w:ascii="Times New Roman" w:hAnsi="Times New Roman"/>
          <w:sz w:val="24"/>
          <w:szCs w:val="24"/>
        </w:rPr>
        <w:t xml:space="preserve"> de </w:t>
      </w:r>
      <w:proofErr w:type="spellStart"/>
      <w:r w:rsidRPr="0084091C">
        <w:rPr>
          <w:rFonts w:ascii="Times New Roman" w:hAnsi="Times New Roman"/>
          <w:sz w:val="24"/>
          <w:szCs w:val="24"/>
        </w:rPr>
        <w:t>poliție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Ștefan</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Vodă</w:t>
      </w:r>
      <w:proofErr w:type="spellEnd"/>
      <w:r w:rsidRPr="0084091C">
        <w:rPr>
          <w:rFonts w:ascii="Times New Roman" w:hAnsi="Times New Roman"/>
          <w:sz w:val="24"/>
          <w:szCs w:val="24"/>
        </w:rPr>
        <w:t>;</w:t>
      </w: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Serghei</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Dodonov</w:t>
      </w:r>
      <w:proofErr w:type="spellEnd"/>
      <w:r w:rsidRPr="0084091C">
        <w:rPr>
          <w:rFonts w:ascii="Times New Roman" w:hAnsi="Times New Roman"/>
          <w:b/>
          <w:sz w:val="24"/>
          <w:szCs w:val="24"/>
        </w:rPr>
        <w:t xml:space="preserve">- </w:t>
      </w:r>
      <w:proofErr w:type="spellStart"/>
      <w:r w:rsidRPr="0084091C">
        <w:rPr>
          <w:rFonts w:ascii="Times New Roman" w:hAnsi="Times New Roman"/>
          <w:sz w:val="24"/>
          <w:szCs w:val="24"/>
        </w:rPr>
        <w:t>președintele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Organizației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Veteranilor</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conflictului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armat</w:t>
      </w:r>
      <w:proofErr w:type="spellEnd"/>
      <w:r w:rsidRPr="0084091C">
        <w:rPr>
          <w:rFonts w:ascii="Times New Roman" w:hAnsi="Times New Roman"/>
          <w:sz w:val="24"/>
          <w:szCs w:val="24"/>
        </w:rPr>
        <w:t xml:space="preserve"> de </w:t>
      </w:r>
      <w:proofErr w:type="spellStart"/>
      <w:r w:rsidRPr="0084091C">
        <w:rPr>
          <w:rFonts w:ascii="Times New Roman" w:hAnsi="Times New Roman"/>
          <w:sz w:val="24"/>
          <w:szCs w:val="24"/>
        </w:rPr>
        <w:t>pe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Nistru</w:t>
      </w:r>
      <w:proofErr w:type="spellEnd"/>
      <w:r w:rsidRPr="0084091C">
        <w:rPr>
          <w:rFonts w:ascii="Times New Roman" w:hAnsi="Times New Roman"/>
          <w:sz w:val="24"/>
          <w:szCs w:val="24"/>
        </w:rPr>
        <w:t>;</w:t>
      </w:r>
    </w:p>
    <w:p w:rsidR="0084091C" w:rsidRPr="0084091C" w:rsidRDefault="0084091C" w:rsidP="0084091C">
      <w:pPr>
        <w:pStyle w:val="a3"/>
        <w:numPr>
          <w:ilvl w:val="0"/>
          <w:numId w:val="3"/>
        </w:numPr>
        <w:spacing w:after="0" w:line="240" w:lineRule="auto"/>
        <w:rPr>
          <w:rFonts w:ascii="Times New Roman" w:hAnsi="Times New Roman"/>
          <w:sz w:val="24"/>
          <w:szCs w:val="24"/>
        </w:rPr>
      </w:pPr>
      <w:proofErr w:type="spellStart"/>
      <w:r w:rsidRPr="0084091C">
        <w:rPr>
          <w:rFonts w:ascii="Times New Roman" w:hAnsi="Times New Roman"/>
          <w:b/>
          <w:sz w:val="24"/>
          <w:szCs w:val="24"/>
        </w:rPr>
        <w:t>Vinidict</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Lutenco</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președintele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Uniunii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teritoriale</w:t>
      </w:r>
      <w:proofErr w:type="spellEnd"/>
      <w:r w:rsidRPr="0084091C">
        <w:rPr>
          <w:rFonts w:ascii="Times New Roman" w:hAnsi="Times New Roman"/>
          <w:sz w:val="24"/>
          <w:szCs w:val="24"/>
        </w:rPr>
        <w:t xml:space="preserve"> a </w:t>
      </w:r>
      <w:proofErr w:type="spellStart"/>
      <w:r w:rsidRPr="0084091C">
        <w:rPr>
          <w:rFonts w:ascii="Times New Roman" w:hAnsi="Times New Roman"/>
          <w:sz w:val="24"/>
          <w:szCs w:val="24"/>
        </w:rPr>
        <w:t>sindicatelor</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Agroindind</w:t>
      </w:r>
      <w:proofErr w:type="spellEnd"/>
      <w:r w:rsidRPr="0084091C">
        <w:rPr>
          <w:rFonts w:ascii="Times New Roman" w:hAnsi="Times New Roman"/>
          <w:sz w:val="24"/>
          <w:szCs w:val="24"/>
        </w:rPr>
        <w:t>”;</w:t>
      </w:r>
    </w:p>
    <w:p w:rsidR="0084091C" w:rsidRPr="0084091C" w:rsidRDefault="0084091C" w:rsidP="0084091C">
      <w:pPr>
        <w:pStyle w:val="a3"/>
        <w:numPr>
          <w:ilvl w:val="0"/>
          <w:numId w:val="3"/>
        </w:numPr>
        <w:spacing w:after="0" w:line="240" w:lineRule="auto"/>
        <w:rPr>
          <w:rFonts w:ascii="Times New Roman" w:hAnsi="Times New Roman"/>
          <w:b/>
          <w:sz w:val="24"/>
          <w:szCs w:val="24"/>
        </w:rPr>
      </w:pPr>
      <w:proofErr w:type="spellStart"/>
      <w:r w:rsidRPr="0084091C">
        <w:rPr>
          <w:rFonts w:ascii="Times New Roman" w:hAnsi="Times New Roman"/>
          <w:b/>
          <w:sz w:val="24"/>
          <w:szCs w:val="24"/>
        </w:rPr>
        <w:t>Orlov</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Nicolae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președintele</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Organizației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veteranilor</w:t>
      </w:r>
      <w:proofErr w:type="spellEnd"/>
      <w:r w:rsidRPr="0084091C">
        <w:rPr>
          <w:rFonts w:ascii="Times New Roman" w:hAnsi="Times New Roman"/>
          <w:sz w:val="24"/>
          <w:szCs w:val="24"/>
        </w:rPr>
        <w:t xml:space="preserve"> de </w:t>
      </w:r>
      <w:proofErr w:type="spellStart"/>
      <w:r w:rsidRPr="0084091C">
        <w:rPr>
          <w:rFonts w:ascii="Times New Roman" w:hAnsi="Times New Roman"/>
          <w:sz w:val="24"/>
          <w:szCs w:val="24"/>
        </w:rPr>
        <w:t>război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și</w:t>
      </w:r>
      <w:proofErr w:type="spellEnd"/>
      <w:r w:rsidRPr="0084091C">
        <w:rPr>
          <w:rFonts w:ascii="Times New Roman" w:hAnsi="Times New Roman"/>
          <w:sz w:val="24"/>
          <w:szCs w:val="24"/>
        </w:rPr>
        <w:t xml:space="preserve"> </w:t>
      </w:r>
      <w:proofErr w:type="spellStart"/>
      <w:r w:rsidRPr="0084091C">
        <w:rPr>
          <w:rFonts w:ascii="Times New Roman" w:hAnsi="Times New Roman"/>
          <w:sz w:val="24"/>
          <w:szCs w:val="24"/>
        </w:rPr>
        <w:t>muncă</w:t>
      </w:r>
      <w:proofErr w:type="spellEnd"/>
      <w:r w:rsidRPr="0084091C">
        <w:rPr>
          <w:rFonts w:ascii="Times New Roman" w:hAnsi="Times New Roman"/>
          <w:sz w:val="24"/>
          <w:szCs w:val="24"/>
        </w:rPr>
        <w:t>.</w:t>
      </w:r>
    </w:p>
    <w:p w:rsidR="0084091C" w:rsidRPr="0084091C" w:rsidRDefault="0084091C" w:rsidP="0084091C">
      <w:pPr>
        <w:pStyle w:val="a3"/>
        <w:numPr>
          <w:ilvl w:val="0"/>
          <w:numId w:val="3"/>
        </w:numPr>
        <w:spacing w:after="0" w:line="240" w:lineRule="auto"/>
        <w:rPr>
          <w:rFonts w:ascii="Times New Roman" w:hAnsi="Times New Roman"/>
          <w:b/>
          <w:sz w:val="24"/>
          <w:szCs w:val="24"/>
        </w:rPr>
      </w:pPr>
      <w:proofErr w:type="spellStart"/>
      <w:r w:rsidRPr="0084091C">
        <w:rPr>
          <w:rFonts w:ascii="Times New Roman" w:hAnsi="Times New Roman"/>
          <w:b/>
          <w:sz w:val="24"/>
          <w:szCs w:val="24"/>
        </w:rPr>
        <w:t>Vladislav</w:t>
      </w:r>
      <w:proofErr w:type="spellEnd"/>
      <w:r w:rsidRPr="0084091C">
        <w:rPr>
          <w:rFonts w:ascii="Times New Roman" w:hAnsi="Times New Roman"/>
          <w:b/>
          <w:sz w:val="24"/>
          <w:szCs w:val="24"/>
        </w:rPr>
        <w:t xml:space="preserve"> </w:t>
      </w:r>
      <w:proofErr w:type="spellStart"/>
      <w:r w:rsidRPr="0084091C">
        <w:rPr>
          <w:rFonts w:ascii="Times New Roman" w:hAnsi="Times New Roman"/>
          <w:b/>
          <w:sz w:val="24"/>
          <w:szCs w:val="24"/>
        </w:rPr>
        <w:t>Cociu</w:t>
      </w:r>
      <w:proofErr w:type="spellEnd"/>
      <w:r w:rsidRPr="0084091C">
        <w:rPr>
          <w:rFonts w:ascii="Times New Roman" w:hAnsi="Times New Roman"/>
          <w:b/>
          <w:sz w:val="24"/>
          <w:szCs w:val="24"/>
        </w:rPr>
        <w:t xml:space="preserve">- </w:t>
      </w:r>
      <w:proofErr w:type="spellStart"/>
      <w:r w:rsidRPr="0084091C">
        <w:rPr>
          <w:rFonts w:ascii="Times New Roman" w:hAnsi="Times New Roman"/>
          <w:sz w:val="24"/>
          <w:szCs w:val="24"/>
        </w:rPr>
        <w:t>primar</w:t>
      </w:r>
      <w:proofErr w:type="spellEnd"/>
      <w:r w:rsidRPr="0084091C">
        <w:rPr>
          <w:rFonts w:ascii="Times New Roman" w:hAnsi="Times New Roman"/>
          <w:sz w:val="24"/>
          <w:szCs w:val="24"/>
        </w:rPr>
        <w:t xml:space="preserve"> s. </w:t>
      </w:r>
      <w:proofErr w:type="spellStart"/>
      <w:r w:rsidRPr="0084091C">
        <w:rPr>
          <w:rFonts w:ascii="Times New Roman" w:hAnsi="Times New Roman"/>
          <w:sz w:val="24"/>
          <w:szCs w:val="24"/>
        </w:rPr>
        <w:t>Carahasani</w:t>
      </w:r>
      <w:proofErr w:type="spellEnd"/>
      <w:r w:rsidRPr="0084091C">
        <w:rPr>
          <w:rFonts w:ascii="Times New Roman" w:hAnsi="Times New Roman"/>
          <w:b/>
          <w:sz w:val="24"/>
          <w:szCs w:val="24"/>
        </w:rPr>
        <w:t>;</w:t>
      </w:r>
    </w:p>
    <w:p w:rsidR="0084091C" w:rsidRPr="0084091C" w:rsidRDefault="0084091C" w:rsidP="0084091C">
      <w:pPr>
        <w:pStyle w:val="a3"/>
        <w:spacing w:after="0" w:line="240" w:lineRule="auto"/>
        <w:rPr>
          <w:rFonts w:ascii="Times New Roman" w:hAnsi="Times New Roman"/>
          <w:sz w:val="24"/>
          <w:szCs w:val="24"/>
        </w:rPr>
      </w:pPr>
    </w:p>
    <w:p w:rsidR="0084091C" w:rsidRPr="0084091C" w:rsidRDefault="0084091C" w:rsidP="002C5A98">
      <w:pPr>
        <w:spacing w:after="0" w:line="240" w:lineRule="auto"/>
        <w:ind w:left="142"/>
        <w:jc w:val="both"/>
        <w:rPr>
          <w:rFonts w:ascii="Times New Roman" w:hAnsi="Times New Roman" w:cs="Times New Roman"/>
          <w:sz w:val="24"/>
          <w:szCs w:val="24"/>
          <w:lang w:val="en-US"/>
        </w:rPr>
      </w:pPr>
    </w:p>
    <w:sectPr w:rsidR="0084091C" w:rsidRPr="0084091C" w:rsidSect="002B085E">
      <w:pgSz w:w="11906" w:h="16838"/>
      <w:pgMar w:top="142"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1C6"/>
    <w:multiLevelType w:val="multilevel"/>
    <w:tmpl w:val="C01EE7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B82D43"/>
    <w:multiLevelType w:val="hybridMultilevel"/>
    <w:tmpl w:val="647A2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1522743"/>
    <w:multiLevelType w:val="hybridMultilevel"/>
    <w:tmpl w:val="2EF4A7E6"/>
    <w:lvl w:ilvl="0" w:tplc="1EE6BC2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1B8"/>
    <w:rsid w:val="0001377C"/>
    <w:rsid w:val="00076054"/>
    <w:rsid w:val="000A5E34"/>
    <w:rsid w:val="00106193"/>
    <w:rsid w:val="00127794"/>
    <w:rsid w:val="001337CA"/>
    <w:rsid w:val="001E66F1"/>
    <w:rsid w:val="00223D7B"/>
    <w:rsid w:val="00225EDC"/>
    <w:rsid w:val="002B085E"/>
    <w:rsid w:val="002C5A98"/>
    <w:rsid w:val="003A3C6E"/>
    <w:rsid w:val="003A7625"/>
    <w:rsid w:val="003D553D"/>
    <w:rsid w:val="003F13F7"/>
    <w:rsid w:val="00420065"/>
    <w:rsid w:val="00452E71"/>
    <w:rsid w:val="005679A5"/>
    <w:rsid w:val="005B44C6"/>
    <w:rsid w:val="00701CBD"/>
    <w:rsid w:val="00791FFA"/>
    <w:rsid w:val="0084091C"/>
    <w:rsid w:val="00856571"/>
    <w:rsid w:val="009272F6"/>
    <w:rsid w:val="009714FE"/>
    <w:rsid w:val="009C65D7"/>
    <w:rsid w:val="00AD379B"/>
    <w:rsid w:val="00AD6AAC"/>
    <w:rsid w:val="00B711B8"/>
    <w:rsid w:val="00D417E0"/>
    <w:rsid w:val="00D7691C"/>
    <w:rsid w:val="00DC19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C6E"/>
    <w:pPr>
      <w:ind w:left="720"/>
      <w:contextualSpacing/>
    </w:pPr>
    <w:rPr>
      <w:rFonts w:ascii="Calibri" w:eastAsia="Calibri" w:hAnsi="Calibri" w:cs="Times New Roman"/>
      <w:lang w:val="en-US"/>
    </w:rPr>
  </w:style>
  <w:style w:type="paragraph" w:customStyle="1" w:styleId="1">
    <w:name w:val="Абзац списка1"/>
    <w:basedOn w:val="a"/>
    <w:qFormat/>
    <w:rsid w:val="003A3C6E"/>
    <w:pPr>
      <w:ind w:left="720"/>
      <w:contextualSpacing/>
    </w:pPr>
    <w:rPr>
      <w:rFonts w:ascii="Calibri" w:eastAsia="Calibri" w:hAnsi="Calibri" w:cs="Times New Roman"/>
      <w:lang w:val="en-US"/>
    </w:rPr>
  </w:style>
  <w:style w:type="table" w:customStyle="1" w:styleId="GrilTabel2">
    <w:name w:val="Grilă Tabel2"/>
    <w:basedOn w:val="a1"/>
    <w:rsid w:val="002C5A9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3784</Words>
  <Characters>21571</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2018-10-08T13:35:00Z</dcterms:created>
  <dcterms:modified xsi:type="dcterms:W3CDTF">2018-10-08T13:35:00Z</dcterms:modified>
</cp:coreProperties>
</file>