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70" w:rsidRPr="00A50CEF" w:rsidRDefault="00520770" w:rsidP="00520770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A50C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</w:t>
      </w:r>
      <w:r w:rsidRPr="00A50CEF">
        <w:rPr>
          <w:rFonts w:ascii="Times New Roman" w:hAnsi="Times New Roman" w:cs="Times New Roman"/>
          <w:b/>
          <w:lang w:val="ro-MO"/>
        </w:rPr>
        <w:t xml:space="preserve">                                              Anexa nr. </w:t>
      </w:r>
      <w:r w:rsidR="007129F7" w:rsidRPr="00A50CEF">
        <w:rPr>
          <w:rFonts w:ascii="Times New Roman" w:hAnsi="Times New Roman" w:cs="Times New Roman"/>
          <w:b/>
          <w:lang w:val="ro-MO"/>
        </w:rPr>
        <w:t>6</w:t>
      </w:r>
    </w:p>
    <w:p w:rsidR="00520770" w:rsidRPr="00A50CEF" w:rsidRDefault="00520770" w:rsidP="00470952">
      <w:pPr>
        <w:ind w:left="5670" w:right="-143" w:hanging="6237"/>
        <w:jc w:val="both"/>
        <w:rPr>
          <w:rFonts w:ascii="Times New Roman" w:hAnsi="Times New Roman" w:cs="Times New Roman"/>
          <w:b/>
          <w:lang w:val="ro-MO"/>
        </w:rPr>
      </w:pPr>
      <w:r w:rsidRPr="00A50CEF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</w:t>
      </w:r>
      <w:r w:rsidR="001E4EC8" w:rsidRPr="00A50CEF">
        <w:rPr>
          <w:rFonts w:ascii="Times New Roman" w:hAnsi="Times New Roman" w:cs="Times New Roman"/>
          <w:b/>
          <w:lang w:val="ro-MO"/>
        </w:rPr>
        <w:t xml:space="preserve">  </w:t>
      </w:r>
      <w:r w:rsidR="00470952" w:rsidRPr="00A50CEF">
        <w:rPr>
          <w:rFonts w:ascii="Times New Roman" w:hAnsi="Times New Roman" w:cs="Times New Roman"/>
          <w:b/>
          <w:lang w:val="ro-MO"/>
        </w:rPr>
        <w:t xml:space="preserve">            </w:t>
      </w:r>
      <w:r w:rsidR="001E4EC8" w:rsidRPr="00A50CEF">
        <w:rPr>
          <w:rFonts w:ascii="Times New Roman" w:hAnsi="Times New Roman" w:cs="Times New Roman"/>
          <w:b/>
          <w:lang w:val="ro-MO"/>
        </w:rPr>
        <w:t xml:space="preserve"> </w:t>
      </w:r>
      <w:r w:rsidRPr="00A50CEF">
        <w:rPr>
          <w:rFonts w:ascii="Times New Roman" w:hAnsi="Times New Roman" w:cs="Times New Roman"/>
          <w:b/>
          <w:lang w:val="ro-MO"/>
        </w:rPr>
        <w:t xml:space="preserve">la decizia </w:t>
      </w:r>
      <w:r w:rsidR="00470952" w:rsidRPr="00A50CEF">
        <w:rPr>
          <w:rFonts w:ascii="Times New Roman" w:hAnsi="Times New Roman" w:cs="Times New Roman"/>
          <w:b/>
          <w:lang w:val="ro-MO"/>
        </w:rPr>
        <w:t>C</w:t>
      </w:r>
      <w:r w:rsidRPr="00A50CEF">
        <w:rPr>
          <w:rFonts w:ascii="Times New Roman" w:hAnsi="Times New Roman" w:cs="Times New Roman"/>
          <w:b/>
          <w:lang w:val="ro-MO"/>
        </w:rPr>
        <w:t xml:space="preserve">onsiliului raional </w:t>
      </w:r>
      <w:r w:rsidR="00470952" w:rsidRPr="00A50CEF">
        <w:rPr>
          <w:rFonts w:ascii="Times New Roman" w:hAnsi="Times New Roman" w:cs="Times New Roman"/>
          <w:b/>
          <w:lang w:val="ro-MO"/>
        </w:rPr>
        <w:t>Ștefan Vodă</w:t>
      </w:r>
      <w:r w:rsidRPr="00A50CEF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nr.</w:t>
      </w:r>
      <w:r w:rsidRPr="00A50CEF">
        <w:rPr>
          <w:rFonts w:ascii="Times New Roman" w:hAnsi="Times New Roman" w:cs="Times New Roman"/>
          <w:b/>
          <w:lang w:val="ro-MO"/>
        </w:rPr>
        <w:softHyphen/>
      </w:r>
      <w:r w:rsidRPr="00A50CEF">
        <w:rPr>
          <w:rFonts w:ascii="Times New Roman" w:hAnsi="Times New Roman" w:cs="Times New Roman"/>
          <w:b/>
          <w:lang w:val="ro-MO"/>
        </w:rPr>
        <w:softHyphen/>
      </w:r>
      <w:r w:rsidRPr="00A50CEF">
        <w:rPr>
          <w:rFonts w:ascii="Times New Roman" w:hAnsi="Times New Roman" w:cs="Times New Roman"/>
          <w:b/>
          <w:lang w:val="ro-MO"/>
        </w:rPr>
        <w:softHyphen/>
        <w:t>___ din__________</w:t>
      </w:r>
      <w:r w:rsidR="001E4EC8" w:rsidRPr="00A50CEF">
        <w:rPr>
          <w:rFonts w:ascii="Times New Roman" w:hAnsi="Times New Roman" w:cs="Times New Roman"/>
          <w:b/>
          <w:lang w:val="ro-MO"/>
        </w:rPr>
        <w:t>__</w:t>
      </w:r>
      <w:r w:rsidRPr="00A50CEF">
        <w:rPr>
          <w:rFonts w:ascii="Times New Roman" w:hAnsi="Times New Roman" w:cs="Times New Roman"/>
          <w:b/>
          <w:lang w:val="ro-MO"/>
        </w:rPr>
        <w:t xml:space="preserve">   201</w:t>
      </w:r>
      <w:r w:rsidR="0074442C" w:rsidRPr="00A50CEF">
        <w:rPr>
          <w:rFonts w:ascii="Times New Roman" w:hAnsi="Times New Roman" w:cs="Times New Roman"/>
          <w:b/>
          <w:lang w:val="ro-MO"/>
        </w:rPr>
        <w:t>7</w:t>
      </w:r>
      <w:r w:rsidRPr="00A50CEF">
        <w:rPr>
          <w:rFonts w:ascii="Times New Roman" w:hAnsi="Times New Roman" w:cs="Times New Roman"/>
          <w:b/>
          <w:lang w:val="ro-MO"/>
        </w:rPr>
        <w:t xml:space="preserve"> </w:t>
      </w:r>
    </w:p>
    <w:p w:rsidR="00B025DB" w:rsidRPr="00A50CEF" w:rsidRDefault="00B025DB" w:rsidP="00B025DB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C3475" w:rsidRPr="00A50CEF" w:rsidRDefault="001C3475" w:rsidP="00B02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54058" w:rsidRPr="00A50CEF" w:rsidRDefault="00154058" w:rsidP="00B02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54058" w:rsidRPr="00A50CEF" w:rsidRDefault="00154058" w:rsidP="00B02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B025DB" w:rsidRPr="00A50CEF" w:rsidRDefault="00B025DB" w:rsidP="00B025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A50CEF">
        <w:rPr>
          <w:rFonts w:ascii="Times New Roman" w:hAnsi="Times New Roman" w:cs="Times New Roman"/>
          <w:b/>
          <w:sz w:val="32"/>
          <w:szCs w:val="32"/>
          <w:lang w:val="ro-MO"/>
        </w:rPr>
        <w:t>Sinteza veniturilor colectate de către instituțiile bugetare finanțate din bugetul raional Ștefan Vodă  pe anul 201</w:t>
      </w:r>
      <w:r w:rsidR="0074442C" w:rsidRPr="00A50CEF">
        <w:rPr>
          <w:rFonts w:ascii="Times New Roman" w:hAnsi="Times New Roman" w:cs="Times New Roman"/>
          <w:b/>
          <w:sz w:val="32"/>
          <w:szCs w:val="32"/>
          <w:lang w:val="ro-MO"/>
        </w:rPr>
        <w:t>8</w:t>
      </w:r>
    </w:p>
    <w:p w:rsidR="00154058" w:rsidRPr="00A50CEF" w:rsidRDefault="00154058" w:rsidP="00B025DB">
      <w:pPr>
        <w:pStyle w:val="a3"/>
        <w:jc w:val="center"/>
        <w:rPr>
          <w:rFonts w:ascii="Times New Roman" w:hAnsi="Times New Roman" w:cs="Times New Roman"/>
          <w:sz w:val="32"/>
          <w:szCs w:val="32"/>
          <w:lang w:val="ro-MO"/>
        </w:rPr>
      </w:pPr>
    </w:p>
    <w:p w:rsidR="001C3475" w:rsidRPr="00A50CEF" w:rsidRDefault="004B19A6" w:rsidP="00B02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50CE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</w:t>
      </w:r>
    </w:p>
    <w:p w:rsidR="00B025DB" w:rsidRPr="00A50CEF" w:rsidRDefault="004B19A6" w:rsidP="00B02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50CE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</w:t>
      </w:r>
      <w:r w:rsidR="00154058" w:rsidRPr="00A50CE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</w:t>
      </w:r>
      <w:r w:rsidRPr="00A50CEF">
        <w:rPr>
          <w:rFonts w:ascii="Times New Roman" w:hAnsi="Times New Roman" w:cs="Times New Roman"/>
          <w:sz w:val="24"/>
          <w:szCs w:val="24"/>
          <w:lang w:val="ro-MO"/>
        </w:rPr>
        <w:t xml:space="preserve">(mii lei)  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614"/>
        <w:gridCol w:w="5482"/>
        <w:gridCol w:w="1276"/>
        <w:gridCol w:w="2126"/>
        <w:gridCol w:w="992"/>
      </w:tblGrid>
      <w:tr w:rsidR="00520770" w:rsidRPr="00A50CEF" w:rsidTr="008A6214">
        <w:trPr>
          <w:trHeight w:val="2290"/>
        </w:trPr>
        <w:tc>
          <w:tcPr>
            <w:tcW w:w="614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Nr.</w:t>
            </w: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d/o</w:t>
            </w:r>
          </w:p>
        </w:tc>
        <w:tc>
          <w:tcPr>
            <w:tcW w:w="5482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instituției</w:t>
            </w:r>
          </w:p>
        </w:tc>
        <w:tc>
          <w:tcPr>
            <w:tcW w:w="1276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Cod </w:t>
            </w: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Grupa funcției</w:t>
            </w: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770" w:rsidRPr="00A50CEF" w:rsidRDefault="00470952" w:rsidP="004B19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</w:t>
            </w:r>
            <w:r w:rsidR="00520770" w:rsidRPr="00A50CE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F1-F3</w:t>
            </w:r>
          </w:p>
        </w:tc>
        <w:tc>
          <w:tcPr>
            <w:tcW w:w="3118" w:type="dxa"/>
            <w:gridSpan w:val="2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Suma preconizată spre încasare pe subcomponente de surse, </w:t>
            </w:r>
            <w:r w:rsidRPr="00A50CE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inclusiv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:</w:t>
            </w:r>
          </w:p>
          <w:p w:rsidR="00520770" w:rsidRPr="00A50CEF" w:rsidRDefault="00520770" w:rsidP="0052077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Resurse atrase de instituții (297</w:t>
            </w:r>
            <w:r w:rsidRPr="00A50CEF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)</w:t>
            </w:r>
          </w:p>
        </w:tc>
      </w:tr>
      <w:tr w:rsidR="00520770" w:rsidRPr="00A50CEF" w:rsidTr="008A6214">
        <w:tc>
          <w:tcPr>
            <w:tcW w:w="614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5482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1276" w:type="dxa"/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520770" w:rsidRPr="00A50CEF" w:rsidRDefault="00520770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F23F53" w:rsidRPr="00A50CEF" w:rsidTr="008A6214">
        <w:trPr>
          <w:trHeight w:val="244"/>
        </w:trPr>
        <w:tc>
          <w:tcPr>
            <w:tcW w:w="614" w:type="dxa"/>
            <w:tcBorders>
              <w:bottom w:val="single" w:sz="4" w:space="0" w:color="auto"/>
            </w:tcBorders>
          </w:tcPr>
          <w:p w:rsidR="00F23F53" w:rsidRPr="00A50CEF" w:rsidRDefault="00F23F53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F23F53" w:rsidRPr="00A50CEF" w:rsidRDefault="00F23F53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Aparatul Președintelui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F53" w:rsidRPr="00A50CEF" w:rsidRDefault="00F23F53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23F53" w:rsidRPr="00A50CEF" w:rsidRDefault="0074442C" w:rsidP="0066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294,3</w:t>
            </w:r>
          </w:p>
        </w:tc>
      </w:tr>
      <w:tr w:rsidR="00F23F53" w:rsidRPr="00A50CEF" w:rsidTr="008A6214">
        <w:trPr>
          <w:trHeight w:val="58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7E3080" w:rsidRPr="00A50CEF" w:rsidRDefault="007E3080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inclusiv</w:t>
            </w:r>
            <w:r w:rsidR="00F23F53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:</w:t>
            </w:r>
            <w:r w:rsidR="00F23F53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</w:p>
          <w:p w:rsidR="00F23F53" w:rsidRPr="00A50CEF" w:rsidRDefault="007E3080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F23F53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prestarea serviciilor cu plată (veniturile arhivei)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F23F53" w:rsidRPr="00A50CEF" w:rsidRDefault="00F23F53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0111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66669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10,0</w:t>
            </w:r>
          </w:p>
        </w:tc>
      </w:tr>
      <w:tr w:rsidR="00F23F53" w:rsidRPr="00A50CEF" w:rsidTr="008A6214">
        <w:trPr>
          <w:trHeight w:val="66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7E3080" w:rsidP="007E30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F23F53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</w:t>
            </w:r>
            <w:r w:rsidR="00F23F53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lata p/u locațiunea bunurilor patrimoniului public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F23F53" w:rsidRPr="00A50CEF" w:rsidRDefault="00F23F53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0111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F53" w:rsidRPr="00A50CEF" w:rsidRDefault="00F23F53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284,3</w:t>
            </w:r>
          </w:p>
        </w:tc>
      </w:tr>
      <w:tr w:rsidR="00DA59BB" w:rsidRPr="00A50CEF" w:rsidTr="008A6214">
        <w:trPr>
          <w:trHeight w:val="3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DA59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Serviciul de deservire a clădirilor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0133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3B0B38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40,7</w:t>
            </w:r>
          </w:p>
        </w:tc>
      </w:tr>
      <w:tr w:rsidR="00DA59BB" w:rsidRPr="00A50CEF" w:rsidTr="008A6214">
        <w:trPr>
          <w:trHeight w:val="780"/>
        </w:trPr>
        <w:tc>
          <w:tcPr>
            <w:tcW w:w="6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3080" w:rsidRPr="00A50CEF" w:rsidRDefault="007E3080" w:rsidP="00F23F5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inclusiv:</w:t>
            </w:r>
          </w:p>
          <w:p w:rsidR="00DA59BB" w:rsidRPr="00A50CEF" w:rsidRDefault="007E3080" w:rsidP="007E30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 p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lata p/u locațiunea bunurilor patrimoniului public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0133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3B0B38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40,7</w:t>
            </w:r>
          </w:p>
        </w:tc>
      </w:tr>
      <w:tr w:rsidR="00DA59BB" w:rsidRPr="00A50CEF" w:rsidTr="008A6214">
        <w:trPr>
          <w:trHeight w:val="301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Gimnaziul  „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Dm. Cantemir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” Ștefan Vodă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0921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10,0</w:t>
            </w:r>
          </w:p>
        </w:tc>
      </w:tr>
      <w:tr w:rsidR="00DA59BB" w:rsidRPr="00A50CEF" w:rsidTr="008A6214">
        <w:trPr>
          <w:trHeight w:val="660"/>
        </w:trPr>
        <w:tc>
          <w:tcPr>
            <w:tcW w:w="6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3080" w:rsidRPr="00A50CEF" w:rsidRDefault="007E3080" w:rsidP="00163D6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nclusiv:</w:t>
            </w:r>
          </w:p>
          <w:p w:rsidR="00DA59BB" w:rsidRPr="00A50CEF" w:rsidRDefault="007E3080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plată pentru  locațiunea bunurilor patrimoniului public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66669C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DA5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10,0</w:t>
            </w:r>
          </w:p>
        </w:tc>
      </w:tr>
      <w:tr w:rsidR="00DA59BB" w:rsidRPr="00A50CEF" w:rsidTr="008A6214">
        <w:trPr>
          <w:trHeight w:val="301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Școala primară „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Gr. Vieru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”  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Șt. Vodă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0912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51,3</w:t>
            </w:r>
          </w:p>
        </w:tc>
      </w:tr>
      <w:tr w:rsidR="00DA59BB" w:rsidRPr="00A50CEF" w:rsidTr="008A6214">
        <w:trPr>
          <w:trHeight w:val="660"/>
        </w:trPr>
        <w:tc>
          <w:tcPr>
            <w:tcW w:w="6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3080" w:rsidRPr="00A50CEF" w:rsidRDefault="007E3080" w:rsidP="00163D6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nclusiv: </w:t>
            </w:r>
          </w:p>
          <w:p w:rsidR="00DA59BB" w:rsidRPr="00A50CEF" w:rsidRDefault="007E3080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plata pentru  alimentația elevilor din cl.I-IV aflați la regimul zilei prelungit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66669C" w:rsidP="00987A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51,3</w:t>
            </w:r>
          </w:p>
          <w:p w:rsidR="0066669C" w:rsidRPr="00A50CEF" w:rsidRDefault="0066669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DA59BB" w:rsidRPr="00A50CEF" w:rsidTr="008A6214">
        <w:trPr>
          <w:trHeight w:val="330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Gimnaziul „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I. Creangă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” Copceac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0921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84,5</w:t>
            </w:r>
          </w:p>
        </w:tc>
      </w:tr>
      <w:tr w:rsidR="00DA59BB" w:rsidRPr="00A50CEF" w:rsidTr="008A6214">
        <w:trPr>
          <w:trHeight w:val="630"/>
        </w:trPr>
        <w:tc>
          <w:tcPr>
            <w:tcW w:w="614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7E3080" w:rsidRPr="00A50CEF" w:rsidRDefault="007E3080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clusiv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:</w:t>
            </w:r>
          </w:p>
          <w:p w:rsidR="00DA59BB" w:rsidRPr="00A50CEF" w:rsidRDefault="007E3080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plata pentru  alimentația elevilor  </w:t>
            </w:r>
          </w:p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cl. V-IX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84,5</w:t>
            </w:r>
          </w:p>
        </w:tc>
      </w:tr>
      <w:tr w:rsidR="00DA59BB" w:rsidRPr="00A50CEF" w:rsidTr="008A6214">
        <w:trPr>
          <w:trHeight w:val="285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6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LT „Ștefan Vodă” Ștefan Vodă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0922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86,4</w:t>
            </w:r>
          </w:p>
        </w:tc>
      </w:tr>
      <w:tr w:rsidR="00DA59BB" w:rsidRPr="00A50CEF" w:rsidTr="008A6214">
        <w:trPr>
          <w:trHeight w:val="360"/>
        </w:trPr>
        <w:tc>
          <w:tcPr>
            <w:tcW w:w="614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7E3080" w:rsidRPr="00A50CEF" w:rsidRDefault="007E3080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nclusiv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:</w:t>
            </w:r>
          </w:p>
          <w:p w:rsidR="00DA59BB" w:rsidRPr="00A50CEF" w:rsidRDefault="007E3080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plata  pentru cazarea în cămin a elevilor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86,4</w:t>
            </w:r>
          </w:p>
        </w:tc>
      </w:tr>
      <w:tr w:rsidR="00DA59BB" w:rsidRPr="00A50CEF" w:rsidTr="008A6214">
        <w:trPr>
          <w:trHeight w:val="360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7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Școala de Arte Olănești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0950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</w:t>
            </w:r>
            <w:r w:rsidR="0066669C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50,0</w:t>
            </w:r>
          </w:p>
        </w:tc>
      </w:tr>
      <w:tr w:rsidR="00DA59BB" w:rsidRPr="00A50CEF" w:rsidTr="008A6214">
        <w:trPr>
          <w:trHeight w:val="600"/>
        </w:trPr>
        <w:tc>
          <w:tcPr>
            <w:tcW w:w="614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0455D4" w:rsidRPr="00A50CEF" w:rsidRDefault="00A50CEF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inclusiv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:</w:t>
            </w:r>
          </w:p>
          <w:p w:rsidR="00DA59BB" w:rsidRPr="00A50CEF" w:rsidRDefault="000455D4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încasarea taxei lunare de instruire  în Școala de arte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</w:t>
            </w:r>
            <w:r w:rsidR="0066669C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50,0</w:t>
            </w:r>
          </w:p>
        </w:tc>
      </w:tr>
      <w:tr w:rsidR="00DA59BB" w:rsidRPr="00A50CEF" w:rsidTr="008A6214">
        <w:trPr>
          <w:trHeight w:val="300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Școala de Arte „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M. Bieșu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0950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="0066669C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85,0</w:t>
            </w:r>
          </w:p>
        </w:tc>
      </w:tr>
      <w:tr w:rsidR="00DA59BB" w:rsidRPr="00A50CEF" w:rsidTr="008A6214">
        <w:trPr>
          <w:trHeight w:val="617"/>
        </w:trPr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0455D4" w:rsidRPr="00A50CEF" w:rsidRDefault="000455D4" w:rsidP="00710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nclusiv:</w:t>
            </w:r>
          </w:p>
          <w:p w:rsidR="00DA59BB" w:rsidRPr="00A50CEF" w:rsidRDefault="000455D4" w:rsidP="00710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încasarea taxei  lunare de instruire în </w:t>
            </w:r>
            <w:r w:rsidR="00A50CEF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Școala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Arte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56B6" w:rsidRPr="00A50CEF" w:rsidRDefault="00C756B6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6669C" w:rsidRPr="00A50CEF" w:rsidRDefault="0066669C" w:rsidP="00744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     </w:t>
            </w:r>
            <w:r w:rsidR="0074442C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</w:t>
            </w: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A59BB" w:rsidRPr="00A50CEF" w:rsidTr="008A6214">
        <w:trPr>
          <w:trHeight w:val="655"/>
        </w:trPr>
        <w:tc>
          <w:tcPr>
            <w:tcW w:w="614" w:type="dxa"/>
            <w:vMerge/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DA59BB" w:rsidRPr="00A50CEF" w:rsidRDefault="000455D4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-p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lata pentru locațiunea bunurilor patrimoniului public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66669C" w:rsidP="00C75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65,0</w:t>
            </w:r>
          </w:p>
        </w:tc>
      </w:tr>
      <w:tr w:rsidR="00DA59BB" w:rsidRPr="00A50CEF" w:rsidTr="008A6214">
        <w:trPr>
          <w:trHeight w:val="318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Tabăra de  odihnă „Dumbrava”  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s. Talmaza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0950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66669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470,0</w:t>
            </w:r>
          </w:p>
        </w:tc>
      </w:tr>
      <w:tr w:rsidR="00DA59BB" w:rsidRPr="00A50CEF" w:rsidTr="008A6214">
        <w:trPr>
          <w:trHeight w:val="8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C756B6" w:rsidRPr="00A50CEF" w:rsidRDefault="00C756B6" w:rsidP="00163D6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DA59BB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nclusiv:</w:t>
            </w:r>
          </w:p>
          <w:p w:rsidR="00DA59BB" w:rsidRPr="00A50CEF" w:rsidRDefault="00C756B6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plata cotei –părți de către  părinți în mărime  de 20  la sută  sau </w:t>
            </w:r>
            <w:r w:rsidR="00A50CEF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integral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din prețul unui bilet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6669C" w:rsidRPr="00A50CEF" w:rsidRDefault="0066669C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450,0</w:t>
            </w:r>
          </w:p>
        </w:tc>
      </w:tr>
      <w:tr w:rsidR="00DA59BB" w:rsidRPr="00A50CEF" w:rsidTr="008A6214">
        <w:trPr>
          <w:trHeight w:val="740"/>
        </w:trPr>
        <w:tc>
          <w:tcPr>
            <w:tcW w:w="614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DA59BB" w:rsidRPr="00A50CEF" w:rsidRDefault="00C756B6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-p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lata pentru locațiunea bunurilor patrimoniului public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66669C" w:rsidRPr="00A50CEF" w:rsidRDefault="0066669C" w:rsidP="00B0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20,0</w:t>
            </w:r>
          </w:p>
        </w:tc>
      </w:tr>
      <w:tr w:rsidR="00DA59BB" w:rsidRPr="00A50CEF" w:rsidTr="008A6214">
        <w:trPr>
          <w:trHeight w:val="615"/>
        </w:trPr>
        <w:tc>
          <w:tcPr>
            <w:tcW w:w="614" w:type="dxa"/>
            <w:tcBorders>
              <w:bottom w:val="single" w:sz="4" w:space="0" w:color="auto"/>
            </w:tcBorders>
          </w:tcPr>
          <w:p w:rsidR="00DA59BB" w:rsidRPr="00A50CEF" w:rsidRDefault="00C60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</w:t>
            </w:r>
            <w:r w:rsidR="00DA59BB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DA59BB" w:rsidRPr="00A50CEF" w:rsidRDefault="00DA59BB" w:rsidP="00C75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Centrul de asistență socială pentru persoane 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vârstnice</w:t>
            </w: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C756B6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din  </w:t>
            </w:r>
            <w:r w:rsidR="00A50CEF"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s. Talmaza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1020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84,0</w:t>
            </w:r>
          </w:p>
        </w:tc>
      </w:tr>
      <w:tr w:rsidR="00DA59BB" w:rsidRPr="00A50CEF" w:rsidTr="008A6214">
        <w:trPr>
          <w:trHeight w:val="675"/>
        </w:trPr>
        <w:tc>
          <w:tcPr>
            <w:tcW w:w="614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C756B6" w:rsidRPr="00A50CEF" w:rsidRDefault="00C609BB" w:rsidP="00163D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</w:t>
            </w:r>
            <w:r w:rsidR="00C756B6" w:rsidRPr="00A50CE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nclusiv:</w:t>
            </w:r>
          </w:p>
          <w:p w:rsidR="00DA59BB" w:rsidRPr="00A50CEF" w:rsidRDefault="00C756B6" w:rsidP="00163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</w:t>
            </w:r>
            <w:r w:rsidR="00DA59BB" w:rsidRPr="00A50CE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încasarea cotei de 75 la sută din pensia calculată a persoanelor plasate în centru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84,0</w:t>
            </w:r>
          </w:p>
        </w:tc>
      </w:tr>
      <w:tr w:rsidR="00DA59BB" w:rsidRPr="00A50CEF" w:rsidTr="008A6214">
        <w:tc>
          <w:tcPr>
            <w:tcW w:w="614" w:type="dxa"/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5482" w:type="dxa"/>
          </w:tcPr>
          <w:p w:rsidR="00C609BB" w:rsidRPr="00A50CEF" w:rsidRDefault="00C609BB" w:rsidP="00BA3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DA59BB" w:rsidRPr="00A50CEF" w:rsidRDefault="00DA59BB" w:rsidP="00BA3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TOTAL:</w:t>
            </w:r>
          </w:p>
        </w:tc>
        <w:tc>
          <w:tcPr>
            <w:tcW w:w="1276" w:type="dxa"/>
          </w:tcPr>
          <w:p w:rsidR="00DA59BB" w:rsidRPr="00A50CEF" w:rsidRDefault="00DA59BB" w:rsidP="00B025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3118" w:type="dxa"/>
            <w:gridSpan w:val="2"/>
          </w:tcPr>
          <w:p w:rsidR="00C609BB" w:rsidRPr="00A50CEF" w:rsidRDefault="00C609BB" w:rsidP="00C75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66669C" w:rsidRPr="00A50CEF" w:rsidRDefault="0074442C" w:rsidP="0066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50CE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1956,2</w:t>
            </w:r>
          </w:p>
        </w:tc>
      </w:tr>
    </w:tbl>
    <w:p w:rsidR="00B025DB" w:rsidRPr="00A50CEF" w:rsidRDefault="00B025DB" w:rsidP="00B025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sectPr w:rsidR="00B025DB" w:rsidRPr="00A50CEF" w:rsidSect="001C3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25DB"/>
    <w:rsid w:val="000455D4"/>
    <w:rsid w:val="000C5042"/>
    <w:rsid w:val="00125E3B"/>
    <w:rsid w:val="00154058"/>
    <w:rsid w:val="00163D64"/>
    <w:rsid w:val="001641A6"/>
    <w:rsid w:val="001C3475"/>
    <w:rsid w:val="001E4EC8"/>
    <w:rsid w:val="001F1966"/>
    <w:rsid w:val="00266882"/>
    <w:rsid w:val="003B09AC"/>
    <w:rsid w:val="003B0B38"/>
    <w:rsid w:val="00470952"/>
    <w:rsid w:val="00493357"/>
    <w:rsid w:val="004B19A6"/>
    <w:rsid w:val="004C70B5"/>
    <w:rsid w:val="004D1BB4"/>
    <w:rsid w:val="00520770"/>
    <w:rsid w:val="00571D61"/>
    <w:rsid w:val="0066669C"/>
    <w:rsid w:val="007104D1"/>
    <w:rsid w:val="007129F7"/>
    <w:rsid w:val="0074442C"/>
    <w:rsid w:val="007E3080"/>
    <w:rsid w:val="008A6214"/>
    <w:rsid w:val="00987A7B"/>
    <w:rsid w:val="009D1585"/>
    <w:rsid w:val="009F5EDF"/>
    <w:rsid w:val="00A01C6A"/>
    <w:rsid w:val="00A41C12"/>
    <w:rsid w:val="00A50CEF"/>
    <w:rsid w:val="00AE05DB"/>
    <w:rsid w:val="00B025DB"/>
    <w:rsid w:val="00BA3C09"/>
    <w:rsid w:val="00C32D48"/>
    <w:rsid w:val="00C609BB"/>
    <w:rsid w:val="00C670FA"/>
    <w:rsid w:val="00C756B6"/>
    <w:rsid w:val="00CB6086"/>
    <w:rsid w:val="00CF2685"/>
    <w:rsid w:val="00D67872"/>
    <w:rsid w:val="00D90985"/>
    <w:rsid w:val="00DA59BB"/>
    <w:rsid w:val="00E1019E"/>
    <w:rsid w:val="00E243EF"/>
    <w:rsid w:val="00E647A7"/>
    <w:rsid w:val="00F2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DB"/>
    <w:pPr>
      <w:spacing w:after="0" w:line="240" w:lineRule="auto"/>
    </w:pPr>
  </w:style>
  <w:style w:type="table" w:styleId="a4">
    <w:name w:val="Table Grid"/>
    <w:basedOn w:val="a1"/>
    <w:uiPriority w:val="59"/>
    <w:rsid w:val="00B02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7366-032F-4BAC-A188-580DB1C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Valentina</cp:lastModifiedBy>
  <cp:revision>2</cp:revision>
  <cp:lastPrinted>2016-12-07T15:58:00Z</cp:lastPrinted>
  <dcterms:created xsi:type="dcterms:W3CDTF">2017-12-04T09:04:00Z</dcterms:created>
  <dcterms:modified xsi:type="dcterms:W3CDTF">2017-12-04T09:04:00Z</dcterms:modified>
</cp:coreProperties>
</file>