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DC" w:rsidRPr="00F61E0D" w:rsidRDefault="00CD6CDC" w:rsidP="00CD6CDC">
      <w:pPr>
        <w:jc w:val="right"/>
        <w:rPr>
          <w:b/>
          <w:i/>
          <w:lang w:val="ro-MO"/>
        </w:rPr>
      </w:pPr>
    </w:p>
    <w:p w:rsidR="00CD6CDC" w:rsidRPr="00F61E0D" w:rsidRDefault="00CD6CDC" w:rsidP="00CD6CDC">
      <w:pPr>
        <w:jc w:val="center"/>
        <w:rPr>
          <w:b/>
          <w:lang w:val="ro-MO"/>
        </w:rPr>
      </w:pPr>
      <w:r w:rsidRPr="00F61E0D">
        <w:rPr>
          <w:i/>
          <w:noProof/>
          <w:lang w:val="ro-MO"/>
        </w:rPr>
        <w:drawing>
          <wp:inline distT="0" distB="0" distL="0" distR="0">
            <wp:extent cx="885825" cy="68580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85825" cy="6858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980"/>
        <w:tblW w:w="5000" w:type="pct"/>
        <w:tblLook w:val="04A0"/>
      </w:tblPr>
      <w:tblGrid>
        <w:gridCol w:w="9998"/>
      </w:tblGrid>
      <w:tr w:rsidR="00CD6CDC" w:rsidRPr="00F61E0D" w:rsidTr="00CD6CDC">
        <w:trPr>
          <w:trHeight w:val="539"/>
        </w:trPr>
        <w:tc>
          <w:tcPr>
            <w:tcW w:w="5000" w:type="pct"/>
            <w:hideMark/>
          </w:tcPr>
          <w:p w:rsidR="00CD6CDC" w:rsidRPr="00F61E0D" w:rsidRDefault="00CD6CDC">
            <w:pPr>
              <w:pStyle w:val="a3"/>
              <w:spacing w:line="276" w:lineRule="auto"/>
              <w:jc w:val="center"/>
              <w:rPr>
                <w:b/>
                <w:bCs/>
                <w:sz w:val="24"/>
                <w:szCs w:val="24"/>
                <w:lang w:val="ro-MO"/>
              </w:rPr>
            </w:pPr>
            <w:r w:rsidRPr="00F61E0D">
              <w:rPr>
                <w:b/>
                <w:bCs/>
                <w:sz w:val="24"/>
                <w:szCs w:val="24"/>
                <w:lang w:val="ro-MO"/>
              </w:rPr>
              <w:t>REPUBLICAMOLDOVA</w:t>
            </w:r>
          </w:p>
          <w:p w:rsidR="00CD6CDC" w:rsidRPr="00F61E0D" w:rsidRDefault="00CD6CDC">
            <w:pPr>
              <w:spacing w:line="276" w:lineRule="auto"/>
              <w:jc w:val="center"/>
              <w:rPr>
                <w:b/>
                <w:lang w:val="ro-MO"/>
              </w:rPr>
            </w:pPr>
            <w:r w:rsidRPr="00F61E0D">
              <w:rPr>
                <w:b/>
                <w:lang w:val="ro-MO"/>
              </w:rPr>
              <w:t>CONSILIUL RAIONAL ŞTEFAN VODĂ</w:t>
            </w:r>
          </w:p>
        </w:tc>
      </w:tr>
    </w:tbl>
    <w:p w:rsidR="00CD6CDC" w:rsidRPr="00F61E0D" w:rsidRDefault="00CD6CDC" w:rsidP="00CD6CDC">
      <w:pPr>
        <w:jc w:val="center"/>
        <w:rPr>
          <w:b/>
          <w:lang w:val="ro-MO"/>
        </w:rPr>
      </w:pPr>
    </w:p>
    <w:p w:rsidR="00CD6CDC" w:rsidRPr="00F61E0D" w:rsidRDefault="00CD6CDC" w:rsidP="00CD6CDC">
      <w:pPr>
        <w:jc w:val="center"/>
        <w:rPr>
          <w:b/>
          <w:lang w:val="ro-MO"/>
        </w:rPr>
      </w:pPr>
      <w:r w:rsidRPr="00F61E0D">
        <w:rPr>
          <w:b/>
          <w:lang w:val="ro-MO"/>
        </w:rPr>
        <w:t>DECIZIE nr. 4/</w:t>
      </w:r>
      <w:r w:rsidR="00513AB8" w:rsidRPr="00F61E0D">
        <w:rPr>
          <w:b/>
          <w:lang w:val="ro-MO"/>
        </w:rPr>
        <w:t>2</w:t>
      </w:r>
      <w:r w:rsidRPr="00F61E0D">
        <w:rPr>
          <w:b/>
          <w:lang w:val="ro-MO"/>
        </w:rPr>
        <w:t>1</w:t>
      </w:r>
    </w:p>
    <w:p w:rsidR="00CD6CDC" w:rsidRPr="00F61E0D" w:rsidRDefault="00CD6CDC" w:rsidP="00CD6CDC">
      <w:pPr>
        <w:jc w:val="center"/>
        <w:rPr>
          <w:b/>
          <w:u w:val="single"/>
          <w:lang w:val="ro-MO"/>
        </w:rPr>
      </w:pPr>
      <w:r w:rsidRPr="00F61E0D">
        <w:rPr>
          <w:b/>
          <w:lang w:val="ro-MO"/>
        </w:rPr>
        <w:t>din 14 septembrie 2017</w:t>
      </w:r>
    </w:p>
    <w:p w:rsidR="00CD6CDC" w:rsidRPr="00F61E0D" w:rsidRDefault="00CD6CDC" w:rsidP="00CD6CDC">
      <w:pPr>
        <w:tabs>
          <w:tab w:val="num" w:pos="399"/>
          <w:tab w:val="num" w:pos="969"/>
        </w:tabs>
        <w:jc w:val="both"/>
        <w:rPr>
          <w:lang w:val="ro-MO"/>
        </w:rPr>
      </w:pPr>
    </w:p>
    <w:p w:rsidR="00CD6CDC" w:rsidRPr="00F61E0D" w:rsidRDefault="00CD6CDC" w:rsidP="00CD6CDC">
      <w:pPr>
        <w:rPr>
          <w:lang w:val="ro-MO"/>
        </w:rPr>
      </w:pPr>
    </w:p>
    <w:p w:rsidR="00CD6CDC" w:rsidRPr="00F61E0D" w:rsidRDefault="00CD6CDC" w:rsidP="00CD6CDC">
      <w:pPr>
        <w:rPr>
          <w:lang w:val="ro-MO"/>
        </w:rPr>
      </w:pPr>
      <w:r w:rsidRPr="00F61E0D">
        <w:rPr>
          <w:lang w:val="ro-MO"/>
        </w:rPr>
        <w:t>Cu privire la premiere</w:t>
      </w:r>
    </w:p>
    <w:p w:rsidR="00CD6CDC" w:rsidRPr="00F61E0D" w:rsidRDefault="00CD6CDC" w:rsidP="00CD6CDC">
      <w:pPr>
        <w:rPr>
          <w:lang w:val="ro-MO"/>
        </w:rPr>
      </w:pPr>
    </w:p>
    <w:p w:rsidR="00CD6CDC" w:rsidRPr="00F61E0D" w:rsidRDefault="00CD6CDC" w:rsidP="00CD6CDC">
      <w:pPr>
        <w:jc w:val="both"/>
        <w:rPr>
          <w:lang w:val="ro-MO"/>
        </w:rPr>
      </w:pPr>
      <w:r w:rsidRPr="00F61E0D">
        <w:rPr>
          <w:lang w:val="ro-MO"/>
        </w:rPr>
        <w:t>În conformitate cu art.16 alin.1</w:t>
      </w:r>
      <w:r w:rsidR="00F61E0D">
        <w:rPr>
          <w:lang w:val="ro-MO"/>
        </w:rPr>
        <w:t>,</w:t>
      </w:r>
      <w:r w:rsidRPr="00F61E0D">
        <w:rPr>
          <w:lang w:val="ro-MO"/>
        </w:rPr>
        <w:t xml:space="preserve"> lit.</w:t>
      </w:r>
      <w:r w:rsidR="00F61E0D">
        <w:rPr>
          <w:lang w:val="ro-MO"/>
        </w:rPr>
        <w:t xml:space="preserve"> </w:t>
      </w:r>
      <w:r w:rsidRPr="00F61E0D">
        <w:rPr>
          <w:lang w:val="ro-MO"/>
        </w:rPr>
        <w:t>b) al Legii nr.199 din 16.07.2010 cu privire la statutul persoanelor cu funcții de demnitate publică, art.8 alin.2 din Legea nr.355 din 23.12.2005 cu privire la sistemul de salarizare în sectorul bugetar și cu prilejul sărbătorilor naționale „Ziua Independenței” și „Limba Noastră”;</w:t>
      </w:r>
    </w:p>
    <w:p w:rsidR="00CD6CDC" w:rsidRPr="00F61E0D" w:rsidRDefault="00CD6CDC" w:rsidP="00CD6CDC">
      <w:pPr>
        <w:jc w:val="both"/>
        <w:rPr>
          <w:b/>
          <w:lang w:val="ro-MO"/>
        </w:rPr>
      </w:pPr>
      <w:r w:rsidRPr="00F61E0D">
        <w:rPr>
          <w:lang w:val="ro-MO"/>
        </w:rPr>
        <w:t xml:space="preserve">În baza art.43 al.(2) şi art.46 din Legea nr. 436-XVI din 28 decembrie 2006 privind administraţia publică locală, Consiliul raional Ştefan Vodă </w:t>
      </w:r>
      <w:r w:rsidRPr="00F61E0D">
        <w:rPr>
          <w:b/>
          <w:lang w:val="ro-MO"/>
        </w:rPr>
        <w:t>DECIDE:</w:t>
      </w:r>
    </w:p>
    <w:p w:rsidR="00CD6CDC" w:rsidRPr="00F61E0D" w:rsidRDefault="00CD6CDC" w:rsidP="00CD6CDC">
      <w:pPr>
        <w:ind w:firstLine="708"/>
        <w:jc w:val="both"/>
        <w:rPr>
          <w:b/>
          <w:lang w:val="ro-MO"/>
        </w:rPr>
      </w:pPr>
    </w:p>
    <w:p w:rsidR="00CD6CDC" w:rsidRPr="00F61E0D" w:rsidRDefault="00CD6CDC" w:rsidP="00CD6CDC">
      <w:pPr>
        <w:jc w:val="both"/>
        <w:rPr>
          <w:lang w:val="ro-MO"/>
        </w:rPr>
      </w:pPr>
      <w:r w:rsidRPr="00F61E0D">
        <w:rPr>
          <w:lang w:val="ro-MO"/>
        </w:rPr>
        <w:t>1. Se acordă</w:t>
      </w:r>
      <w:r w:rsidR="00513AB8" w:rsidRPr="00F61E0D">
        <w:rPr>
          <w:lang w:val="ro-MO"/>
        </w:rPr>
        <w:t xml:space="preserve"> </w:t>
      </w:r>
      <w:r w:rsidRPr="00F61E0D">
        <w:rPr>
          <w:lang w:val="ro-MO"/>
        </w:rPr>
        <w:t xml:space="preserve">premiu unic, </w:t>
      </w:r>
      <w:r w:rsidR="00513AB8" w:rsidRPr="00F61E0D">
        <w:rPr>
          <w:lang w:val="ro-MO"/>
        </w:rPr>
        <w:t>a c</w:t>
      </w:r>
      <w:r w:rsidR="00F61E0D">
        <w:rPr>
          <w:lang w:val="ro-RO"/>
        </w:rPr>
        <w:t>â</w:t>
      </w:r>
      <w:r w:rsidR="00513AB8" w:rsidRPr="00F61E0D">
        <w:rPr>
          <w:lang w:val="ro-MO"/>
        </w:rPr>
        <w:t>te</w:t>
      </w:r>
      <w:r w:rsidRPr="00F61E0D">
        <w:rPr>
          <w:lang w:val="ro-MO"/>
        </w:rPr>
        <w:t xml:space="preserve"> un salariu de funcție, din contul economiei mijloacelor financiare preconizate pentru retribuirea muncii alocate pentru anul 201</w:t>
      </w:r>
      <w:r w:rsidR="00513AB8" w:rsidRPr="00F61E0D">
        <w:rPr>
          <w:lang w:val="ro-MO"/>
        </w:rPr>
        <w:t>7, următoarelor persoane, după cum urmează:</w:t>
      </w:r>
    </w:p>
    <w:p w:rsidR="00513AB8" w:rsidRPr="00F61E0D" w:rsidRDefault="00513AB8" w:rsidP="00F61E0D">
      <w:pPr>
        <w:ind w:firstLine="426"/>
        <w:jc w:val="both"/>
        <w:rPr>
          <w:lang w:val="ro-MO"/>
        </w:rPr>
      </w:pPr>
      <w:r w:rsidRPr="00F61E0D">
        <w:rPr>
          <w:lang w:val="ro-MO"/>
        </w:rPr>
        <w:t>Nicolae Molozea, președintele raionului;</w:t>
      </w:r>
    </w:p>
    <w:p w:rsidR="00513AB8" w:rsidRPr="00F61E0D" w:rsidRDefault="00513AB8" w:rsidP="00F61E0D">
      <w:pPr>
        <w:ind w:firstLine="426"/>
        <w:jc w:val="both"/>
        <w:rPr>
          <w:lang w:val="ro-MO"/>
        </w:rPr>
      </w:pPr>
      <w:r w:rsidRPr="00F61E0D">
        <w:rPr>
          <w:lang w:val="ro-MO"/>
        </w:rPr>
        <w:t>Vasile Gherman, vicepreședintele raionului;</w:t>
      </w:r>
    </w:p>
    <w:p w:rsidR="00513AB8" w:rsidRPr="00F61E0D" w:rsidRDefault="00513AB8" w:rsidP="00F61E0D">
      <w:pPr>
        <w:ind w:firstLine="426"/>
        <w:jc w:val="both"/>
        <w:rPr>
          <w:lang w:val="ro-MO"/>
        </w:rPr>
      </w:pPr>
      <w:r w:rsidRPr="00F61E0D">
        <w:rPr>
          <w:lang w:val="ro-MO"/>
        </w:rPr>
        <w:t>Alexandru Pavlicenco, vicepreședintele raionului.</w:t>
      </w:r>
    </w:p>
    <w:p w:rsidR="00CD6CDC" w:rsidRPr="00F61E0D" w:rsidRDefault="00CD6CDC" w:rsidP="00CD6CDC">
      <w:pPr>
        <w:jc w:val="both"/>
        <w:rPr>
          <w:lang w:val="ro-MO"/>
        </w:rPr>
      </w:pPr>
      <w:r w:rsidRPr="00F61E0D">
        <w:rPr>
          <w:lang w:val="ro-MO"/>
        </w:rPr>
        <w:t xml:space="preserve">2. Contabilul-şef al aparatului președintelui raionului (Ana Procopovici) va efectua toate calculele </w:t>
      </w:r>
      <w:r w:rsidR="00513AB8" w:rsidRPr="00F61E0D">
        <w:rPr>
          <w:lang w:val="ro-MO"/>
        </w:rPr>
        <w:t xml:space="preserve">și achitările </w:t>
      </w:r>
      <w:r w:rsidRPr="00F61E0D">
        <w:rPr>
          <w:lang w:val="ro-MO"/>
        </w:rPr>
        <w:t>conform prevederilor legislației în vigoare;</w:t>
      </w:r>
    </w:p>
    <w:p w:rsidR="00CD6CDC" w:rsidRPr="00F61E0D" w:rsidRDefault="00CD6CDC" w:rsidP="00CD6CDC">
      <w:pPr>
        <w:jc w:val="both"/>
        <w:rPr>
          <w:lang w:val="ro-MO"/>
        </w:rPr>
      </w:pPr>
      <w:r w:rsidRPr="00F61E0D">
        <w:rPr>
          <w:lang w:val="ro-MO"/>
        </w:rPr>
        <w:t>3.</w:t>
      </w:r>
      <w:r w:rsidRPr="00F61E0D">
        <w:rPr>
          <w:b/>
          <w:lang w:val="ro-MO"/>
        </w:rPr>
        <w:t xml:space="preserve"> </w:t>
      </w:r>
      <w:r w:rsidRPr="00F61E0D">
        <w:rPr>
          <w:lang w:val="ro-MO"/>
        </w:rPr>
        <w:t>Prezenta decizie întră în vigoare</w:t>
      </w:r>
      <w:r w:rsidRPr="00F61E0D">
        <w:rPr>
          <w:b/>
          <w:lang w:val="ro-MO"/>
        </w:rPr>
        <w:t xml:space="preserve"> </w:t>
      </w:r>
      <w:r w:rsidRPr="00F61E0D">
        <w:rPr>
          <w:lang w:val="ro-MO"/>
        </w:rPr>
        <w:t>la data adoptării.</w:t>
      </w:r>
    </w:p>
    <w:p w:rsidR="00CD6CDC" w:rsidRPr="00F61E0D" w:rsidRDefault="00CD6CDC" w:rsidP="00CD6CDC">
      <w:pPr>
        <w:jc w:val="both"/>
        <w:rPr>
          <w:lang w:val="ro-MO"/>
        </w:rPr>
      </w:pPr>
      <w:r w:rsidRPr="00F61E0D">
        <w:rPr>
          <w:lang w:val="ro-MO"/>
        </w:rPr>
        <w:t>4.</w:t>
      </w:r>
      <w:r w:rsidRPr="00F61E0D">
        <w:rPr>
          <w:b/>
          <w:lang w:val="ro-MO"/>
        </w:rPr>
        <w:t xml:space="preserve"> </w:t>
      </w:r>
      <w:r w:rsidRPr="00F61E0D">
        <w:rPr>
          <w:lang w:val="ro-MO"/>
        </w:rPr>
        <w:t>Controlul executării prez</w:t>
      </w:r>
      <w:r w:rsidR="00F61E0D">
        <w:rPr>
          <w:lang w:val="ro-MO"/>
        </w:rPr>
        <w:t>entei decizii se pune în sarcină</w:t>
      </w:r>
      <w:r w:rsidRPr="00F61E0D">
        <w:rPr>
          <w:lang w:val="ro-MO"/>
        </w:rPr>
        <w:t xml:space="preserve"> dnei Ina </w:t>
      </w:r>
      <w:proofErr w:type="spellStart"/>
      <w:r w:rsidRPr="00F61E0D">
        <w:rPr>
          <w:lang w:val="ro-MO"/>
        </w:rPr>
        <w:t>Caliman</w:t>
      </w:r>
      <w:proofErr w:type="spellEnd"/>
      <w:r w:rsidRPr="00F61E0D">
        <w:rPr>
          <w:lang w:val="ro-MO"/>
        </w:rPr>
        <w:t>, șef, direcția finanțe;</w:t>
      </w:r>
    </w:p>
    <w:p w:rsidR="00CD6CDC" w:rsidRPr="00F61E0D" w:rsidRDefault="00CD6CDC" w:rsidP="00CD6CDC">
      <w:pPr>
        <w:jc w:val="both"/>
        <w:rPr>
          <w:lang w:val="ro-MO"/>
        </w:rPr>
      </w:pPr>
      <w:r w:rsidRPr="00F61E0D">
        <w:rPr>
          <w:lang w:val="ro-MO"/>
        </w:rPr>
        <w:t>5.</w:t>
      </w:r>
      <w:r w:rsidRPr="00F61E0D">
        <w:rPr>
          <w:b/>
          <w:lang w:val="ro-MO"/>
        </w:rPr>
        <w:t xml:space="preserve"> </w:t>
      </w:r>
      <w:r w:rsidRPr="00F61E0D">
        <w:rPr>
          <w:lang w:val="ro-MO"/>
        </w:rPr>
        <w:t>Prezenta decizie se aduce la cunoştinţă:</w:t>
      </w:r>
    </w:p>
    <w:p w:rsidR="00CD6CDC" w:rsidRPr="00F61E0D" w:rsidRDefault="00CD6CDC" w:rsidP="00F61E0D">
      <w:pPr>
        <w:ind w:firstLine="708"/>
        <w:jc w:val="both"/>
        <w:rPr>
          <w:lang w:val="ro-MO"/>
        </w:rPr>
      </w:pPr>
      <w:r w:rsidRPr="00F61E0D">
        <w:rPr>
          <w:lang w:val="ro-MO"/>
        </w:rPr>
        <w:t>Oficiului teritorial Căuşeni al Cancelariei de Stat;</w:t>
      </w:r>
    </w:p>
    <w:p w:rsidR="00CD6CDC" w:rsidRPr="00F61E0D" w:rsidRDefault="00CD6CDC" w:rsidP="00F61E0D">
      <w:pPr>
        <w:ind w:firstLine="708"/>
        <w:jc w:val="both"/>
        <w:rPr>
          <w:lang w:val="ro-MO"/>
        </w:rPr>
      </w:pPr>
      <w:r w:rsidRPr="00F61E0D">
        <w:rPr>
          <w:lang w:val="ro-MO"/>
        </w:rPr>
        <w:t>Direcţiei finanțe;</w:t>
      </w:r>
    </w:p>
    <w:p w:rsidR="00CD6CDC" w:rsidRPr="00F61E0D" w:rsidRDefault="00CD6CDC" w:rsidP="00F61E0D">
      <w:pPr>
        <w:ind w:firstLine="708"/>
        <w:jc w:val="both"/>
        <w:rPr>
          <w:lang w:val="ro-MO"/>
        </w:rPr>
      </w:pPr>
      <w:r w:rsidRPr="00F61E0D">
        <w:rPr>
          <w:lang w:val="ro-MO"/>
        </w:rPr>
        <w:t>Persoanelor nominalizate;</w:t>
      </w:r>
    </w:p>
    <w:p w:rsidR="00CD6CDC" w:rsidRPr="00F61E0D" w:rsidRDefault="00CD6CDC" w:rsidP="00F61E0D">
      <w:pPr>
        <w:ind w:firstLine="708"/>
        <w:jc w:val="both"/>
        <w:rPr>
          <w:lang w:val="ro-MO"/>
        </w:rPr>
      </w:pPr>
      <w:r w:rsidRPr="00F61E0D">
        <w:rPr>
          <w:lang w:val="ro-MO"/>
        </w:rPr>
        <w:t>Prin publicare pe pagina web</w:t>
      </w:r>
      <w:r w:rsidR="00822F65" w:rsidRPr="00F61E0D">
        <w:rPr>
          <w:lang w:val="ro-MO"/>
        </w:rPr>
        <w:t xml:space="preserve"> și </w:t>
      </w:r>
      <w:r w:rsidR="00F61E0D">
        <w:rPr>
          <w:lang w:val="ro-MO"/>
        </w:rPr>
        <w:t xml:space="preserve">în </w:t>
      </w:r>
      <w:r w:rsidR="00822F65" w:rsidRPr="00F61E0D">
        <w:rPr>
          <w:lang w:val="ro-MO"/>
        </w:rPr>
        <w:t>Monitorul Oficial</w:t>
      </w:r>
      <w:r w:rsidRPr="00F61E0D">
        <w:rPr>
          <w:lang w:val="ro-MO"/>
        </w:rPr>
        <w:t xml:space="preserve"> a</w:t>
      </w:r>
      <w:r w:rsidR="00822F65" w:rsidRPr="00F61E0D">
        <w:rPr>
          <w:lang w:val="ro-MO"/>
        </w:rPr>
        <w:t>l</w:t>
      </w:r>
      <w:r w:rsidRPr="00F61E0D">
        <w:rPr>
          <w:lang w:val="ro-MO"/>
        </w:rPr>
        <w:t xml:space="preserve"> Consiliului raional Ştefan Vodă.</w:t>
      </w:r>
    </w:p>
    <w:p w:rsidR="00CD6CDC" w:rsidRPr="00F61E0D" w:rsidRDefault="00CD6CDC" w:rsidP="00CD6CDC">
      <w:pPr>
        <w:ind w:firstLine="708"/>
        <w:jc w:val="both"/>
        <w:rPr>
          <w:lang w:val="ro-MO"/>
        </w:rPr>
      </w:pPr>
    </w:p>
    <w:p w:rsidR="00CD6CDC" w:rsidRPr="00F61E0D" w:rsidRDefault="00CD6CDC" w:rsidP="00CD6CDC">
      <w:pPr>
        <w:ind w:firstLine="708"/>
        <w:jc w:val="both"/>
        <w:rPr>
          <w:lang w:val="ro-MO"/>
        </w:rPr>
      </w:pPr>
    </w:p>
    <w:p w:rsidR="00CD6CDC" w:rsidRPr="00F61E0D" w:rsidRDefault="00CD6CDC" w:rsidP="00CD6CDC">
      <w:pPr>
        <w:ind w:firstLine="708"/>
        <w:jc w:val="both"/>
        <w:rPr>
          <w:b/>
          <w:lang w:val="ro-MO"/>
        </w:rPr>
      </w:pPr>
      <w:r w:rsidRPr="00F61E0D">
        <w:rPr>
          <w:b/>
          <w:lang w:val="ro-MO"/>
        </w:rPr>
        <w:t xml:space="preserve">Preşedintele şedinţei                                                                       </w:t>
      </w:r>
      <w:r w:rsidR="00822F65" w:rsidRPr="00F61E0D">
        <w:rPr>
          <w:b/>
          <w:lang w:val="ro-MO"/>
        </w:rPr>
        <w:t xml:space="preserve">Anatolie </w:t>
      </w:r>
      <w:proofErr w:type="spellStart"/>
      <w:r w:rsidR="00822F65" w:rsidRPr="00F61E0D">
        <w:rPr>
          <w:b/>
          <w:lang w:val="ro-MO"/>
        </w:rPr>
        <w:t>Caliman</w:t>
      </w:r>
      <w:proofErr w:type="spellEnd"/>
    </w:p>
    <w:p w:rsidR="00CD6CDC" w:rsidRPr="00F61E0D" w:rsidRDefault="00CD6CDC" w:rsidP="00CD6CDC">
      <w:pPr>
        <w:ind w:firstLine="708"/>
        <w:jc w:val="both"/>
        <w:rPr>
          <w:lang w:val="ro-MO"/>
        </w:rPr>
      </w:pPr>
      <w:r w:rsidRPr="00F61E0D">
        <w:rPr>
          <w:b/>
          <w:lang w:val="ro-MO"/>
        </w:rPr>
        <w:t xml:space="preserve">Secretarul Consiliului raional                                        </w:t>
      </w:r>
      <w:r w:rsidR="00F61E0D">
        <w:rPr>
          <w:b/>
          <w:lang w:val="ro-MO"/>
        </w:rPr>
        <w:t xml:space="preserve">          </w:t>
      </w:r>
      <w:r w:rsidRPr="00F61E0D">
        <w:rPr>
          <w:b/>
          <w:lang w:val="ro-MO"/>
        </w:rPr>
        <w:t xml:space="preserve">                Ion Ţurcan</w:t>
      </w:r>
    </w:p>
    <w:sectPr w:rsidR="00CD6CDC" w:rsidRPr="00F61E0D" w:rsidSect="00CD6CDC">
      <w:pgSz w:w="11906" w:h="16838"/>
      <w:pgMar w:top="568"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6CDC"/>
    <w:rsid w:val="0001377C"/>
    <w:rsid w:val="000D2977"/>
    <w:rsid w:val="00142F57"/>
    <w:rsid w:val="003D5E17"/>
    <w:rsid w:val="00513AB8"/>
    <w:rsid w:val="00822F65"/>
    <w:rsid w:val="00952886"/>
    <w:rsid w:val="00B14F69"/>
    <w:rsid w:val="00CD6CDC"/>
    <w:rsid w:val="00DC19FD"/>
    <w:rsid w:val="00E8063E"/>
    <w:rsid w:val="00F61E0D"/>
    <w:rsid w:val="00F6225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D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CD6CDC"/>
    <w:rPr>
      <w:sz w:val="32"/>
      <w:szCs w:val="20"/>
      <w:lang w:val="en-US"/>
    </w:rPr>
  </w:style>
  <w:style w:type="paragraph" w:styleId="a4">
    <w:name w:val="Balloon Text"/>
    <w:basedOn w:val="a"/>
    <w:link w:val="a5"/>
    <w:uiPriority w:val="99"/>
    <w:semiHidden/>
    <w:unhideWhenUsed/>
    <w:rsid w:val="00CD6CDC"/>
    <w:rPr>
      <w:rFonts w:ascii="Tahoma" w:hAnsi="Tahoma" w:cs="Tahoma"/>
      <w:sz w:val="16"/>
      <w:szCs w:val="16"/>
    </w:rPr>
  </w:style>
  <w:style w:type="character" w:customStyle="1" w:styleId="a5">
    <w:name w:val="Текст выноски Знак"/>
    <w:basedOn w:val="a0"/>
    <w:link w:val="a4"/>
    <w:uiPriority w:val="99"/>
    <w:semiHidden/>
    <w:rsid w:val="00CD6CDC"/>
    <w:rPr>
      <w:rFonts w:ascii="Tahoma" w:eastAsia="Times New Roman" w:hAnsi="Tahoma" w:cs="Tahoma"/>
      <w:sz w:val="16"/>
      <w:szCs w:val="16"/>
      <w:lang w:val="ru-RU" w:eastAsia="ru-RU"/>
    </w:rPr>
  </w:style>
  <w:style w:type="paragraph" w:styleId="a6">
    <w:name w:val="List Paragraph"/>
    <w:basedOn w:val="a"/>
    <w:uiPriority w:val="34"/>
    <w:qFormat/>
    <w:rsid w:val="00513AB8"/>
    <w:pPr>
      <w:ind w:left="720"/>
      <w:contextualSpacing/>
    </w:pPr>
  </w:style>
</w:styles>
</file>

<file path=word/webSettings.xml><?xml version="1.0" encoding="utf-8"?>
<w:webSettings xmlns:r="http://schemas.openxmlformats.org/officeDocument/2006/relationships" xmlns:w="http://schemas.openxmlformats.org/wordprocessingml/2006/main">
  <w:divs>
    <w:div w:id="7616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91B2-2651-4240-9AED-569DEA71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1447</Characters>
  <Application>Microsoft Office Word</Application>
  <DocSecurity>0</DocSecurity>
  <Lines>12</Lines>
  <Paragraphs>3</Paragraphs>
  <ScaleCrop>false</ScaleCrop>
  <Company>CtrlSoft</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2017-09-25T10:50:00Z</dcterms:created>
  <dcterms:modified xsi:type="dcterms:W3CDTF">2017-09-25T10:50:00Z</dcterms:modified>
</cp:coreProperties>
</file>