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74" w:rsidRPr="00072D59" w:rsidRDefault="00DA77F9" w:rsidP="00DA77F9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072D59">
        <w:rPr>
          <w:rFonts w:ascii="Times New Roman" w:hAnsi="Times New Roman" w:cs="Times New Roman"/>
          <w:b/>
          <w:i/>
          <w:lang w:val="ro-MO"/>
        </w:rPr>
        <w:t>Proiect</w:t>
      </w:r>
    </w:p>
    <w:p w:rsidR="00FF3674" w:rsidRPr="00072D59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674" w:rsidRPr="00072D59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FF3674" w:rsidRPr="00072D59" w:rsidRDefault="00FF3674" w:rsidP="00FF3674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FF3674" w:rsidRPr="00072D59" w:rsidRDefault="00FF3674" w:rsidP="00FF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F3674" w:rsidRPr="00072D59" w:rsidRDefault="00FF3674" w:rsidP="00FF36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>DECIZIE nr. ______</w:t>
      </w:r>
    </w:p>
    <w:p w:rsidR="00FF3674" w:rsidRPr="00072D59" w:rsidRDefault="00FF3674" w:rsidP="00FF36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>din ______________ 2017</w:t>
      </w:r>
    </w:p>
    <w:p w:rsidR="00FF3674" w:rsidRPr="00072D59" w:rsidRDefault="00FF3674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AF4331" w:rsidRPr="00072D59" w:rsidRDefault="00AF4331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C010E" w:rsidRPr="00072D59" w:rsidRDefault="00EC010E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F3674"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Cu privire la aprobarea Programului de </w:t>
      </w: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acțiuni </w:t>
      </w:r>
    </w:p>
    <w:p w:rsidR="00EC010E" w:rsidRPr="00072D59" w:rsidRDefault="00EC010E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privind lichidarea lacunelor depistate în cadrul</w:t>
      </w:r>
    </w:p>
    <w:p w:rsidR="00FF3674" w:rsidRPr="00072D59" w:rsidRDefault="00EC010E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inspectării complexe efectuate la Consiliul raional Ștefan Vodă</w:t>
      </w:r>
    </w:p>
    <w:p w:rsidR="00737512" w:rsidRPr="00072D59" w:rsidRDefault="00737512" w:rsidP="00FF36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FF3674" w:rsidRPr="00072D59" w:rsidRDefault="00FF3674" w:rsidP="00FF3674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72D59">
        <w:rPr>
          <w:rFonts w:ascii="Times New Roman" w:hAnsi="Times New Roman" w:cs="Times New Roman"/>
          <w:lang w:val="ro-MO"/>
        </w:rPr>
        <w:t xml:space="preserve"> Aferent Prescripției Inspecției Financiare a Ministerului Finanțelor cu privire la rezultatele inspectării financiare complexe efectuate la Consiliul raional Ștefan Vodă nr. 27-09-12/324 din data de 22.03.2017;</w:t>
      </w:r>
    </w:p>
    <w:p w:rsidR="00FF3674" w:rsidRPr="00072D59" w:rsidRDefault="00FF3674" w:rsidP="00FF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 În baza art. 43 alin. (2) și art. 46 din Legea nr. 436–XVI din 28 decembrie 2006 privind administraţia publică locală, Consiliul raional Ștefan Vodă </w:t>
      </w: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072D59">
        <w:rPr>
          <w:rFonts w:ascii="Times New Roman" w:hAnsi="Times New Roman" w:cs="Times New Roman"/>
          <w:b/>
          <w:bCs/>
          <w:sz w:val="24"/>
          <w:szCs w:val="24"/>
          <w:lang w:val="ro-MO"/>
        </w:rPr>
        <w:t>:</w:t>
      </w:r>
    </w:p>
    <w:p w:rsidR="00FF3674" w:rsidRPr="00072D59" w:rsidRDefault="00FF3674" w:rsidP="00737512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1. Se aprobă</w:t>
      </w:r>
      <w:r w:rsidRPr="00072D59">
        <w:rPr>
          <w:lang w:val="ro-MO"/>
        </w:rPr>
        <w:t xml:space="preserve"> </w:t>
      </w: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Programul de </w:t>
      </w:r>
      <w:r w:rsidR="000C7073" w:rsidRPr="00072D59">
        <w:rPr>
          <w:rFonts w:ascii="Times New Roman" w:hAnsi="Times New Roman" w:cs="Times New Roman"/>
          <w:sz w:val="24"/>
          <w:szCs w:val="24"/>
          <w:lang w:val="ro-MO"/>
        </w:rPr>
        <w:t>acțiuni</w:t>
      </w: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0C7073" w:rsidRPr="00072D59">
        <w:rPr>
          <w:rFonts w:ascii="Times New Roman" w:hAnsi="Times New Roman" w:cs="Times New Roman"/>
          <w:sz w:val="24"/>
          <w:szCs w:val="24"/>
          <w:lang w:val="ro-MO"/>
        </w:rPr>
        <w:t>privind lichidarea lacunelor depistate în cadrul inspectării complexe efectuate la Consiliul raional Ștefan Vodă</w:t>
      </w:r>
      <w:r w:rsidRPr="00072D59">
        <w:rPr>
          <w:rFonts w:ascii="Times New Roman" w:hAnsi="Times New Roman" w:cs="Times New Roman"/>
          <w:lang w:val="ro-MO"/>
        </w:rPr>
        <w:t xml:space="preserve">, </w:t>
      </w:r>
      <w:r w:rsidRPr="00072D59">
        <w:rPr>
          <w:rFonts w:ascii="Times New Roman" w:hAnsi="Times New Roman" w:cs="Times New Roman"/>
          <w:i/>
          <w:lang w:val="ro-MO"/>
        </w:rPr>
        <w:t>conform anexei</w:t>
      </w:r>
      <w:r w:rsidRPr="00072D59">
        <w:rPr>
          <w:rFonts w:ascii="Times New Roman" w:hAnsi="Times New Roman" w:cs="Times New Roman"/>
          <w:lang w:val="ro-MO"/>
        </w:rPr>
        <w:t xml:space="preserve">. </w:t>
      </w:r>
    </w:p>
    <w:p w:rsidR="00DA77F9" w:rsidRPr="00072D59" w:rsidRDefault="000E40FB" w:rsidP="00C45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C45226"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Se atenționează toți conducătorii instituțiilor Consiliului raional Ștefan Vodă, contabilul-șef, aparatul președintelui raionului, funcționarii direcției finanțe, specialistul responsabil de organizarea și desfășurarea achizițiilor publice, asupra studierii și respectării cu strictețe a actelor normative indicate în Prescripția </w:t>
      </w:r>
      <w:r w:rsidR="00AF4331" w:rsidRPr="00072D59">
        <w:rPr>
          <w:rFonts w:ascii="Times New Roman" w:hAnsi="Times New Roman" w:cs="Times New Roman"/>
          <w:sz w:val="24"/>
          <w:szCs w:val="24"/>
          <w:lang w:val="ro-MO"/>
        </w:rPr>
        <w:t>Inspecției Financiare nr. 27-09-12/324 din 22.03.2017.</w:t>
      </w:r>
    </w:p>
    <w:p w:rsidR="00DA77F9" w:rsidRPr="00072D59" w:rsidRDefault="00AF4331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3. Controlul executării prezentei decizii se atribuie dlui Nicolae Molozea, președintele raionului.</w:t>
      </w:r>
    </w:p>
    <w:p w:rsidR="00F71329" w:rsidRPr="00072D59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4. Prezenta decizie se aduce la cunoştinţă: </w:t>
      </w:r>
    </w:p>
    <w:p w:rsidR="00F71329" w:rsidRPr="00072D59" w:rsidRDefault="00F71329" w:rsidP="00F71329">
      <w:pPr>
        <w:pStyle w:val="a5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F71329" w:rsidRPr="00072D59" w:rsidRDefault="00F71329" w:rsidP="00F71329">
      <w:pPr>
        <w:pStyle w:val="a5"/>
        <w:tabs>
          <w:tab w:val="left" w:pos="2160"/>
        </w:tabs>
        <w:spacing w:after="0" w:line="240" w:lineRule="auto"/>
        <w:ind w:left="645" w:firstLine="43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Inspecției Financiare; </w:t>
      </w:r>
    </w:p>
    <w:p w:rsidR="00F71329" w:rsidRPr="00072D59" w:rsidRDefault="00F71329" w:rsidP="00F7132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Aparatul preşedintelui raionului;</w:t>
      </w:r>
    </w:p>
    <w:p w:rsidR="00F71329" w:rsidRPr="00072D59" w:rsidRDefault="00F71329" w:rsidP="00F71329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F71329" w:rsidRPr="00072D59" w:rsidRDefault="00F71329" w:rsidP="00F7132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072D59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072D59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F71329" w:rsidRPr="00072D59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072D59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072D59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072D59" w:rsidRDefault="00F71329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3750F4" w:rsidRPr="00072D59" w:rsidRDefault="003750F4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53397" w:rsidRPr="00072D59" w:rsidRDefault="00953397" w:rsidP="00F713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71329" w:rsidRPr="00072D59" w:rsidRDefault="00F71329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Preşedintele şedinţei                                                   </w:t>
      </w:r>
    </w:p>
    <w:p w:rsidR="00F71329" w:rsidRPr="00072D59" w:rsidRDefault="00F71329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           </w:t>
      </w:r>
      <w:r w:rsidRPr="00072D59">
        <w:rPr>
          <w:rFonts w:ascii="Times New Roman" w:hAnsi="Times New Roman" w:cs="Times New Roman"/>
          <w:i/>
          <w:sz w:val="24"/>
          <w:szCs w:val="24"/>
          <w:lang w:val="ro-MO"/>
        </w:rPr>
        <w:t xml:space="preserve"> Contrasemnează:                                                    </w:t>
      </w:r>
    </w:p>
    <w:p w:rsidR="00F71329" w:rsidRPr="00072D59" w:rsidRDefault="00F71329" w:rsidP="00F7132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Secretarul Consiliului raional                                                       Ion Ţurcan</w:t>
      </w:r>
    </w:p>
    <w:p w:rsidR="001F1396" w:rsidRPr="00072D59" w:rsidRDefault="001F1396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1396" w:rsidRPr="00072D59" w:rsidRDefault="001F1396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1396" w:rsidRPr="00072D59" w:rsidRDefault="001F1396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1396" w:rsidRPr="00072D59" w:rsidRDefault="001F1396" w:rsidP="00DA77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1396" w:rsidRPr="00072D59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b/>
          <w:lang w:val="ro-MO"/>
        </w:rPr>
      </w:pPr>
      <w:r w:rsidRPr="00072D59">
        <w:rPr>
          <w:rFonts w:ascii="Times New Roman" w:hAnsi="Times New Roman" w:cs="Times New Roman"/>
          <w:b/>
          <w:lang w:val="ro-MO"/>
        </w:rPr>
        <w:t xml:space="preserve">                                     Anexă</w:t>
      </w:r>
    </w:p>
    <w:p w:rsidR="001F1396" w:rsidRPr="00072D59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 xml:space="preserve">la decizia Consiliului raional Ştefan Vodă </w:t>
      </w:r>
    </w:p>
    <w:p w:rsidR="001F1396" w:rsidRPr="00072D59" w:rsidRDefault="001F1396" w:rsidP="001F1396">
      <w:pPr>
        <w:spacing w:after="0" w:line="240" w:lineRule="auto"/>
        <w:ind w:left="530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sz w:val="24"/>
          <w:szCs w:val="24"/>
          <w:lang w:val="ro-MO"/>
        </w:rPr>
        <w:t>nr.______ din _____________ 2017</w:t>
      </w:r>
    </w:p>
    <w:p w:rsidR="001F1396" w:rsidRPr="00072D59" w:rsidRDefault="001F1396" w:rsidP="001F13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EC010E" w:rsidRPr="00072D59" w:rsidRDefault="00EC010E" w:rsidP="00EC0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 xml:space="preserve">Planul de acțiuni </w:t>
      </w:r>
    </w:p>
    <w:p w:rsidR="00EC010E" w:rsidRPr="00072D59" w:rsidRDefault="00EC010E" w:rsidP="00EC0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>privind lichidarea lacunelor depistate în cadrul inspectării complexe efectuate</w:t>
      </w:r>
    </w:p>
    <w:p w:rsidR="00EC010E" w:rsidRPr="00072D59" w:rsidRDefault="00EC010E" w:rsidP="00EC010E">
      <w:pPr>
        <w:spacing w:after="0" w:line="240" w:lineRule="auto"/>
        <w:jc w:val="center"/>
        <w:rPr>
          <w:b/>
          <w:i/>
          <w:sz w:val="28"/>
          <w:szCs w:val="28"/>
          <w:lang w:val="ro-MO"/>
        </w:rPr>
      </w:pPr>
      <w:r w:rsidRPr="00072D59">
        <w:rPr>
          <w:rFonts w:ascii="Times New Roman" w:hAnsi="Times New Roman" w:cs="Times New Roman"/>
          <w:b/>
          <w:sz w:val="24"/>
          <w:szCs w:val="24"/>
          <w:lang w:val="ro-MO"/>
        </w:rPr>
        <w:t xml:space="preserve"> la Consiliul raional Ștefan Vodă pentru perioada 01.01.2012 - 31.01.2017</w:t>
      </w:r>
    </w:p>
    <w:p w:rsidR="00EC010E" w:rsidRPr="00072D59" w:rsidRDefault="00EC010E" w:rsidP="00EC01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M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9"/>
        <w:gridCol w:w="3409"/>
        <w:gridCol w:w="1535"/>
        <w:gridCol w:w="2718"/>
      </w:tblGrid>
      <w:tr w:rsidR="00EC010E" w:rsidRPr="00072D59" w:rsidTr="00E97080">
        <w:trPr>
          <w:trHeight w:val="315"/>
        </w:trPr>
        <w:tc>
          <w:tcPr>
            <w:tcW w:w="10491" w:type="dxa"/>
            <w:gridSpan w:val="4"/>
          </w:tcPr>
          <w:p w:rsidR="00EC010E" w:rsidRPr="00072D59" w:rsidRDefault="00EC010E" w:rsidP="0093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Obiectiv 1: Asigurarea respectării corectitudinii în elaborarea și executarea bugetară</w:t>
            </w:r>
          </w:p>
        </w:tc>
      </w:tr>
      <w:tr w:rsidR="00EC010E" w:rsidRPr="00072D59" w:rsidTr="0093178C">
        <w:trPr>
          <w:trHeight w:val="309"/>
        </w:trPr>
        <w:tc>
          <w:tcPr>
            <w:tcW w:w="2829" w:type="dxa"/>
          </w:tcPr>
          <w:p w:rsidR="00EC010E" w:rsidRPr="00072D59" w:rsidRDefault="00A73BBF" w:rsidP="00CF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Acțiuni</w:t>
            </w:r>
          </w:p>
        </w:tc>
        <w:tc>
          <w:tcPr>
            <w:tcW w:w="3409" w:type="dxa"/>
          </w:tcPr>
          <w:p w:rsidR="00EC010E" w:rsidRPr="00072D59" w:rsidRDefault="00A73BBF" w:rsidP="00A7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Sub</w:t>
            </w:r>
            <w:r w:rsidR="00EC010E"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acțiun</w:t>
            </w: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1535" w:type="dxa"/>
          </w:tcPr>
          <w:p w:rsidR="00EC010E" w:rsidRPr="00072D59" w:rsidRDefault="00A73BBF" w:rsidP="00CF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</w:t>
            </w:r>
            <w:r w:rsidR="00EC010E"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ermen</w:t>
            </w: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  <w:tc>
          <w:tcPr>
            <w:tcW w:w="2718" w:type="dxa"/>
          </w:tcPr>
          <w:p w:rsidR="00EC010E" w:rsidRPr="00072D59" w:rsidRDefault="00A73BBF" w:rsidP="00CF4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R</w:t>
            </w:r>
            <w:r w:rsidR="00EC010E"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esponsabil</w:t>
            </w:r>
            <w:r w:rsidRPr="00072D59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</w:t>
            </w:r>
          </w:p>
        </w:tc>
      </w:tr>
      <w:tr w:rsidR="00EC010E" w:rsidRPr="00072D59" w:rsidTr="003A766D">
        <w:trPr>
          <w:trHeight w:val="210"/>
        </w:trPr>
        <w:tc>
          <w:tcPr>
            <w:tcW w:w="2829" w:type="dxa"/>
            <w:vMerge w:val="restart"/>
          </w:tcPr>
          <w:p w:rsidR="00EC010E" w:rsidRPr="00072D59" w:rsidRDefault="00EC010E" w:rsidP="00CF4B0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1.1</w:t>
            </w:r>
            <w:r w:rsidR="00A050A8" w:rsidRPr="00072D59">
              <w:rPr>
                <w:rFonts w:ascii="Times New Roman" w:hAnsi="Times New Roman" w:cs="Times New Roman"/>
                <w:lang w:val="ro-MO"/>
              </w:rPr>
              <w:t xml:space="preserve">. </w:t>
            </w:r>
            <w:r w:rsidRPr="00072D59">
              <w:rPr>
                <w:rFonts w:ascii="Times New Roman" w:hAnsi="Times New Roman" w:cs="Times New Roman"/>
                <w:lang w:val="ro-MO"/>
              </w:rPr>
              <w:t>Acoperirea sumelor pentru acumularea veniturilor și alocațiilor contrar destinației bugetare</w:t>
            </w:r>
          </w:p>
        </w:tc>
        <w:tc>
          <w:tcPr>
            <w:tcW w:w="3409" w:type="dxa"/>
          </w:tcPr>
          <w:p w:rsidR="00EC010E" w:rsidRPr="00072D59" w:rsidRDefault="00EC010E" w:rsidP="00CF4B0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1. 1.1</w:t>
            </w:r>
            <w:r w:rsidR="00A050A8" w:rsidRPr="00072D59">
              <w:rPr>
                <w:rFonts w:ascii="Times New Roman" w:hAnsi="Times New Roman" w:cs="Times New Roman"/>
                <w:lang w:val="ro-MO"/>
              </w:rPr>
              <w:t>.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Studierea cadrului normativ în domeniu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iunie –decembrie 2017</w:t>
            </w:r>
          </w:p>
        </w:tc>
        <w:tc>
          <w:tcPr>
            <w:tcW w:w="2718" w:type="dxa"/>
          </w:tcPr>
          <w:p w:rsidR="00EC010E" w:rsidRPr="00072D59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Direcția finanțe</w:t>
            </w:r>
          </w:p>
        </w:tc>
      </w:tr>
      <w:tr w:rsidR="00EC010E" w:rsidRPr="00072D59" w:rsidTr="003A766D">
        <w:trPr>
          <w:trHeight w:val="510"/>
        </w:trPr>
        <w:tc>
          <w:tcPr>
            <w:tcW w:w="2829" w:type="dxa"/>
            <w:vMerge/>
          </w:tcPr>
          <w:p w:rsidR="00EC010E" w:rsidRPr="00072D59" w:rsidRDefault="00EC010E" w:rsidP="00EC010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1.1.2</w:t>
            </w:r>
            <w:r w:rsidR="00A050A8" w:rsidRPr="00072D59">
              <w:rPr>
                <w:rFonts w:ascii="Times New Roman" w:hAnsi="Times New Roman" w:cs="Times New Roman"/>
                <w:lang w:val="ro-MO"/>
              </w:rPr>
              <w:t>.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Identificarea surselor suplimentare de acumulare a veniturilor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iunie-august 2017</w:t>
            </w:r>
          </w:p>
        </w:tc>
        <w:tc>
          <w:tcPr>
            <w:tcW w:w="2718" w:type="dxa"/>
          </w:tcPr>
          <w:p w:rsidR="00EC010E" w:rsidRPr="00072D59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Direcția finanțe</w:t>
            </w:r>
          </w:p>
        </w:tc>
      </w:tr>
      <w:tr w:rsidR="00EC010E" w:rsidRPr="00072D59" w:rsidTr="003A766D">
        <w:trPr>
          <w:trHeight w:val="158"/>
        </w:trPr>
        <w:tc>
          <w:tcPr>
            <w:tcW w:w="2829" w:type="dxa"/>
            <w:vMerge/>
          </w:tcPr>
          <w:p w:rsidR="00EC010E" w:rsidRPr="00072D59" w:rsidRDefault="00EC010E" w:rsidP="00EC010E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1.1.3</w:t>
            </w:r>
            <w:r w:rsidR="00A050A8" w:rsidRPr="00072D59">
              <w:rPr>
                <w:rFonts w:ascii="Times New Roman" w:hAnsi="Times New Roman" w:cs="Times New Roman"/>
                <w:lang w:val="ro-MO"/>
              </w:rPr>
              <w:t>.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Ajustarea veniturilor planificate conform prevederilor legale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Iunie-decembrie 2017</w:t>
            </w:r>
          </w:p>
        </w:tc>
        <w:tc>
          <w:tcPr>
            <w:tcW w:w="2718" w:type="dxa"/>
          </w:tcPr>
          <w:p w:rsidR="00EC010E" w:rsidRPr="00072D59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Direcția finanțe</w:t>
            </w:r>
          </w:p>
        </w:tc>
      </w:tr>
      <w:tr w:rsidR="00EC010E" w:rsidRPr="00072D59" w:rsidTr="003A766D">
        <w:trPr>
          <w:trHeight w:val="240"/>
        </w:trPr>
        <w:tc>
          <w:tcPr>
            <w:tcW w:w="2829" w:type="dxa"/>
            <w:vMerge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1.1.4.Neadmiterea  alocaților contrar destinației bugetare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Iunie-decembrie 2017</w:t>
            </w:r>
          </w:p>
        </w:tc>
        <w:tc>
          <w:tcPr>
            <w:tcW w:w="2718" w:type="dxa"/>
          </w:tcPr>
          <w:p w:rsidR="00EC010E" w:rsidRPr="00072D59" w:rsidRDefault="00EC010E" w:rsidP="00A73B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Direcția finanțe</w:t>
            </w:r>
          </w:p>
        </w:tc>
      </w:tr>
      <w:tr w:rsidR="00EC010E" w:rsidRPr="00072D59" w:rsidTr="00E97080">
        <w:trPr>
          <w:trHeight w:val="225"/>
        </w:trPr>
        <w:tc>
          <w:tcPr>
            <w:tcW w:w="10491" w:type="dxa"/>
            <w:gridSpan w:val="4"/>
          </w:tcPr>
          <w:p w:rsidR="00EC010E" w:rsidRPr="00072D59" w:rsidRDefault="00EC010E" w:rsidP="008B0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Obiectiv 2: Asigurarea respectării corectitudinii retribuirii muncii</w:t>
            </w:r>
          </w:p>
        </w:tc>
      </w:tr>
      <w:tr w:rsidR="00EC010E" w:rsidRPr="00072D59" w:rsidTr="003A766D">
        <w:trPr>
          <w:trHeight w:val="438"/>
        </w:trPr>
        <w:tc>
          <w:tcPr>
            <w:tcW w:w="2829" w:type="dxa"/>
            <w:vMerge w:val="restart"/>
          </w:tcPr>
          <w:p w:rsidR="00EC010E" w:rsidRPr="00072D59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2.1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 xml:space="preserve">. </w:t>
            </w:r>
            <w:r w:rsidRPr="00072D59">
              <w:rPr>
                <w:rFonts w:ascii="Times New Roman" w:hAnsi="Times New Roman" w:cs="Times New Roman"/>
                <w:lang w:val="ro-MO"/>
              </w:rPr>
              <w:t>Respectarea cadrului legal privind acordarea premiilor persoanelor cu funcții de demnitate publică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409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2.1.1. Informarea Consiliului raional Ștefan Vodă</w:t>
            </w:r>
          </w:p>
        </w:tc>
        <w:tc>
          <w:tcPr>
            <w:tcW w:w="1535" w:type="dxa"/>
          </w:tcPr>
          <w:p w:rsidR="00EC010E" w:rsidRPr="00072D59" w:rsidRDefault="00EC010E" w:rsidP="00870366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Aprilie</w:t>
            </w:r>
            <w:r w:rsidR="00870366" w:rsidRPr="00072D59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Pr="00072D59">
              <w:rPr>
                <w:rFonts w:ascii="Times New Roman" w:hAnsi="Times New Roman" w:cs="Times New Roman"/>
                <w:lang w:val="ro-MO"/>
              </w:rPr>
              <w:t>-</w:t>
            </w:r>
            <w:r w:rsidR="00870366" w:rsidRPr="00072D59">
              <w:rPr>
                <w:rFonts w:ascii="Times New Roman" w:hAnsi="Times New Roman" w:cs="Times New Roman"/>
                <w:lang w:val="ro-MO"/>
              </w:rPr>
              <w:t xml:space="preserve"> iunie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Ion Țurcan, secretarul Consiliului raional</w:t>
            </w:r>
          </w:p>
        </w:tc>
      </w:tr>
      <w:tr w:rsidR="00EC010E" w:rsidRPr="00072D59" w:rsidTr="003A766D">
        <w:trPr>
          <w:trHeight w:val="547"/>
        </w:trPr>
        <w:tc>
          <w:tcPr>
            <w:tcW w:w="2829" w:type="dxa"/>
            <w:vMerge/>
          </w:tcPr>
          <w:p w:rsidR="00EC010E" w:rsidRPr="00072D59" w:rsidRDefault="00EC010E" w:rsidP="00EC010E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EC010E" w:rsidRPr="00072D59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2.1.2.Adoptarea deciziei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 xml:space="preserve"> cu privire la programul de acțiuni.</w:t>
            </w:r>
          </w:p>
        </w:tc>
        <w:tc>
          <w:tcPr>
            <w:tcW w:w="1535" w:type="dxa"/>
          </w:tcPr>
          <w:p w:rsidR="00EC010E" w:rsidRPr="00072D59" w:rsidRDefault="008B074F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M</w:t>
            </w:r>
            <w:r w:rsidR="00EC010E" w:rsidRPr="00072D59">
              <w:rPr>
                <w:rFonts w:ascii="Times New Roman" w:hAnsi="Times New Roman" w:cs="Times New Roman"/>
                <w:lang w:val="ro-MO"/>
              </w:rPr>
              <w:t>ai</w:t>
            </w:r>
            <w:r w:rsidRPr="00072D59">
              <w:rPr>
                <w:rFonts w:ascii="Times New Roman" w:hAnsi="Times New Roman" w:cs="Times New Roman"/>
                <w:lang w:val="ro-MO"/>
              </w:rPr>
              <w:t>-iunie</w:t>
            </w:r>
            <w:r w:rsidR="00EC010E" w:rsidRPr="00072D59">
              <w:rPr>
                <w:rFonts w:ascii="Times New Roman" w:hAnsi="Times New Roman" w:cs="Times New Roman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Ion Țurcan, secretarul Consiliului raional</w:t>
            </w:r>
          </w:p>
        </w:tc>
      </w:tr>
      <w:tr w:rsidR="00EC010E" w:rsidRPr="00072D59" w:rsidTr="003A766D">
        <w:trPr>
          <w:trHeight w:val="290"/>
        </w:trPr>
        <w:tc>
          <w:tcPr>
            <w:tcW w:w="2829" w:type="dxa"/>
            <w:vMerge w:val="restart"/>
          </w:tcPr>
          <w:p w:rsidR="00EC010E" w:rsidRPr="00072D59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2.2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 xml:space="preserve">. </w:t>
            </w:r>
            <w:r w:rsidRPr="00072D59">
              <w:rPr>
                <w:rFonts w:ascii="Times New Roman" w:hAnsi="Times New Roman" w:cs="Times New Roman"/>
                <w:lang w:val="ro-MO"/>
              </w:rPr>
              <w:t>Conformarea sumelor indemnizațiilor unice la sfârșitul mandatului persoanelor cu funcții de demnitate publica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3409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2.2.1. Expedierea somațiilor persoanelor nominalizate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Aprilie-mai 2017</w:t>
            </w:r>
          </w:p>
        </w:tc>
        <w:tc>
          <w:tcPr>
            <w:tcW w:w="2718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 xml:space="preserve"> raionului.</w:t>
            </w:r>
          </w:p>
        </w:tc>
      </w:tr>
      <w:tr w:rsidR="00EC010E" w:rsidRPr="00072D59" w:rsidTr="003A766D">
        <w:trPr>
          <w:trHeight w:val="720"/>
        </w:trPr>
        <w:tc>
          <w:tcPr>
            <w:tcW w:w="2829" w:type="dxa"/>
            <w:vMerge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EC010E" w:rsidRPr="00072D59" w:rsidRDefault="00EC010E" w:rsidP="008B074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2.2.2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>.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Recuperarea indemnizațiilor și suplimentelor neîntemeiate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>.</w:t>
            </w:r>
          </w:p>
        </w:tc>
        <w:tc>
          <w:tcPr>
            <w:tcW w:w="1535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Iunie-septembrie 2017</w:t>
            </w:r>
          </w:p>
        </w:tc>
        <w:tc>
          <w:tcPr>
            <w:tcW w:w="2718" w:type="dxa"/>
          </w:tcPr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EC010E" w:rsidRPr="00072D59" w:rsidRDefault="00EC010E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  <w:r w:rsidR="008B074F" w:rsidRPr="00072D59">
              <w:rPr>
                <w:rFonts w:ascii="Times New Roman" w:hAnsi="Times New Roman" w:cs="Times New Roman"/>
                <w:lang w:val="ro-MO"/>
              </w:rPr>
              <w:t xml:space="preserve"> raionului.</w:t>
            </w:r>
          </w:p>
        </w:tc>
      </w:tr>
      <w:tr w:rsidR="00FA298C" w:rsidRPr="00072D59" w:rsidTr="003A766D">
        <w:trPr>
          <w:trHeight w:val="801"/>
        </w:trPr>
        <w:tc>
          <w:tcPr>
            <w:tcW w:w="2829" w:type="dxa"/>
            <w:vMerge w:val="restart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2.3 Asigurarea restituirii sumelor plătite a 3 angajați</w:t>
            </w:r>
            <w:r w:rsidR="00870366" w:rsidRPr="00072D59">
              <w:rPr>
                <w:rFonts w:ascii="Times New Roman" w:hAnsi="Times New Roman" w:cs="Times New Roman"/>
                <w:lang w:val="ro-MO"/>
              </w:rPr>
              <w:t xml:space="preserve"> din cadrul aparatului președintelui raionului</w:t>
            </w:r>
          </w:p>
        </w:tc>
        <w:tc>
          <w:tcPr>
            <w:tcW w:w="3409" w:type="dxa"/>
          </w:tcPr>
          <w:p w:rsidR="00FA298C" w:rsidRPr="00072D59" w:rsidRDefault="00FA298C" w:rsidP="00E97080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2.3.1. Încasarea sumelor datorate</w:t>
            </w:r>
          </w:p>
        </w:tc>
        <w:tc>
          <w:tcPr>
            <w:tcW w:w="1535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Decembrie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 raionului</w:t>
            </w:r>
          </w:p>
        </w:tc>
      </w:tr>
      <w:tr w:rsidR="00FA298C" w:rsidRPr="00072D59" w:rsidTr="003A766D">
        <w:trPr>
          <w:trHeight w:val="801"/>
        </w:trPr>
        <w:tc>
          <w:tcPr>
            <w:tcW w:w="2829" w:type="dxa"/>
            <w:vMerge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FA298C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2.3.2. Expedierea somațiilor persoanelor nominalizate</w:t>
            </w:r>
          </w:p>
        </w:tc>
        <w:tc>
          <w:tcPr>
            <w:tcW w:w="1535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Mai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 raionului.</w:t>
            </w:r>
          </w:p>
        </w:tc>
      </w:tr>
      <w:tr w:rsidR="00FA298C" w:rsidRPr="00072D59" w:rsidTr="00E97080">
        <w:trPr>
          <w:trHeight w:val="239"/>
        </w:trPr>
        <w:tc>
          <w:tcPr>
            <w:tcW w:w="10491" w:type="dxa"/>
            <w:gridSpan w:val="4"/>
          </w:tcPr>
          <w:p w:rsidR="00FA298C" w:rsidRPr="00072D59" w:rsidRDefault="00FA298C" w:rsidP="00BB35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i/>
                <w:lang w:val="ro-MO"/>
              </w:rPr>
              <w:t>Obiectiv 3: Management eficient în organizarea și desfășurarea procedurilor de achiziții publice</w:t>
            </w:r>
          </w:p>
        </w:tc>
      </w:tr>
      <w:tr w:rsidR="00FA298C" w:rsidRPr="00072D59" w:rsidTr="00A96E40">
        <w:trPr>
          <w:trHeight w:val="255"/>
        </w:trPr>
        <w:tc>
          <w:tcPr>
            <w:tcW w:w="2829" w:type="dxa"/>
            <w:vMerge w:val="restart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3.1. Asigurarea elaborării planului anual, trimestrial și anunțurilor de inițiere</w:t>
            </w: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3.1.1 Studierea cadrului legal pentru organizarea și desfășurarea planurilor corespunzătoare</w:t>
            </w:r>
          </w:p>
          <w:p w:rsidR="00870366" w:rsidRPr="00072D59" w:rsidRDefault="00870366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35" w:type="dxa"/>
          </w:tcPr>
          <w:p w:rsidR="00FA298C" w:rsidRPr="00072D59" w:rsidRDefault="00A96E40" w:rsidP="00573E9F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M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ai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principal, direcție economie și atragerea investițiilor</w:t>
            </w:r>
          </w:p>
        </w:tc>
      </w:tr>
      <w:tr w:rsidR="00FA298C" w:rsidRPr="00072D59" w:rsidTr="00A96E40">
        <w:trPr>
          <w:trHeight w:val="300"/>
        </w:trPr>
        <w:tc>
          <w:tcPr>
            <w:tcW w:w="2829" w:type="dxa"/>
            <w:vMerge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3.1.2. Elaborarea planurilor anual, trimestrial, publicarea anunțurilor de inițiere</w:t>
            </w:r>
          </w:p>
          <w:p w:rsidR="00870366" w:rsidRPr="00072D59" w:rsidRDefault="00870366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535" w:type="dxa"/>
          </w:tcPr>
          <w:p w:rsidR="00FA298C" w:rsidRPr="00072D59" w:rsidRDefault="00A96E40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 xml:space="preserve">Permanent 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072D59" w:rsidTr="00A96E40">
        <w:trPr>
          <w:trHeight w:val="180"/>
        </w:trPr>
        <w:tc>
          <w:tcPr>
            <w:tcW w:w="2829" w:type="dxa"/>
            <w:vMerge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3.1.3. Emiterea actului administrativ privind constituirea grupului de lucru pentru achiziții cu delimitarea atribuțiilor</w:t>
            </w:r>
          </w:p>
        </w:tc>
        <w:tc>
          <w:tcPr>
            <w:tcW w:w="1535" w:type="dxa"/>
          </w:tcPr>
          <w:p w:rsidR="00FA298C" w:rsidRPr="00072D59" w:rsidRDefault="00A96E40" w:rsidP="004E1458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M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ai</w:t>
            </w:r>
            <w:r w:rsidR="004E1458" w:rsidRPr="00072D59"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 xml:space="preserve">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072D59" w:rsidTr="00A96E40">
        <w:trPr>
          <w:trHeight w:val="540"/>
        </w:trPr>
        <w:tc>
          <w:tcPr>
            <w:tcW w:w="2829" w:type="dxa"/>
            <w:vMerge w:val="restart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3.2. Completarea dosarelor în conformitate cu cadrul legal</w:t>
            </w: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3.2..1 Solicitarea actelor necesare și completarea dosarelor</w:t>
            </w:r>
          </w:p>
        </w:tc>
        <w:tc>
          <w:tcPr>
            <w:tcW w:w="1535" w:type="dxa"/>
          </w:tcPr>
          <w:p w:rsidR="00FA298C" w:rsidRPr="00072D59" w:rsidRDefault="004E1458" w:rsidP="001D1D42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I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unie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072D59" w:rsidTr="00A96E40">
        <w:trPr>
          <w:trHeight w:val="465"/>
        </w:trPr>
        <w:tc>
          <w:tcPr>
            <w:tcW w:w="2829" w:type="dxa"/>
            <w:vMerge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3.2.2 Emiterea și semnarea declarațiilor de imparțialitate și confidențialitate a membrilor grupurilor</w:t>
            </w:r>
          </w:p>
        </w:tc>
        <w:tc>
          <w:tcPr>
            <w:tcW w:w="1535" w:type="dxa"/>
          </w:tcPr>
          <w:p w:rsidR="00FA298C" w:rsidRPr="00072D59" w:rsidRDefault="00A96E40" w:rsidP="0081458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M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ai</w:t>
            </w:r>
          </w:p>
          <w:p w:rsidR="00FA298C" w:rsidRPr="00072D59" w:rsidRDefault="00FA298C" w:rsidP="0081458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072D59" w:rsidTr="00A96E40">
        <w:trPr>
          <w:trHeight w:val="345"/>
        </w:trPr>
        <w:tc>
          <w:tcPr>
            <w:tcW w:w="282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3.3. Asigurarea transparenței și obiectivității în procesul de achiziții</w:t>
            </w: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3.3.1 Întocmirea proceselor verbale privind deschiderea ofertelor</w:t>
            </w:r>
          </w:p>
        </w:tc>
        <w:tc>
          <w:tcPr>
            <w:tcW w:w="1535" w:type="dxa"/>
          </w:tcPr>
          <w:p w:rsidR="00FA298C" w:rsidRPr="00072D59" w:rsidRDefault="00A96E40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P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Lidia Grigoriev, specialist principal direcție economie și atragerea investițiilor</w:t>
            </w:r>
          </w:p>
        </w:tc>
      </w:tr>
      <w:tr w:rsidR="00FA298C" w:rsidRPr="00072D59" w:rsidTr="00E97080">
        <w:trPr>
          <w:trHeight w:val="194"/>
        </w:trPr>
        <w:tc>
          <w:tcPr>
            <w:tcW w:w="10491" w:type="dxa"/>
            <w:gridSpan w:val="4"/>
          </w:tcPr>
          <w:p w:rsidR="00FA298C" w:rsidRPr="00072D59" w:rsidRDefault="00FA298C" w:rsidP="0030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ro-MO"/>
              </w:rPr>
            </w:pPr>
            <w:r w:rsidRPr="00072D59">
              <w:rPr>
                <w:rFonts w:ascii="Times New Roman" w:hAnsi="Times New Roman" w:cs="Times New Roman"/>
                <w:b/>
                <w:i/>
                <w:lang w:val="ro-MO"/>
              </w:rPr>
              <w:t>Obiectiv 4: Management financiar-contabil eficient</w:t>
            </w:r>
          </w:p>
        </w:tc>
      </w:tr>
      <w:tr w:rsidR="00FA298C" w:rsidRPr="00072D59" w:rsidTr="00A6656C">
        <w:trPr>
          <w:trHeight w:val="810"/>
        </w:trPr>
        <w:tc>
          <w:tcPr>
            <w:tcW w:w="2829" w:type="dxa"/>
            <w:vMerge w:val="restart"/>
          </w:tcPr>
          <w:p w:rsidR="00FA298C" w:rsidRPr="00072D59" w:rsidRDefault="00FA298C" w:rsidP="00E736C5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4.1. Aplicarea corectă a normelor metodologice privind evidența contabilă</w:t>
            </w: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4.1.1. Studierea cadrului legal privind evidența contabilă</w:t>
            </w:r>
          </w:p>
        </w:tc>
        <w:tc>
          <w:tcPr>
            <w:tcW w:w="1535" w:type="dxa"/>
          </w:tcPr>
          <w:p w:rsidR="00FA298C" w:rsidRPr="00072D59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P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</w:p>
        </w:tc>
      </w:tr>
      <w:tr w:rsidR="00FA298C" w:rsidRPr="00072D59" w:rsidTr="00A6656C">
        <w:trPr>
          <w:trHeight w:val="840"/>
        </w:trPr>
        <w:tc>
          <w:tcPr>
            <w:tcW w:w="2829" w:type="dxa"/>
            <w:vMerge/>
          </w:tcPr>
          <w:p w:rsidR="00FA298C" w:rsidRPr="00072D59" w:rsidRDefault="00FA298C" w:rsidP="00EC010E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D37D34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4.1.2. Lichidarea încălcărilor identificate conform nomelor metodologice</w:t>
            </w:r>
          </w:p>
        </w:tc>
        <w:tc>
          <w:tcPr>
            <w:tcW w:w="1535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</w:p>
        </w:tc>
      </w:tr>
      <w:tr w:rsidR="00FA298C" w:rsidRPr="00072D59" w:rsidTr="00A6656C">
        <w:trPr>
          <w:trHeight w:val="113"/>
        </w:trPr>
        <w:tc>
          <w:tcPr>
            <w:tcW w:w="2829" w:type="dxa"/>
            <w:vMerge/>
          </w:tcPr>
          <w:p w:rsidR="00FA298C" w:rsidRPr="00072D59" w:rsidRDefault="00FA298C" w:rsidP="00EC010E">
            <w:pPr>
              <w:pStyle w:val="a7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4.1.3. Elaborarea documentelor conform cerințelor și aplicarea corectă a normelor stabilite</w:t>
            </w:r>
          </w:p>
        </w:tc>
        <w:tc>
          <w:tcPr>
            <w:tcW w:w="1535" w:type="dxa"/>
          </w:tcPr>
          <w:p w:rsidR="00FA298C" w:rsidRPr="00072D59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P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</w:p>
        </w:tc>
      </w:tr>
      <w:tr w:rsidR="00FA298C" w:rsidRPr="00072D59" w:rsidTr="00A6656C">
        <w:trPr>
          <w:trHeight w:val="179"/>
        </w:trPr>
        <w:tc>
          <w:tcPr>
            <w:tcW w:w="2829" w:type="dxa"/>
            <w:vMerge w:val="restart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 xml:space="preserve">4.2. Asigurarea raportării </w:t>
            </w:r>
            <w:r w:rsidR="00072D59" w:rsidRPr="00072D59">
              <w:rPr>
                <w:rFonts w:ascii="Times New Roman" w:hAnsi="Times New Roman" w:cs="Times New Roman"/>
                <w:lang w:val="ro-MO"/>
              </w:rPr>
              <w:t>financiare</w:t>
            </w:r>
            <w:r w:rsidRPr="00072D59">
              <w:rPr>
                <w:rFonts w:ascii="Times New Roman" w:hAnsi="Times New Roman" w:cs="Times New Roman"/>
                <w:lang w:val="ro-MO"/>
              </w:rPr>
              <w:t xml:space="preserve"> în sistemul  bugetar</w:t>
            </w:r>
          </w:p>
        </w:tc>
        <w:tc>
          <w:tcPr>
            <w:tcW w:w="3409" w:type="dxa"/>
          </w:tcPr>
          <w:p w:rsidR="00FA298C" w:rsidRPr="00072D59" w:rsidRDefault="00FA298C" w:rsidP="005C774C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4.2.1. Gestionarea optimă a resurselor Consiliului raional pe baza principiilor bunei guvernări cu respectarea standardelor naționale</w:t>
            </w:r>
          </w:p>
        </w:tc>
        <w:tc>
          <w:tcPr>
            <w:tcW w:w="1535" w:type="dxa"/>
          </w:tcPr>
          <w:p w:rsidR="00FA298C" w:rsidRPr="00072D59" w:rsidRDefault="00A6656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P</w:t>
            </w:r>
            <w:r w:rsidR="00FA298C" w:rsidRPr="00072D59">
              <w:rPr>
                <w:rFonts w:ascii="Times New Roman" w:hAnsi="Times New Roman" w:cs="Times New Roman"/>
                <w:lang w:val="ro-MO"/>
              </w:rPr>
              <w:t>ermanent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</w:p>
        </w:tc>
      </w:tr>
      <w:tr w:rsidR="00FA298C" w:rsidRPr="00072D59" w:rsidTr="00A6656C">
        <w:trPr>
          <w:trHeight w:val="225"/>
        </w:trPr>
        <w:tc>
          <w:tcPr>
            <w:tcW w:w="2829" w:type="dxa"/>
            <w:vMerge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3409" w:type="dxa"/>
          </w:tcPr>
          <w:p w:rsidR="00FA298C" w:rsidRPr="00072D59" w:rsidRDefault="00FA298C" w:rsidP="00C36D57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4.2 2. Elaborarea rapoartelor în termen și în conformitate cu legislația în vigoare</w:t>
            </w:r>
          </w:p>
        </w:tc>
        <w:tc>
          <w:tcPr>
            <w:tcW w:w="1535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Ana Procopovici,</w:t>
            </w:r>
          </w:p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contabil-șef, aparatul președintelui</w:t>
            </w:r>
          </w:p>
        </w:tc>
      </w:tr>
      <w:tr w:rsidR="00FA298C" w:rsidRPr="00072D59" w:rsidTr="00A6656C">
        <w:trPr>
          <w:trHeight w:val="240"/>
        </w:trPr>
        <w:tc>
          <w:tcPr>
            <w:tcW w:w="282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4.3. Realizarea controlului intern în cadrul Consiliului raional</w:t>
            </w:r>
          </w:p>
        </w:tc>
        <w:tc>
          <w:tcPr>
            <w:tcW w:w="3409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4.3.1. Angajarea specialistului audit intern</w:t>
            </w:r>
          </w:p>
        </w:tc>
        <w:tc>
          <w:tcPr>
            <w:tcW w:w="1535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decembrie 2017</w:t>
            </w:r>
          </w:p>
        </w:tc>
        <w:tc>
          <w:tcPr>
            <w:tcW w:w="2718" w:type="dxa"/>
          </w:tcPr>
          <w:p w:rsidR="00FA298C" w:rsidRPr="00072D59" w:rsidRDefault="00FA298C" w:rsidP="00CF4B0A">
            <w:pPr>
              <w:spacing w:after="0" w:line="240" w:lineRule="auto"/>
              <w:rPr>
                <w:rFonts w:ascii="Times New Roman" w:hAnsi="Times New Roman" w:cs="Times New Roman"/>
                <w:lang w:val="ro-MO"/>
              </w:rPr>
            </w:pPr>
            <w:r w:rsidRPr="00072D59">
              <w:rPr>
                <w:rFonts w:ascii="Times New Roman" w:hAnsi="Times New Roman" w:cs="Times New Roman"/>
                <w:lang w:val="ro-MO"/>
              </w:rPr>
              <w:t>Serviciul resurse umane</w:t>
            </w:r>
          </w:p>
        </w:tc>
      </w:tr>
    </w:tbl>
    <w:p w:rsidR="00EC010E" w:rsidRPr="00072D59" w:rsidRDefault="00EC010E" w:rsidP="00EC010E">
      <w:pPr>
        <w:rPr>
          <w:lang w:val="ro-MO"/>
        </w:rPr>
      </w:pPr>
    </w:p>
    <w:p w:rsidR="00EC010E" w:rsidRPr="00072D59" w:rsidRDefault="00EC010E" w:rsidP="00EC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EC010E" w:rsidRPr="00072D59" w:rsidSect="00DA77F9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DA"/>
    <w:multiLevelType w:val="multilevel"/>
    <w:tmpl w:val="54245C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867609"/>
    <w:multiLevelType w:val="multilevel"/>
    <w:tmpl w:val="ECEE13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71E0B14"/>
    <w:multiLevelType w:val="hybridMultilevel"/>
    <w:tmpl w:val="3912D8EC"/>
    <w:lvl w:ilvl="0" w:tplc="56322E56">
      <w:start w:val="9"/>
      <w:numFmt w:val="decimal"/>
      <w:lvlText w:val="%1."/>
      <w:lvlJc w:val="left"/>
      <w:pPr>
        <w:tabs>
          <w:tab w:val="num" w:pos="780"/>
        </w:tabs>
        <w:ind w:left="78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5D955C3D"/>
    <w:multiLevelType w:val="multilevel"/>
    <w:tmpl w:val="9888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0A7571"/>
    <w:multiLevelType w:val="hybridMultilevel"/>
    <w:tmpl w:val="5C8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A77F9"/>
    <w:rsid w:val="0001377C"/>
    <w:rsid w:val="00072D59"/>
    <w:rsid w:val="000C7073"/>
    <w:rsid w:val="000E40FB"/>
    <w:rsid w:val="001D1D42"/>
    <w:rsid w:val="001F1396"/>
    <w:rsid w:val="00306B73"/>
    <w:rsid w:val="003750F4"/>
    <w:rsid w:val="003A766D"/>
    <w:rsid w:val="004E1458"/>
    <w:rsid w:val="004F4A69"/>
    <w:rsid w:val="00573E9F"/>
    <w:rsid w:val="005C6E83"/>
    <w:rsid w:val="005C774C"/>
    <w:rsid w:val="00737512"/>
    <w:rsid w:val="007676C6"/>
    <w:rsid w:val="0081458A"/>
    <w:rsid w:val="00870366"/>
    <w:rsid w:val="008B074F"/>
    <w:rsid w:val="0093178C"/>
    <w:rsid w:val="00953397"/>
    <w:rsid w:val="00A050A8"/>
    <w:rsid w:val="00A6656C"/>
    <w:rsid w:val="00A73BBF"/>
    <w:rsid w:val="00A814D1"/>
    <w:rsid w:val="00A96E40"/>
    <w:rsid w:val="00AF4331"/>
    <w:rsid w:val="00BB35BD"/>
    <w:rsid w:val="00C126A8"/>
    <w:rsid w:val="00C36D57"/>
    <w:rsid w:val="00C45226"/>
    <w:rsid w:val="00D37D34"/>
    <w:rsid w:val="00DA77F9"/>
    <w:rsid w:val="00DC19FD"/>
    <w:rsid w:val="00E736C5"/>
    <w:rsid w:val="00E81739"/>
    <w:rsid w:val="00E87F44"/>
    <w:rsid w:val="00E9189F"/>
    <w:rsid w:val="00E97080"/>
    <w:rsid w:val="00EC010E"/>
    <w:rsid w:val="00ED62FE"/>
    <w:rsid w:val="00F71329"/>
    <w:rsid w:val="00FA298C"/>
    <w:rsid w:val="00FF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F3674"/>
    <w:pPr>
      <w:spacing w:after="0" w:line="240" w:lineRule="auto"/>
      <w:ind w:firstLine="513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20">
    <w:name w:val="Основной текст с отступом 2 Знак"/>
    <w:basedOn w:val="a0"/>
    <w:link w:val="2"/>
    <w:rsid w:val="00FF3674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3">
    <w:name w:val="Balloon Text"/>
    <w:basedOn w:val="a"/>
    <w:link w:val="a4"/>
    <w:uiPriority w:val="99"/>
    <w:semiHidden/>
    <w:unhideWhenUsed/>
    <w:rsid w:val="00F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67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F713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71329"/>
  </w:style>
  <w:style w:type="paragraph" w:styleId="a7">
    <w:name w:val="List Paragraph"/>
    <w:basedOn w:val="a"/>
    <w:uiPriority w:val="34"/>
    <w:qFormat/>
    <w:rsid w:val="00EC010E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A6F1D-4462-4739-8EFB-356DE163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2017-05-30T06:02:00Z</dcterms:created>
  <dcterms:modified xsi:type="dcterms:W3CDTF">2017-05-30T06:02:00Z</dcterms:modified>
</cp:coreProperties>
</file>