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0C69CB" w:rsidRDefault="006C35E3" w:rsidP="006C35E3">
      <w:pPr>
        <w:spacing w:after="0" w:line="240" w:lineRule="auto"/>
        <w:jc w:val="right"/>
        <w:rPr>
          <w:rFonts w:ascii="Times New Roman" w:hAnsi="Times New Roman" w:cs="Times New Roman"/>
          <w:lang w:val="ro-MO"/>
        </w:rPr>
      </w:pPr>
      <w:r w:rsidRPr="000C69CB">
        <w:rPr>
          <w:rFonts w:ascii="Times New Roman" w:hAnsi="Times New Roman" w:cs="Times New Roman"/>
          <w:b/>
          <w:i/>
          <w:lang w:val="ro-MO"/>
        </w:rPr>
        <w:t>Proiect</w:t>
      </w:r>
    </w:p>
    <w:tbl>
      <w:tblPr>
        <w:tblpPr w:leftFromText="180" w:rightFromText="180" w:bottomFromText="200" w:vertAnchor="page" w:horzAnchor="margin" w:tblpY="2191"/>
        <w:tblW w:w="5000" w:type="pct"/>
        <w:tblLook w:val="04A0"/>
      </w:tblPr>
      <w:tblGrid>
        <w:gridCol w:w="10139"/>
      </w:tblGrid>
      <w:tr w:rsidR="007D4638" w:rsidRPr="000C69CB" w:rsidTr="00CC6416">
        <w:trPr>
          <w:trHeight w:val="539"/>
        </w:trPr>
        <w:tc>
          <w:tcPr>
            <w:tcW w:w="5000" w:type="pct"/>
            <w:hideMark/>
          </w:tcPr>
          <w:p w:rsidR="007D4638" w:rsidRPr="000C69CB" w:rsidRDefault="007D4638" w:rsidP="00CC6416">
            <w:pPr>
              <w:pStyle w:val="a3"/>
              <w:spacing w:line="276" w:lineRule="auto"/>
              <w:jc w:val="center"/>
              <w:rPr>
                <w:b/>
                <w:bCs/>
                <w:sz w:val="24"/>
                <w:szCs w:val="24"/>
                <w:lang w:val="ro-MO"/>
              </w:rPr>
            </w:pPr>
            <w:r w:rsidRPr="000C69CB">
              <w:rPr>
                <w:b/>
                <w:bCs/>
                <w:sz w:val="24"/>
                <w:szCs w:val="24"/>
                <w:lang w:val="ro-MO"/>
              </w:rPr>
              <w:t>REPUBLICA MOLDOVA</w:t>
            </w:r>
          </w:p>
          <w:p w:rsidR="007D4638" w:rsidRPr="000C69CB" w:rsidRDefault="007D4638" w:rsidP="00CC6416">
            <w:pPr>
              <w:spacing w:after="0"/>
              <w:jc w:val="center"/>
              <w:rPr>
                <w:rFonts w:ascii="Times New Roman" w:hAnsi="Times New Roman" w:cs="Times New Roman"/>
                <w:b/>
                <w:sz w:val="24"/>
                <w:szCs w:val="24"/>
                <w:lang w:val="ro-MO" w:eastAsia="ru-RU"/>
              </w:rPr>
            </w:pPr>
            <w:r w:rsidRPr="000C69CB">
              <w:rPr>
                <w:rFonts w:ascii="Times New Roman" w:hAnsi="Times New Roman" w:cs="Times New Roman"/>
                <w:b/>
                <w:sz w:val="24"/>
                <w:szCs w:val="24"/>
                <w:lang w:val="ro-MO"/>
              </w:rPr>
              <w:t>CONSILIUL RAIONAL ŞTEFAN VODĂ</w:t>
            </w:r>
          </w:p>
        </w:tc>
      </w:tr>
    </w:tbl>
    <w:p w:rsidR="007D4638" w:rsidRPr="000C69CB" w:rsidRDefault="007D4638" w:rsidP="007D4638">
      <w:pPr>
        <w:spacing w:after="0"/>
        <w:jc w:val="center"/>
        <w:rPr>
          <w:rFonts w:ascii="Times New Roman" w:hAnsi="Times New Roman" w:cs="Times New Roman"/>
          <w:i/>
          <w:sz w:val="24"/>
          <w:szCs w:val="24"/>
          <w:lang w:val="ro-MO"/>
        </w:rPr>
      </w:pPr>
      <w:r w:rsidRPr="000C69CB">
        <w:rPr>
          <w:rFonts w:ascii="Times New Roman" w:hAnsi="Times New Roman" w:cs="Times New Roman"/>
          <w:i/>
          <w:noProof/>
          <w:sz w:val="24"/>
          <w:szCs w:val="24"/>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p w:rsidR="007D4638" w:rsidRPr="000C69CB" w:rsidRDefault="007D4638" w:rsidP="007D4638">
      <w:pPr>
        <w:spacing w:after="0"/>
        <w:jc w:val="center"/>
        <w:rPr>
          <w:rFonts w:ascii="Times New Roman" w:hAnsi="Times New Roman" w:cs="Times New Roman"/>
          <w:b/>
          <w:sz w:val="24"/>
          <w:szCs w:val="24"/>
          <w:lang w:val="ro-MO"/>
        </w:rPr>
      </w:pPr>
      <w:r w:rsidRPr="000C69CB">
        <w:rPr>
          <w:rFonts w:ascii="Times New Roman" w:hAnsi="Times New Roman" w:cs="Times New Roman"/>
          <w:b/>
          <w:sz w:val="24"/>
          <w:szCs w:val="24"/>
          <w:lang w:val="ro-MO"/>
        </w:rPr>
        <w:t>DECIZIE nr. ______</w:t>
      </w:r>
    </w:p>
    <w:p w:rsidR="007D4638" w:rsidRPr="000C69CB" w:rsidRDefault="007D4638" w:rsidP="007D4638">
      <w:pPr>
        <w:spacing w:after="0"/>
        <w:jc w:val="center"/>
        <w:rPr>
          <w:rFonts w:ascii="Times New Roman" w:hAnsi="Times New Roman" w:cs="Times New Roman"/>
          <w:b/>
          <w:sz w:val="24"/>
          <w:szCs w:val="24"/>
          <w:u w:val="single"/>
          <w:lang w:val="ro-MO"/>
        </w:rPr>
      </w:pPr>
      <w:r w:rsidRPr="000C69CB">
        <w:rPr>
          <w:rFonts w:ascii="Times New Roman" w:hAnsi="Times New Roman" w:cs="Times New Roman"/>
          <w:b/>
          <w:sz w:val="24"/>
          <w:szCs w:val="24"/>
          <w:lang w:val="ro-MO"/>
        </w:rPr>
        <w:t>din ______ februarie 2017</w:t>
      </w:r>
    </w:p>
    <w:p w:rsidR="007D4638" w:rsidRPr="000C69CB" w:rsidRDefault="007D4638" w:rsidP="007D4638">
      <w:pPr>
        <w:tabs>
          <w:tab w:val="num" w:pos="399"/>
          <w:tab w:val="num" w:pos="969"/>
        </w:tabs>
        <w:spacing w:after="0"/>
        <w:jc w:val="both"/>
        <w:rPr>
          <w:rFonts w:ascii="Times New Roman" w:hAnsi="Times New Roman" w:cs="Times New Roman"/>
          <w:sz w:val="24"/>
          <w:szCs w:val="24"/>
          <w:lang w:val="ro-MO"/>
        </w:rPr>
      </w:pPr>
    </w:p>
    <w:p w:rsidR="00950267" w:rsidRPr="000C69CB" w:rsidRDefault="00950267" w:rsidP="00950267">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Cu privire la instituirea Serviciului social</w:t>
      </w:r>
    </w:p>
    <w:p w:rsidR="00950267" w:rsidRPr="000C69CB" w:rsidRDefault="00950267" w:rsidP="00950267">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„Echipă mobilă”pentru persoane cu dezabilităţi</w:t>
      </w:r>
    </w:p>
    <w:p w:rsidR="00950267" w:rsidRPr="000C69CB" w:rsidRDefault="00950267" w:rsidP="00950267">
      <w:pPr>
        <w:spacing w:after="0" w:line="240" w:lineRule="auto"/>
        <w:rPr>
          <w:rFonts w:ascii="Times New Roman" w:hAnsi="Times New Roman" w:cs="Times New Roman"/>
          <w:sz w:val="24"/>
          <w:szCs w:val="24"/>
          <w:lang w:val="ro-MO"/>
        </w:rPr>
      </w:pPr>
    </w:p>
    <w:p w:rsidR="00E45E5C" w:rsidRPr="000C69CB" w:rsidRDefault="00CD4918" w:rsidP="00E45E5C">
      <w:pPr>
        <w:spacing w:after="0" w:line="240" w:lineRule="auto"/>
        <w:ind w:firstLine="142"/>
        <w:jc w:val="both"/>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 </w:t>
      </w:r>
      <w:r w:rsidR="00E45E5C" w:rsidRPr="000C69CB">
        <w:rPr>
          <w:rFonts w:ascii="Times New Roman" w:hAnsi="Times New Roman" w:cs="Times New Roman"/>
          <w:sz w:val="24"/>
          <w:szCs w:val="24"/>
          <w:lang w:val="ro-MO"/>
        </w:rPr>
        <w:t>În scopul extinderii s</w:t>
      </w:r>
      <w:r w:rsidR="00E45E5C" w:rsidRPr="000C69CB">
        <w:rPr>
          <w:rFonts w:ascii="Times New Roman" w:hAnsi="Times New Roman"/>
          <w:sz w:val="24"/>
          <w:szCs w:val="24"/>
          <w:lang w:val="ro-MO"/>
        </w:rPr>
        <w:t>erviciilor sociale din cadrul raionului Ștefan Vodă, adresate persoanelor cu dezabilităţi</w:t>
      </w:r>
      <w:r w:rsidR="00E45E5C" w:rsidRPr="000C69CB">
        <w:rPr>
          <w:rFonts w:ascii="Times New Roman" w:hAnsi="Times New Roman" w:cs="Times New Roman"/>
          <w:sz w:val="24"/>
          <w:szCs w:val="24"/>
          <w:lang w:val="ro-MO"/>
        </w:rPr>
        <w:t>;</w:t>
      </w:r>
    </w:p>
    <w:p w:rsidR="00E334EA" w:rsidRPr="000C69CB" w:rsidRDefault="00E334EA" w:rsidP="00E334EA">
      <w:pPr>
        <w:spacing w:after="0" w:line="240" w:lineRule="auto"/>
        <w:ind w:firstLine="142"/>
        <w:jc w:val="both"/>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 În conformitate cu prevederile </w:t>
      </w:r>
      <w:r w:rsidR="00950267" w:rsidRPr="000C69CB">
        <w:rPr>
          <w:rFonts w:ascii="Times New Roman" w:hAnsi="Times New Roman" w:cs="Times New Roman"/>
          <w:sz w:val="24"/>
          <w:szCs w:val="24"/>
          <w:lang w:val="ro-MO"/>
        </w:rPr>
        <w:t xml:space="preserve">Legii asistenţei sociale nr.547-XV din 25 decembrie 2003, </w:t>
      </w:r>
      <w:r w:rsidRPr="000C69CB">
        <w:rPr>
          <w:rFonts w:ascii="Times New Roman" w:hAnsi="Times New Roman" w:cs="Times New Roman"/>
          <w:sz w:val="24"/>
          <w:szCs w:val="24"/>
          <w:lang w:val="ro-MO"/>
        </w:rPr>
        <w:t xml:space="preserve">                </w:t>
      </w:r>
      <w:r w:rsidR="00950267" w:rsidRPr="000C69CB">
        <w:rPr>
          <w:rFonts w:ascii="Times New Roman" w:hAnsi="Times New Roman" w:cs="Times New Roman"/>
          <w:sz w:val="24"/>
          <w:szCs w:val="24"/>
          <w:lang w:val="ro-MO"/>
        </w:rPr>
        <w:t xml:space="preserve">Legii cu privire la serviciile sociale, nr. 123-XVIII din 18 iunie 2010, </w:t>
      </w:r>
      <w:r w:rsidR="00950267" w:rsidRPr="000C69CB">
        <w:rPr>
          <w:rFonts w:ascii="Times New Roman" w:hAnsi="Times New Roman" w:cs="Times New Roman"/>
          <w:color w:val="000000"/>
          <w:sz w:val="24"/>
          <w:szCs w:val="24"/>
          <w:lang w:val="ro-MO"/>
        </w:rPr>
        <w:t>Legii nr.60 din 30 martie 2012 privind incluziunea socială a persoanelor cu d</w:t>
      </w:r>
      <w:r w:rsidRPr="000C69CB">
        <w:rPr>
          <w:rFonts w:ascii="Times New Roman" w:hAnsi="Times New Roman" w:cs="Times New Roman"/>
          <w:color w:val="000000"/>
          <w:sz w:val="24"/>
          <w:szCs w:val="24"/>
          <w:lang w:val="ro-MO"/>
        </w:rPr>
        <w:t>e</w:t>
      </w:r>
      <w:r w:rsidR="00950267" w:rsidRPr="000C69CB">
        <w:rPr>
          <w:rFonts w:ascii="Times New Roman" w:hAnsi="Times New Roman" w:cs="Times New Roman"/>
          <w:color w:val="000000"/>
          <w:sz w:val="24"/>
          <w:szCs w:val="24"/>
          <w:lang w:val="ro-MO"/>
        </w:rPr>
        <w:t xml:space="preserve">zabilităţi, </w:t>
      </w:r>
      <w:r w:rsidR="00950267" w:rsidRPr="000C69CB">
        <w:rPr>
          <w:rFonts w:ascii="Times New Roman" w:hAnsi="Times New Roman" w:cs="Times New Roman"/>
          <w:sz w:val="24"/>
          <w:szCs w:val="24"/>
          <w:lang w:val="ro-MO"/>
        </w:rPr>
        <w:t>prevederilor Convenţiei ONU cu privire la protecţia drepturilor persoanelor cu d</w:t>
      </w:r>
      <w:r w:rsidRPr="000C69CB">
        <w:rPr>
          <w:rFonts w:ascii="Times New Roman" w:hAnsi="Times New Roman" w:cs="Times New Roman"/>
          <w:sz w:val="24"/>
          <w:szCs w:val="24"/>
          <w:lang w:val="ro-MO"/>
        </w:rPr>
        <w:t>e</w:t>
      </w:r>
      <w:r w:rsidR="00950267" w:rsidRPr="000C69CB">
        <w:rPr>
          <w:rFonts w:ascii="Times New Roman" w:hAnsi="Times New Roman" w:cs="Times New Roman"/>
          <w:sz w:val="24"/>
          <w:szCs w:val="24"/>
          <w:lang w:val="ro-MO"/>
        </w:rPr>
        <w:t>zabilităţi, ratificată de către Republica Moldova prin Legea</w:t>
      </w:r>
      <w:r w:rsidRPr="000C69CB">
        <w:rPr>
          <w:rFonts w:ascii="Times New Roman" w:hAnsi="Times New Roman" w:cs="Times New Roman"/>
          <w:sz w:val="24"/>
          <w:szCs w:val="24"/>
          <w:lang w:val="ro-MO"/>
        </w:rPr>
        <w:t xml:space="preserve">             </w:t>
      </w:r>
      <w:r w:rsidR="00950267" w:rsidRPr="000C69CB">
        <w:rPr>
          <w:rFonts w:ascii="Times New Roman" w:hAnsi="Times New Roman" w:cs="Times New Roman"/>
          <w:sz w:val="24"/>
          <w:szCs w:val="24"/>
          <w:lang w:val="ro-MO"/>
        </w:rPr>
        <w:t xml:space="preserve"> nr. 166 – XVIII din 09 iulie 2010, precum şi Regulamentului-cadru privind organizarea şi funcţionarea Serviciului social „Echipă mobilă” şi a Standardelor minime de calitate aprobate prin </w:t>
      </w:r>
      <w:r w:rsidR="000C69CB" w:rsidRPr="000C69CB">
        <w:rPr>
          <w:rFonts w:ascii="Times New Roman" w:hAnsi="Times New Roman" w:cs="Times New Roman"/>
          <w:sz w:val="24"/>
          <w:szCs w:val="24"/>
          <w:lang w:val="ro-MO"/>
        </w:rPr>
        <w:t>Hotărârea</w:t>
      </w:r>
      <w:r w:rsidR="00950267" w:rsidRPr="000C69CB">
        <w:rPr>
          <w:rFonts w:ascii="Times New Roman" w:hAnsi="Times New Roman" w:cs="Times New Roman"/>
          <w:sz w:val="24"/>
          <w:szCs w:val="24"/>
          <w:lang w:val="ro-MO"/>
        </w:rPr>
        <w:t xml:space="preserve"> Guvernului nr.722 din 22.09.2011,</w:t>
      </w:r>
    </w:p>
    <w:p w:rsidR="00950267" w:rsidRPr="000C69CB" w:rsidRDefault="00E334EA" w:rsidP="00E334EA">
      <w:pPr>
        <w:spacing w:after="0" w:line="240" w:lineRule="auto"/>
        <w:ind w:firstLine="284"/>
        <w:jc w:val="both"/>
        <w:rPr>
          <w:rFonts w:ascii="Times New Roman" w:hAnsi="Times New Roman" w:cs="Times New Roman"/>
          <w:b/>
          <w:sz w:val="24"/>
          <w:szCs w:val="24"/>
          <w:lang w:val="ro-MO"/>
        </w:rPr>
      </w:pPr>
      <w:r w:rsidRPr="000C69CB">
        <w:rPr>
          <w:rFonts w:ascii="Times New Roman" w:hAnsi="Times New Roman" w:cs="Times New Roman"/>
          <w:sz w:val="24"/>
          <w:szCs w:val="24"/>
          <w:lang w:val="ro-MO"/>
        </w:rPr>
        <w:t xml:space="preserve">În baza art. 43 alin. (1) lit. </w:t>
      </w:r>
      <w:r w:rsidR="001F3504" w:rsidRPr="000C69CB">
        <w:rPr>
          <w:rFonts w:ascii="Times New Roman" w:hAnsi="Times New Roman" w:cs="Times New Roman"/>
          <w:sz w:val="24"/>
          <w:szCs w:val="24"/>
          <w:lang w:val="ro-MO"/>
        </w:rPr>
        <w:t>r</w:t>
      </w:r>
      <w:r w:rsidRPr="000C69CB">
        <w:rPr>
          <w:rFonts w:ascii="Times New Roman" w:hAnsi="Times New Roman" w:cs="Times New Roman"/>
          <w:sz w:val="24"/>
          <w:szCs w:val="24"/>
          <w:lang w:val="ro-MO"/>
        </w:rPr>
        <w:t>) și art. 46 din Legea privind administraţia publică locală nr.436-XVI din 28 decembrie 2006,</w:t>
      </w:r>
      <w:r w:rsidR="00950267" w:rsidRPr="000C69CB">
        <w:rPr>
          <w:rFonts w:ascii="Times New Roman" w:hAnsi="Times New Roman" w:cs="Times New Roman"/>
          <w:sz w:val="24"/>
          <w:szCs w:val="24"/>
          <w:lang w:val="ro-MO"/>
        </w:rPr>
        <w:t xml:space="preserve"> Consiliul raional Ştefan Vodă</w:t>
      </w:r>
      <w:r w:rsidRPr="000C69CB">
        <w:rPr>
          <w:rFonts w:ascii="Times New Roman" w:hAnsi="Times New Roman" w:cs="Times New Roman"/>
          <w:sz w:val="24"/>
          <w:szCs w:val="24"/>
          <w:lang w:val="ro-MO"/>
        </w:rPr>
        <w:t xml:space="preserve"> </w:t>
      </w:r>
      <w:r w:rsidR="00950267" w:rsidRPr="000C69CB">
        <w:rPr>
          <w:rFonts w:ascii="Times New Roman" w:hAnsi="Times New Roman" w:cs="Times New Roman"/>
          <w:b/>
          <w:sz w:val="24"/>
          <w:szCs w:val="24"/>
          <w:lang w:val="ro-MO"/>
        </w:rPr>
        <w:t>DECIDE:</w:t>
      </w:r>
    </w:p>
    <w:p w:rsidR="00950267" w:rsidRPr="000C69CB" w:rsidRDefault="00950267" w:rsidP="00950267">
      <w:pPr>
        <w:spacing w:after="0" w:line="240" w:lineRule="auto"/>
        <w:jc w:val="center"/>
        <w:rPr>
          <w:rFonts w:ascii="Times New Roman" w:hAnsi="Times New Roman" w:cs="Times New Roman"/>
          <w:b/>
          <w:sz w:val="24"/>
          <w:szCs w:val="24"/>
          <w:lang w:val="ro-MO"/>
        </w:rPr>
      </w:pPr>
    </w:p>
    <w:p w:rsidR="00950267" w:rsidRPr="000C69CB" w:rsidRDefault="008B50C5" w:rsidP="008B50C5">
      <w:pPr>
        <w:spacing w:after="0" w:line="240" w:lineRule="auto"/>
        <w:jc w:val="both"/>
        <w:rPr>
          <w:rFonts w:ascii="Times New Roman" w:hAnsi="Times New Roman"/>
          <w:sz w:val="24"/>
          <w:szCs w:val="24"/>
          <w:lang w:val="ro-MO"/>
        </w:rPr>
      </w:pPr>
      <w:r w:rsidRPr="000C69CB">
        <w:rPr>
          <w:rFonts w:ascii="Times New Roman" w:hAnsi="Times New Roman"/>
          <w:sz w:val="24"/>
          <w:szCs w:val="24"/>
          <w:lang w:val="ro-MO"/>
        </w:rPr>
        <w:t xml:space="preserve">1. </w:t>
      </w:r>
      <w:r w:rsidR="00950267" w:rsidRPr="000C69CB">
        <w:rPr>
          <w:rFonts w:ascii="Times New Roman" w:hAnsi="Times New Roman"/>
          <w:sz w:val="24"/>
          <w:szCs w:val="24"/>
          <w:lang w:val="ro-MO"/>
        </w:rPr>
        <w:t xml:space="preserve">Se </w:t>
      </w:r>
      <w:r w:rsidRPr="000C69CB">
        <w:rPr>
          <w:rFonts w:ascii="Times New Roman" w:hAnsi="Times New Roman"/>
          <w:sz w:val="24"/>
          <w:szCs w:val="24"/>
          <w:lang w:val="ro-MO"/>
        </w:rPr>
        <w:t>instituie</w:t>
      </w:r>
      <w:r w:rsidR="00950267" w:rsidRPr="000C69CB">
        <w:rPr>
          <w:rFonts w:ascii="Times New Roman" w:hAnsi="Times New Roman"/>
          <w:sz w:val="24"/>
          <w:szCs w:val="24"/>
          <w:lang w:val="ro-MO"/>
        </w:rPr>
        <w:t xml:space="preserve"> în cadrul Direcţiei asistenţă socială şi protecţie a familiei</w:t>
      </w:r>
      <w:r w:rsidRPr="000C69CB">
        <w:rPr>
          <w:rFonts w:ascii="Times New Roman" w:hAnsi="Times New Roman"/>
          <w:sz w:val="24"/>
          <w:szCs w:val="24"/>
          <w:lang w:val="ro-MO"/>
        </w:rPr>
        <w:t>,</w:t>
      </w:r>
      <w:r w:rsidR="00950267" w:rsidRPr="000C69CB">
        <w:rPr>
          <w:rFonts w:ascii="Times New Roman" w:hAnsi="Times New Roman"/>
          <w:sz w:val="24"/>
          <w:szCs w:val="24"/>
          <w:lang w:val="ro-MO"/>
        </w:rPr>
        <w:t xml:space="preserve"> Serviciul social ,,Echipă mobilă”</w:t>
      </w:r>
      <w:r w:rsidRPr="000C69CB">
        <w:rPr>
          <w:rFonts w:ascii="Times New Roman" w:hAnsi="Times New Roman" w:cs="Times New Roman"/>
          <w:sz w:val="24"/>
          <w:szCs w:val="24"/>
          <w:lang w:val="ro-MO"/>
        </w:rPr>
        <w:t xml:space="preserve"> pentru persoane cu dezabilităţi</w:t>
      </w:r>
      <w:r w:rsidR="00765CC0" w:rsidRPr="000C69CB">
        <w:rPr>
          <w:rFonts w:ascii="Times New Roman" w:hAnsi="Times New Roman" w:cs="Times New Roman"/>
          <w:sz w:val="24"/>
          <w:szCs w:val="24"/>
          <w:lang w:val="ro-MO"/>
        </w:rPr>
        <w:t>, în continuare Serviciu</w:t>
      </w:r>
      <w:r w:rsidR="00950267" w:rsidRPr="000C69CB">
        <w:rPr>
          <w:rFonts w:ascii="Times New Roman" w:hAnsi="Times New Roman"/>
          <w:sz w:val="24"/>
          <w:szCs w:val="24"/>
          <w:lang w:val="ro-MO"/>
        </w:rPr>
        <w:t>.</w:t>
      </w:r>
    </w:p>
    <w:p w:rsidR="00950267" w:rsidRPr="000C69CB" w:rsidRDefault="008B50C5" w:rsidP="008B50C5">
      <w:pPr>
        <w:spacing w:after="0" w:line="240" w:lineRule="auto"/>
        <w:jc w:val="both"/>
        <w:rPr>
          <w:rFonts w:ascii="Times New Roman" w:hAnsi="Times New Roman"/>
          <w:sz w:val="24"/>
          <w:szCs w:val="24"/>
          <w:lang w:val="ro-MO"/>
        </w:rPr>
      </w:pPr>
      <w:r w:rsidRPr="000C69CB">
        <w:rPr>
          <w:rFonts w:ascii="Times New Roman" w:hAnsi="Times New Roman"/>
          <w:sz w:val="24"/>
          <w:szCs w:val="24"/>
          <w:lang w:val="ro-MO"/>
        </w:rPr>
        <w:t xml:space="preserve">2. </w:t>
      </w:r>
      <w:r w:rsidR="00950267" w:rsidRPr="000C69CB">
        <w:rPr>
          <w:rFonts w:ascii="Times New Roman" w:hAnsi="Times New Roman"/>
          <w:sz w:val="24"/>
          <w:szCs w:val="24"/>
          <w:lang w:val="ro-MO"/>
        </w:rPr>
        <w:t xml:space="preserve">Se aprobă Regulamentul cu privire la organizarea şi funcţionarea Serviciului, conform </w:t>
      </w:r>
      <w:r w:rsidR="00950267" w:rsidRPr="000C69CB">
        <w:rPr>
          <w:rFonts w:ascii="Times New Roman" w:hAnsi="Times New Roman"/>
          <w:i/>
          <w:sz w:val="24"/>
          <w:szCs w:val="24"/>
          <w:lang w:val="ro-MO"/>
        </w:rPr>
        <w:t>anexei nr.1</w:t>
      </w:r>
      <w:r w:rsidR="00950267" w:rsidRPr="000C69CB">
        <w:rPr>
          <w:rFonts w:ascii="Times New Roman" w:hAnsi="Times New Roman"/>
          <w:sz w:val="24"/>
          <w:szCs w:val="24"/>
          <w:lang w:val="ro-MO"/>
        </w:rPr>
        <w:t>.</w:t>
      </w:r>
    </w:p>
    <w:p w:rsidR="00950267" w:rsidRPr="000C69CB" w:rsidRDefault="008B50C5" w:rsidP="008B50C5">
      <w:pPr>
        <w:spacing w:after="0" w:line="240" w:lineRule="auto"/>
        <w:jc w:val="both"/>
        <w:rPr>
          <w:rFonts w:ascii="Times New Roman" w:hAnsi="Times New Roman"/>
          <w:sz w:val="24"/>
          <w:szCs w:val="24"/>
          <w:lang w:val="ro-MO"/>
        </w:rPr>
      </w:pPr>
      <w:r w:rsidRPr="000C69CB">
        <w:rPr>
          <w:rFonts w:ascii="Times New Roman" w:hAnsi="Times New Roman"/>
          <w:sz w:val="24"/>
          <w:szCs w:val="24"/>
          <w:lang w:val="ro-MO"/>
        </w:rPr>
        <w:t xml:space="preserve">3. </w:t>
      </w:r>
      <w:r w:rsidR="00950267" w:rsidRPr="000C69CB">
        <w:rPr>
          <w:rFonts w:ascii="Times New Roman" w:hAnsi="Times New Roman"/>
          <w:sz w:val="24"/>
          <w:szCs w:val="24"/>
          <w:lang w:val="ro-MO"/>
        </w:rPr>
        <w:t xml:space="preserve">Se aprobă statele de personal ale Serviciului, conform </w:t>
      </w:r>
      <w:r w:rsidR="00950267" w:rsidRPr="000C69CB">
        <w:rPr>
          <w:rFonts w:ascii="Times New Roman" w:hAnsi="Times New Roman"/>
          <w:i/>
          <w:sz w:val="24"/>
          <w:szCs w:val="24"/>
          <w:lang w:val="ro-MO"/>
        </w:rPr>
        <w:t>anexei nr.2</w:t>
      </w:r>
      <w:r w:rsidR="00950267" w:rsidRPr="000C69CB">
        <w:rPr>
          <w:rFonts w:ascii="Times New Roman" w:hAnsi="Times New Roman"/>
          <w:sz w:val="24"/>
          <w:szCs w:val="24"/>
          <w:lang w:val="ro-MO"/>
        </w:rPr>
        <w:t>.</w:t>
      </w:r>
    </w:p>
    <w:p w:rsidR="00950267" w:rsidRPr="000C69CB" w:rsidRDefault="008B50C5" w:rsidP="008B50C5">
      <w:pPr>
        <w:spacing w:after="0" w:line="240" w:lineRule="auto"/>
        <w:jc w:val="both"/>
        <w:rPr>
          <w:rFonts w:ascii="Times New Roman" w:hAnsi="Times New Roman"/>
          <w:b/>
          <w:sz w:val="24"/>
          <w:szCs w:val="24"/>
          <w:lang w:val="ro-MO"/>
        </w:rPr>
      </w:pPr>
      <w:r w:rsidRPr="000C69CB">
        <w:rPr>
          <w:rFonts w:ascii="Times New Roman" w:hAnsi="Times New Roman"/>
          <w:sz w:val="24"/>
          <w:szCs w:val="24"/>
          <w:lang w:val="ro-MO"/>
        </w:rPr>
        <w:t xml:space="preserve">4. </w:t>
      </w:r>
      <w:r w:rsidR="00950267" w:rsidRPr="000C69CB">
        <w:rPr>
          <w:rFonts w:ascii="Times New Roman" w:hAnsi="Times New Roman"/>
          <w:sz w:val="24"/>
          <w:szCs w:val="24"/>
          <w:lang w:val="ro-MO"/>
        </w:rPr>
        <w:t xml:space="preserve">Cheltuielile de </w:t>
      </w:r>
      <w:r w:rsidRPr="000C69CB">
        <w:rPr>
          <w:rFonts w:ascii="Times New Roman" w:hAnsi="Times New Roman"/>
          <w:sz w:val="24"/>
          <w:szCs w:val="24"/>
          <w:lang w:val="ro-MO"/>
        </w:rPr>
        <w:t>întreținere</w:t>
      </w:r>
      <w:r w:rsidR="00950267" w:rsidRPr="000C69CB">
        <w:rPr>
          <w:rFonts w:ascii="Times New Roman" w:hAnsi="Times New Roman"/>
          <w:sz w:val="24"/>
          <w:szCs w:val="24"/>
          <w:lang w:val="ro-MO"/>
        </w:rPr>
        <w:t xml:space="preserve"> a Serviciului</w:t>
      </w:r>
      <w:r w:rsidR="00062482" w:rsidRPr="000C69CB">
        <w:rPr>
          <w:rFonts w:ascii="Times New Roman" w:hAnsi="Times New Roman"/>
          <w:sz w:val="24"/>
          <w:szCs w:val="24"/>
          <w:lang w:val="ro-MO"/>
        </w:rPr>
        <w:t>,</w:t>
      </w:r>
      <w:r w:rsidRPr="000C69CB">
        <w:rPr>
          <w:rFonts w:ascii="Times New Roman" w:hAnsi="Times New Roman" w:cs="Times New Roman"/>
          <w:sz w:val="24"/>
          <w:szCs w:val="24"/>
          <w:lang w:val="ro-MO"/>
        </w:rPr>
        <w:t xml:space="preserve"> pentru perioada anului 2017</w:t>
      </w:r>
      <w:r w:rsidR="00950267" w:rsidRPr="000C69CB">
        <w:rPr>
          <w:rFonts w:ascii="Times New Roman" w:hAnsi="Times New Roman"/>
          <w:sz w:val="24"/>
          <w:szCs w:val="24"/>
          <w:lang w:val="ro-MO"/>
        </w:rPr>
        <w:t xml:space="preserve"> vor fi </w:t>
      </w:r>
      <w:r w:rsidRPr="000C69CB">
        <w:rPr>
          <w:rFonts w:ascii="Times New Roman" w:hAnsi="Times New Roman"/>
          <w:sz w:val="24"/>
          <w:szCs w:val="24"/>
          <w:lang w:val="ro-MO"/>
        </w:rPr>
        <w:t>asigurate</w:t>
      </w:r>
      <w:r w:rsidR="00950267" w:rsidRPr="000C69CB">
        <w:rPr>
          <w:rFonts w:ascii="Times New Roman" w:hAnsi="Times New Roman"/>
          <w:sz w:val="24"/>
          <w:szCs w:val="24"/>
          <w:lang w:val="ro-MO"/>
        </w:rPr>
        <w:t xml:space="preserve"> de către Asociaţia Obştească Keystone Moldova,</w:t>
      </w:r>
      <w:r w:rsidRPr="000C69CB">
        <w:rPr>
          <w:rFonts w:ascii="Times New Roman" w:hAnsi="Times New Roman"/>
          <w:sz w:val="24"/>
          <w:szCs w:val="24"/>
          <w:lang w:val="ro-MO"/>
        </w:rPr>
        <w:t xml:space="preserve"> </w:t>
      </w:r>
      <w:r w:rsidR="00950267" w:rsidRPr="000C69CB">
        <w:rPr>
          <w:rFonts w:ascii="Times New Roman" w:hAnsi="Times New Roman"/>
          <w:sz w:val="24"/>
          <w:szCs w:val="24"/>
          <w:lang w:val="ro-MO"/>
        </w:rPr>
        <w:t>cu suportul financiar al U</w:t>
      </w:r>
      <w:r w:rsidR="00765CC0" w:rsidRPr="000C69CB">
        <w:rPr>
          <w:rFonts w:ascii="Times New Roman" w:hAnsi="Times New Roman"/>
          <w:sz w:val="24"/>
          <w:szCs w:val="24"/>
          <w:lang w:val="ro-MO"/>
        </w:rPr>
        <w:t xml:space="preserve">niunii </w:t>
      </w:r>
      <w:r w:rsidR="00950267" w:rsidRPr="000C69CB">
        <w:rPr>
          <w:rFonts w:ascii="Times New Roman" w:hAnsi="Times New Roman"/>
          <w:sz w:val="24"/>
          <w:szCs w:val="24"/>
          <w:lang w:val="ro-MO"/>
        </w:rPr>
        <w:t>E</w:t>
      </w:r>
      <w:r w:rsidR="00765CC0" w:rsidRPr="000C69CB">
        <w:rPr>
          <w:rFonts w:ascii="Times New Roman" w:hAnsi="Times New Roman"/>
          <w:sz w:val="24"/>
          <w:szCs w:val="24"/>
          <w:lang w:val="ro-MO"/>
        </w:rPr>
        <w:t>uropene</w:t>
      </w:r>
      <w:r w:rsidR="00950267" w:rsidRPr="000C69CB">
        <w:rPr>
          <w:rFonts w:ascii="Times New Roman" w:hAnsi="Times New Roman"/>
          <w:sz w:val="24"/>
          <w:szCs w:val="24"/>
          <w:lang w:val="ro-MO"/>
        </w:rPr>
        <w:t>, c</w:t>
      </w:r>
      <w:r w:rsidR="00765CC0" w:rsidRPr="000C69CB">
        <w:rPr>
          <w:rFonts w:ascii="Times New Roman" w:hAnsi="Times New Roman"/>
          <w:sz w:val="24"/>
          <w:szCs w:val="24"/>
          <w:lang w:val="ro-MO"/>
        </w:rPr>
        <w:t>are rezultă din</w:t>
      </w:r>
      <w:r w:rsidR="00950267" w:rsidRPr="000C69CB">
        <w:rPr>
          <w:rFonts w:ascii="Times New Roman" w:hAnsi="Times New Roman"/>
          <w:sz w:val="24"/>
          <w:szCs w:val="24"/>
          <w:lang w:val="ro-MO"/>
        </w:rPr>
        <w:t xml:space="preserve"> Acordul de parteneriat cu privire la crearea şi dezvoltarea Serviciului</w:t>
      </w:r>
      <w:r w:rsidR="00062482" w:rsidRPr="000C69CB">
        <w:rPr>
          <w:rFonts w:ascii="Times New Roman" w:hAnsi="Times New Roman"/>
          <w:sz w:val="24"/>
          <w:szCs w:val="24"/>
          <w:lang w:val="ro-MO"/>
        </w:rPr>
        <w:t xml:space="preserve">, iar </w:t>
      </w:r>
      <w:r w:rsidR="000C69CB" w:rsidRPr="000C69CB">
        <w:rPr>
          <w:rFonts w:ascii="Times New Roman" w:hAnsi="Times New Roman"/>
          <w:sz w:val="24"/>
          <w:szCs w:val="24"/>
          <w:lang w:val="ro-MO"/>
        </w:rPr>
        <w:t>începând</w:t>
      </w:r>
      <w:r w:rsidR="00062482" w:rsidRPr="000C69CB">
        <w:rPr>
          <w:rFonts w:ascii="Times New Roman" w:hAnsi="Times New Roman"/>
          <w:sz w:val="24"/>
          <w:szCs w:val="24"/>
          <w:lang w:val="ro-MO"/>
        </w:rPr>
        <w:t xml:space="preserve"> cu data de 01.01</w:t>
      </w:r>
      <w:r w:rsidR="00950267" w:rsidRPr="000C69CB">
        <w:rPr>
          <w:rFonts w:ascii="Times New Roman" w:hAnsi="Times New Roman"/>
          <w:sz w:val="24"/>
          <w:szCs w:val="24"/>
          <w:lang w:val="ro-MO"/>
        </w:rPr>
        <w:t>.</w:t>
      </w:r>
      <w:r w:rsidR="00062482" w:rsidRPr="000C69CB">
        <w:rPr>
          <w:rFonts w:ascii="Times New Roman" w:hAnsi="Times New Roman"/>
          <w:sz w:val="24"/>
          <w:szCs w:val="24"/>
          <w:lang w:val="ro-MO"/>
        </w:rPr>
        <w:t>2018 vor fi asigurate din bugetul raional.</w:t>
      </w:r>
    </w:p>
    <w:p w:rsidR="00950267" w:rsidRPr="000C69CB" w:rsidRDefault="00264C4A" w:rsidP="00264C4A">
      <w:pPr>
        <w:spacing w:after="0" w:line="240" w:lineRule="auto"/>
        <w:jc w:val="both"/>
        <w:rPr>
          <w:rFonts w:ascii="Times New Roman" w:hAnsi="Times New Roman"/>
          <w:sz w:val="24"/>
          <w:szCs w:val="24"/>
          <w:lang w:val="ro-MO"/>
        </w:rPr>
      </w:pPr>
      <w:r w:rsidRPr="000C69CB">
        <w:rPr>
          <w:rFonts w:ascii="Times New Roman" w:eastAsia="Times New Roman" w:hAnsi="Times New Roman"/>
          <w:color w:val="000000"/>
          <w:sz w:val="24"/>
          <w:szCs w:val="24"/>
          <w:lang w:val="ro-MO"/>
        </w:rPr>
        <w:t>5. Responsabilitatea pentru</w:t>
      </w:r>
      <w:r w:rsidR="00950267" w:rsidRPr="000C69CB">
        <w:rPr>
          <w:rFonts w:ascii="Times New Roman" w:eastAsia="Times New Roman" w:hAnsi="Times New Roman"/>
          <w:color w:val="000000"/>
          <w:sz w:val="24"/>
          <w:szCs w:val="24"/>
          <w:lang w:val="ro-MO"/>
        </w:rPr>
        <w:t xml:space="preserve"> execut</w:t>
      </w:r>
      <w:r w:rsidRPr="000C69CB">
        <w:rPr>
          <w:rFonts w:ascii="Times New Roman" w:eastAsia="Times New Roman" w:hAnsi="Times New Roman"/>
          <w:color w:val="000000"/>
          <w:sz w:val="24"/>
          <w:szCs w:val="24"/>
          <w:lang w:val="ro-MO"/>
        </w:rPr>
        <w:t>a</w:t>
      </w:r>
      <w:r w:rsidR="00950267" w:rsidRPr="000C69CB">
        <w:rPr>
          <w:rFonts w:ascii="Times New Roman" w:eastAsia="Times New Roman" w:hAnsi="Times New Roman"/>
          <w:color w:val="000000"/>
          <w:sz w:val="24"/>
          <w:szCs w:val="24"/>
          <w:lang w:val="ro-MO"/>
        </w:rPr>
        <w:t>r</w:t>
      </w:r>
      <w:r w:rsidRPr="000C69CB">
        <w:rPr>
          <w:rFonts w:ascii="Times New Roman" w:eastAsia="Times New Roman" w:hAnsi="Times New Roman"/>
          <w:color w:val="000000"/>
          <w:sz w:val="24"/>
          <w:szCs w:val="24"/>
          <w:lang w:val="ro-MO"/>
        </w:rPr>
        <w:t>ea</w:t>
      </w:r>
      <w:r w:rsidR="00950267" w:rsidRPr="000C69CB">
        <w:rPr>
          <w:rFonts w:ascii="Times New Roman" w:eastAsia="Times New Roman" w:hAnsi="Times New Roman"/>
          <w:color w:val="000000"/>
          <w:sz w:val="24"/>
          <w:szCs w:val="24"/>
          <w:lang w:val="ro-MO"/>
        </w:rPr>
        <w:t xml:space="preserve"> prezentei </w:t>
      </w:r>
      <w:r w:rsidRPr="000C69CB">
        <w:rPr>
          <w:rFonts w:ascii="Times New Roman" w:eastAsia="Times New Roman" w:hAnsi="Times New Roman"/>
          <w:color w:val="000000"/>
          <w:sz w:val="24"/>
          <w:szCs w:val="24"/>
          <w:lang w:val="ro-MO"/>
        </w:rPr>
        <w:t>decizii</w:t>
      </w:r>
      <w:r w:rsidR="00950267" w:rsidRPr="000C69CB">
        <w:rPr>
          <w:rFonts w:ascii="Times New Roman" w:eastAsia="Times New Roman" w:hAnsi="Times New Roman"/>
          <w:color w:val="000000"/>
          <w:sz w:val="24"/>
          <w:szCs w:val="24"/>
          <w:lang w:val="ro-MO"/>
        </w:rPr>
        <w:t xml:space="preserve"> se </w:t>
      </w:r>
      <w:r w:rsidRPr="000C69CB">
        <w:rPr>
          <w:rFonts w:ascii="Times New Roman" w:eastAsia="Times New Roman" w:hAnsi="Times New Roman"/>
          <w:color w:val="000000"/>
          <w:sz w:val="24"/>
          <w:szCs w:val="24"/>
          <w:lang w:val="ro-MO"/>
        </w:rPr>
        <w:t xml:space="preserve">atribuie </w:t>
      </w:r>
      <w:r w:rsidRPr="000C69CB">
        <w:rPr>
          <w:rFonts w:ascii="Times New Roman" w:hAnsi="Times New Roman"/>
          <w:sz w:val="24"/>
          <w:szCs w:val="24"/>
          <w:lang w:val="ro-MO"/>
        </w:rPr>
        <w:t>dnei Viorica Nastasiu,</w:t>
      </w:r>
      <w:r w:rsidR="00950267" w:rsidRPr="000C69CB">
        <w:rPr>
          <w:rFonts w:ascii="Times New Roman" w:eastAsia="Times New Roman" w:hAnsi="Times New Roman"/>
          <w:color w:val="000000"/>
          <w:sz w:val="24"/>
          <w:szCs w:val="24"/>
          <w:lang w:val="ro-MO"/>
        </w:rPr>
        <w:t xml:space="preserve"> ş</w:t>
      </w:r>
      <w:r w:rsidR="00950267" w:rsidRPr="000C69CB">
        <w:rPr>
          <w:rFonts w:ascii="Times New Roman" w:hAnsi="Times New Roman"/>
          <w:sz w:val="24"/>
          <w:szCs w:val="24"/>
          <w:lang w:val="ro-MO"/>
        </w:rPr>
        <w:t>ef</w:t>
      </w:r>
      <w:r w:rsidRPr="000C69CB">
        <w:rPr>
          <w:rFonts w:ascii="Times New Roman" w:hAnsi="Times New Roman"/>
          <w:sz w:val="24"/>
          <w:szCs w:val="24"/>
          <w:lang w:val="ro-MO"/>
        </w:rPr>
        <w:t>,</w:t>
      </w:r>
      <w:r w:rsidR="00950267" w:rsidRPr="000C69CB">
        <w:rPr>
          <w:rFonts w:ascii="Times New Roman" w:hAnsi="Times New Roman"/>
          <w:sz w:val="24"/>
          <w:szCs w:val="24"/>
          <w:lang w:val="ro-MO"/>
        </w:rPr>
        <w:t xml:space="preserve"> Direcţi</w:t>
      </w:r>
      <w:r w:rsidRPr="000C69CB">
        <w:rPr>
          <w:rFonts w:ascii="Times New Roman" w:hAnsi="Times New Roman"/>
          <w:sz w:val="24"/>
          <w:szCs w:val="24"/>
          <w:lang w:val="ro-MO"/>
        </w:rPr>
        <w:t>a</w:t>
      </w:r>
      <w:r w:rsidR="00950267" w:rsidRPr="000C69CB">
        <w:rPr>
          <w:rFonts w:ascii="Times New Roman" w:hAnsi="Times New Roman"/>
          <w:sz w:val="24"/>
          <w:szCs w:val="24"/>
          <w:lang w:val="ro-MO"/>
        </w:rPr>
        <w:t xml:space="preserve"> asistenţă socială şi protecţie a familiei Ştefan Vodă,.</w:t>
      </w:r>
    </w:p>
    <w:p w:rsidR="00774E12" w:rsidRPr="000C69CB" w:rsidRDefault="00774E12" w:rsidP="00774E12">
      <w:pPr>
        <w:spacing w:after="0" w:line="240" w:lineRule="auto"/>
        <w:jc w:val="both"/>
        <w:rPr>
          <w:rFonts w:ascii="Times New Roman" w:hAnsi="Times New Roman" w:cs="Times New Roman"/>
          <w:sz w:val="24"/>
          <w:szCs w:val="24"/>
          <w:lang w:val="ro-MO"/>
        </w:rPr>
      </w:pPr>
      <w:r w:rsidRPr="000C69CB">
        <w:rPr>
          <w:rFonts w:ascii="Times New Roman" w:hAnsi="Times New Roman" w:cs="Times New Roman"/>
          <w:sz w:val="24"/>
          <w:szCs w:val="24"/>
          <w:lang w:val="ro-MO"/>
        </w:rPr>
        <w:t>6. Controlul executării prezentei decizii se atribuie dlui Vasile Gherman, vicepreşedintele raionului.</w:t>
      </w:r>
    </w:p>
    <w:p w:rsidR="00774E12" w:rsidRPr="000C69CB" w:rsidRDefault="00774E12" w:rsidP="00774E12">
      <w:pPr>
        <w:spacing w:after="0" w:line="240" w:lineRule="auto"/>
        <w:jc w:val="both"/>
        <w:rPr>
          <w:rFonts w:ascii="Times New Roman" w:hAnsi="Times New Roman" w:cs="Times New Roman"/>
          <w:sz w:val="24"/>
          <w:szCs w:val="24"/>
          <w:lang w:val="ro-MO"/>
        </w:rPr>
      </w:pPr>
      <w:r w:rsidRPr="000C69CB">
        <w:rPr>
          <w:rFonts w:ascii="Times New Roman" w:hAnsi="Times New Roman" w:cs="Times New Roman"/>
          <w:sz w:val="24"/>
          <w:szCs w:val="24"/>
          <w:lang w:val="ro-MO"/>
        </w:rPr>
        <w:t>7. Prezenta decizie se aduce la cunoştinţă:</w:t>
      </w:r>
    </w:p>
    <w:p w:rsidR="00774E12" w:rsidRPr="000C69CB" w:rsidRDefault="00774E12" w:rsidP="00774E12">
      <w:pPr>
        <w:spacing w:after="0" w:line="240" w:lineRule="auto"/>
        <w:ind w:firstLine="720"/>
        <w:jc w:val="both"/>
        <w:rPr>
          <w:rFonts w:ascii="Times New Roman" w:hAnsi="Times New Roman" w:cs="Times New Roman"/>
          <w:sz w:val="24"/>
          <w:szCs w:val="24"/>
          <w:lang w:val="ro-MO"/>
        </w:rPr>
      </w:pPr>
      <w:r w:rsidRPr="000C69CB">
        <w:rPr>
          <w:rFonts w:ascii="Times New Roman" w:hAnsi="Times New Roman" w:cs="Times New Roman"/>
          <w:sz w:val="24"/>
          <w:szCs w:val="24"/>
          <w:lang w:val="ro-MO"/>
        </w:rPr>
        <w:t>Oficiului teritorial Căuşeni al Cancelariei de stat;</w:t>
      </w:r>
    </w:p>
    <w:p w:rsidR="00774E12" w:rsidRPr="000C69CB" w:rsidRDefault="00774E12" w:rsidP="00774E12">
      <w:pPr>
        <w:spacing w:after="0" w:line="240" w:lineRule="auto"/>
        <w:ind w:firstLine="720"/>
        <w:jc w:val="both"/>
        <w:rPr>
          <w:rFonts w:ascii="Times New Roman" w:hAnsi="Times New Roman" w:cs="Times New Roman"/>
          <w:sz w:val="24"/>
          <w:szCs w:val="24"/>
          <w:lang w:val="ro-MO"/>
        </w:rPr>
      </w:pPr>
      <w:r w:rsidRPr="000C69CB">
        <w:rPr>
          <w:rFonts w:ascii="Times New Roman" w:hAnsi="Times New Roman"/>
          <w:sz w:val="24"/>
          <w:szCs w:val="24"/>
          <w:lang w:val="ro-MO"/>
        </w:rPr>
        <w:t>Direcţiei asistenţă socială şi protecţie a familiei</w:t>
      </w:r>
      <w:r w:rsidRPr="000C69CB">
        <w:rPr>
          <w:rFonts w:ascii="Times New Roman" w:hAnsi="Times New Roman" w:cs="Times New Roman"/>
          <w:sz w:val="24"/>
          <w:szCs w:val="24"/>
          <w:lang w:val="ro-MO"/>
        </w:rPr>
        <w:t>;</w:t>
      </w:r>
    </w:p>
    <w:p w:rsidR="00774E12" w:rsidRPr="000C69CB" w:rsidRDefault="00774E12" w:rsidP="00774E12">
      <w:pPr>
        <w:spacing w:after="0" w:line="240" w:lineRule="auto"/>
        <w:ind w:firstLine="720"/>
        <w:jc w:val="both"/>
        <w:rPr>
          <w:rFonts w:ascii="Times New Roman" w:hAnsi="Times New Roman" w:cs="Times New Roman"/>
          <w:sz w:val="24"/>
          <w:szCs w:val="24"/>
          <w:lang w:val="ro-MO"/>
        </w:rPr>
      </w:pPr>
      <w:r w:rsidRPr="000C69CB">
        <w:rPr>
          <w:rFonts w:ascii="Times New Roman" w:hAnsi="Times New Roman"/>
          <w:sz w:val="24"/>
          <w:szCs w:val="24"/>
          <w:lang w:val="ro-MO"/>
        </w:rPr>
        <w:t>Asociaţia Obştească Keystone Moldova;</w:t>
      </w:r>
    </w:p>
    <w:p w:rsidR="00774E12" w:rsidRPr="000C69CB" w:rsidRDefault="00774E12" w:rsidP="00774E12">
      <w:pPr>
        <w:spacing w:after="0" w:line="240" w:lineRule="auto"/>
        <w:ind w:firstLine="720"/>
        <w:jc w:val="both"/>
        <w:rPr>
          <w:rFonts w:ascii="Times New Roman" w:hAnsi="Times New Roman" w:cs="Times New Roman"/>
          <w:sz w:val="24"/>
          <w:szCs w:val="24"/>
          <w:lang w:val="ro-MO"/>
        </w:rPr>
      </w:pPr>
      <w:r w:rsidRPr="000C69CB">
        <w:rPr>
          <w:rFonts w:ascii="Times New Roman" w:hAnsi="Times New Roman" w:cs="Times New Roman"/>
          <w:sz w:val="24"/>
          <w:szCs w:val="24"/>
          <w:lang w:val="ro-MO"/>
        </w:rPr>
        <w:t>Persoanelor nominalizate;</w:t>
      </w:r>
    </w:p>
    <w:p w:rsidR="00774E12" w:rsidRPr="000C69CB" w:rsidRDefault="00774E12" w:rsidP="00774E12">
      <w:pPr>
        <w:spacing w:after="0" w:line="240" w:lineRule="auto"/>
        <w:ind w:firstLine="720"/>
        <w:jc w:val="both"/>
        <w:rPr>
          <w:rFonts w:ascii="Times New Roman" w:hAnsi="Times New Roman" w:cs="Times New Roman"/>
          <w:sz w:val="24"/>
          <w:szCs w:val="24"/>
          <w:lang w:val="ro-MO"/>
        </w:rPr>
      </w:pPr>
      <w:r w:rsidRPr="000C69CB">
        <w:rPr>
          <w:rFonts w:ascii="Times New Roman" w:hAnsi="Times New Roman" w:cs="Times New Roman"/>
          <w:sz w:val="24"/>
          <w:szCs w:val="24"/>
          <w:lang w:val="ro-MO"/>
        </w:rPr>
        <w:t>Prin publicarea pe pagina web și Monitorul Oficial al Consiliului raional Ștefan Vodă.</w:t>
      </w:r>
    </w:p>
    <w:p w:rsidR="00774E12" w:rsidRPr="000C69CB" w:rsidRDefault="00774E12" w:rsidP="00774E12">
      <w:pPr>
        <w:tabs>
          <w:tab w:val="num" w:pos="288"/>
        </w:tabs>
        <w:spacing w:after="0" w:line="240" w:lineRule="auto"/>
        <w:ind w:left="288"/>
        <w:jc w:val="both"/>
        <w:rPr>
          <w:rFonts w:ascii="Times New Roman" w:hAnsi="Times New Roman" w:cs="Times New Roman"/>
          <w:b/>
          <w:bCs/>
          <w:sz w:val="24"/>
          <w:szCs w:val="24"/>
          <w:lang w:val="ro-MO"/>
        </w:rPr>
      </w:pPr>
    </w:p>
    <w:p w:rsidR="00107C56" w:rsidRPr="000C69CB" w:rsidRDefault="00107C56" w:rsidP="00774E12">
      <w:pPr>
        <w:tabs>
          <w:tab w:val="num" w:pos="288"/>
        </w:tabs>
        <w:spacing w:after="0" w:line="240" w:lineRule="auto"/>
        <w:ind w:left="288"/>
        <w:jc w:val="both"/>
        <w:rPr>
          <w:rFonts w:ascii="Times New Roman" w:hAnsi="Times New Roman" w:cs="Times New Roman"/>
          <w:b/>
          <w:bCs/>
          <w:sz w:val="24"/>
          <w:szCs w:val="24"/>
          <w:lang w:val="ro-MO"/>
        </w:rPr>
      </w:pPr>
    </w:p>
    <w:p w:rsidR="00107C56" w:rsidRPr="000C69CB" w:rsidRDefault="00107C56" w:rsidP="00774E12">
      <w:pPr>
        <w:tabs>
          <w:tab w:val="num" w:pos="288"/>
        </w:tabs>
        <w:spacing w:after="0" w:line="240" w:lineRule="auto"/>
        <w:ind w:left="288"/>
        <w:jc w:val="both"/>
        <w:rPr>
          <w:rFonts w:ascii="Times New Roman" w:hAnsi="Times New Roman" w:cs="Times New Roman"/>
          <w:b/>
          <w:bCs/>
          <w:sz w:val="24"/>
          <w:szCs w:val="24"/>
          <w:lang w:val="ro-MO"/>
        </w:rPr>
      </w:pPr>
    </w:p>
    <w:p w:rsidR="00107C56" w:rsidRPr="000C69CB" w:rsidRDefault="00107C56" w:rsidP="00774E12">
      <w:pPr>
        <w:tabs>
          <w:tab w:val="num" w:pos="288"/>
        </w:tabs>
        <w:spacing w:after="0" w:line="240" w:lineRule="auto"/>
        <w:ind w:left="288"/>
        <w:jc w:val="both"/>
        <w:rPr>
          <w:rFonts w:ascii="Times New Roman" w:hAnsi="Times New Roman" w:cs="Times New Roman"/>
          <w:b/>
          <w:bCs/>
          <w:sz w:val="24"/>
          <w:szCs w:val="24"/>
          <w:lang w:val="ro-MO"/>
        </w:rPr>
      </w:pPr>
    </w:p>
    <w:p w:rsidR="00774E12" w:rsidRPr="000C69CB" w:rsidRDefault="00774E12" w:rsidP="00774E12">
      <w:pPr>
        <w:tabs>
          <w:tab w:val="num" w:pos="0"/>
        </w:tabs>
        <w:spacing w:after="0" w:line="240" w:lineRule="auto"/>
        <w:jc w:val="both"/>
        <w:rPr>
          <w:rFonts w:ascii="Times New Roman" w:hAnsi="Times New Roman" w:cs="Times New Roman"/>
          <w:sz w:val="24"/>
          <w:szCs w:val="24"/>
          <w:lang w:val="ro-MO"/>
        </w:rPr>
      </w:pPr>
      <w:r w:rsidRPr="000C69CB">
        <w:rPr>
          <w:rFonts w:ascii="Times New Roman" w:hAnsi="Times New Roman" w:cs="Times New Roman"/>
          <w:b/>
          <w:bCs/>
          <w:sz w:val="24"/>
          <w:szCs w:val="24"/>
          <w:lang w:val="ro-MO"/>
        </w:rPr>
        <w:t xml:space="preserve">  Preşedintele şedinţei                                                                                  </w:t>
      </w:r>
    </w:p>
    <w:p w:rsidR="00774E12" w:rsidRPr="000C69CB" w:rsidRDefault="00774E12" w:rsidP="00774E12">
      <w:pPr>
        <w:spacing w:after="0" w:line="240" w:lineRule="auto"/>
        <w:ind w:left="720"/>
        <w:rPr>
          <w:rFonts w:ascii="Times New Roman" w:hAnsi="Times New Roman" w:cs="Times New Roman"/>
          <w:i/>
          <w:iCs/>
          <w:sz w:val="24"/>
          <w:szCs w:val="24"/>
          <w:lang w:val="ro-MO"/>
        </w:rPr>
      </w:pPr>
      <w:r w:rsidRPr="000C69CB">
        <w:rPr>
          <w:rFonts w:ascii="Times New Roman" w:hAnsi="Times New Roman" w:cs="Times New Roman"/>
          <w:i/>
          <w:iCs/>
          <w:sz w:val="24"/>
          <w:szCs w:val="24"/>
          <w:lang w:val="ro-MO"/>
        </w:rPr>
        <w:t xml:space="preserve">Contrasemnează: </w:t>
      </w:r>
    </w:p>
    <w:p w:rsidR="00774E12" w:rsidRPr="000C69CB" w:rsidRDefault="00774E12" w:rsidP="00774E12">
      <w:pPr>
        <w:pStyle w:val="2"/>
        <w:ind w:firstLine="0"/>
        <w:rPr>
          <w:b/>
          <w:bCs/>
          <w:lang w:val="ro-MO"/>
        </w:rPr>
      </w:pPr>
      <w:r w:rsidRPr="000C69CB">
        <w:rPr>
          <w:b/>
          <w:bCs/>
          <w:lang w:val="ro-MO"/>
        </w:rPr>
        <w:t xml:space="preserve">   Secretarul Consiliului raional                                                                 Ion Ţurcan </w:t>
      </w:r>
    </w:p>
    <w:p w:rsidR="00774E12" w:rsidRPr="000C69CB" w:rsidRDefault="00774E12" w:rsidP="00774E12">
      <w:pPr>
        <w:pStyle w:val="2"/>
        <w:ind w:firstLine="0"/>
        <w:rPr>
          <w:b/>
          <w:bCs/>
          <w:lang w:val="ro-MO"/>
        </w:rPr>
      </w:pPr>
    </w:p>
    <w:p w:rsidR="00107C56" w:rsidRPr="000C69CB" w:rsidRDefault="00107C56" w:rsidP="00774E12">
      <w:pPr>
        <w:spacing w:after="0" w:line="240" w:lineRule="auto"/>
        <w:ind w:firstLine="5871"/>
        <w:jc w:val="right"/>
        <w:rPr>
          <w:rFonts w:ascii="Times New Roman" w:hAnsi="Times New Roman" w:cs="Times New Roman"/>
          <w:b/>
          <w:sz w:val="24"/>
          <w:szCs w:val="24"/>
          <w:lang w:val="ro-MO"/>
        </w:rPr>
      </w:pPr>
    </w:p>
    <w:p w:rsidR="00A60C75" w:rsidRPr="000C69CB" w:rsidRDefault="00A60C75" w:rsidP="00774E12">
      <w:pPr>
        <w:spacing w:after="0" w:line="240" w:lineRule="auto"/>
        <w:ind w:firstLine="5871"/>
        <w:jc w:val="right"/>
        <w:rPr>
          <w:rFonts w:ascii="Times New Roman" w:hAnsi="Times New Roman" w:cs="Times New Roman"/>
          <w:b/>
          <w:sz w:val="24"/>
          <w:szCs w:val="24"/>
          <w:lang w:val="ro-MO"/>
        </w:rPr>
      </w:pPr>
    </w:p>
    <w:p w:rsidR="00A60C75" w:rsidRPr="000C69CB" w:rsidRDefault="00A60C75" w:rsidP="00774E12">
      <w:pPr>
        <w:spacing w:after="0" w:line="240" w:lineRule="auto"/>
        <w:ind w:firstLine="5871"/>
        <w:jc w:val="right"/>
        <w:rPr>
          <w:rFonts w:ascii="Times New Roman" w:hAnsi="Times New Roman" w:cs="Times New Roman"/>
          <w:b/>
          <w:sz w:val="24"/>
          <w:szCs w:val="24"/>
          <w:lang w:val="ro-MO"/>
        </w:rPr>
      </w:pPr>
    </w:p>
    <w:p w:rsidR="00A60C75" w:rsidRPr="000C69CB" w:rsidRDefault="00A60C75" w:rsidP="00774E12">
      <w:pPr>
        <w:spacing w:after="0" w:line="240" w:lineRule="auto"/>
        <w:ind w:firstLine="5871"/>
        <w:jc w:val="right"/>
        <w:rPr>
          <w:rFonts w:ascii="Times New Roman" w:hAnsi="Times New Roman" w:cs="Times New Roman"/>
          <w:b/>
          <w:sz w:val="24"/>
          <w:szCs w:val="24"/>
          <w:lang w:val="ro-MO"/>
        </w:rPr>
      </w:pPr>
    </w:p>
    <w:p w:rsidR="00774E12" w:rsidRPr="000C69CB" w:rsidRDefault="00774E12" w:rsidP="00774E12">
      <w:pPr>
        <w:spacing w:after="0" w:line="240" w:lineRule="auto"/>
        <w:ind w:firstLine="5871"/>
        <w:jc w:val="right"/>
        <w:rPr>
          <w:rFonts w:ascii="Times New Roman" w:hAnsi="Times New Roman" w:cs="Times New Roman"/>
          <w:b/>
          <w:sz w:val="24"/>
          <w:szCs w:val="24"/>
          <w:lang w:val="ro-MO"/>
        </w:rPr>
      </w:pPr>
      <w:r w:rsidRPr="000C69CB">
        <w:rPr>
          <w:rFonts w:ascii="Times New Roman" w:hAnsi="Times New Roman" w:cs="Times New Roman"/>
          <w:b/>
          <w:sz w:val="24"/>
          <w:szCs w:val="24"/>
          <w:lang w:val="ro-MO"/>
        </w:rPr>
        <w:lastRenderedPageBreak/>
        <w:t xml:space="preserve">Anexa </w:t>
      </w:r>
      <w:r w:rsidR="009F6862" w:rsidRPr="000C69CB">
        <w:rPr>
          <w:rFonts w:ascii="Times New Roman" w:hAnsi="Times New Roman" w:cs="Times New Roman"/>
          <w:b/>
          <w:sz w:val="24"/>
          <w:szCs w:val="24"/>
          <w:lang w:val="ro-MO"/>
        </w:rPr>
        <w:t>nr.1</w:t>
      </w:r>
    </w:p>
    <w:p w:rsidR="00774E12" w:rsidRPr="000C69CB" w:rsidRDefault="00774E12" w:rsidP="00774E12">
      <w:pPr>
        <w:spacing w:after="0" w:line="240" w:lineRule="auto"/>
        <w:ind w:firstLine="5245"/>
        <w:jc w:val="right"/>
        <w:rPr>
          <w:rFonts w:ascii="Times New Roman" w:hAnsi="Times New Roman" w:cs="Times New Roman"/>
          <w:sz w:val="24"/>
          <w:szCs w:val="24"/>
          <w:lang w:val="ro-MO"/>
        </w:rPr>
      </w:pPr>
      <w:r w:rsidRPr="000C69CB">
        <w:rPr>
          <w:rFonts w:ascii="Times New Roman" w:hAnsi="Times New Roman" w:cs="Times New Roman"/>
          <w:sz w:val="24"/>
          <w:szCs w:val="24"/>
          <w:lang w:val="ro-MO"/>
        </w:rPr>
        <w:t>la</w:t>
      </w:r>
      <w:r w:rsidRPr="000C69CB">
        <w:rPr>
          <w:rFonts w:ascii="Times New Roman" w:hAnsi="Times New Roman" w:cs="Times New Roman"/>
          <w:b/>
          <w:sz w:val="24"/>
          <w:szCs w:val="24"/>
          <w:lang w:val="ro-MO"/>
        </w:rPr>
        <w:t xml:space="preserve"> </w:t>
      </w:r>
      <w:r w:rsidRPr="000C69CB">
        <w:rPr>
          <w:rFonts w:ascii="Times New Roman" w:hAnsi="Times New Roman" w:cs="Times New Roman"/>
          <w:sz w:val="24"/>
          <w:szCs w:val="24"/>
          <w:lang w:val="ro-MO"/>
        </w:rPr>
        <w:t>decizia Consiliului raional Ştefan Vodă</w:t>
      </w:r>
    </w:p>
    <w:p w:rsidR="00774E12" w:rsidRPr="000C69CB" w:rsidRDefault="00774E12" w:rsidP="00774E12">
      <w:pPr>
        <w:spacing w:after="0" w:line="240" w:lineRule="auto"/>
        <w:ind w:firstLine="5871"/>
        <w:jc w:val="right"/>
        <w:rPr>
          <w:rFonts w:ascii="Times New Roman" w:hAnsi="Times New Roman" w:cs="Times New Roman"/>
          <w:sz w:val="24"/>
          <w:szCs w:val="24"/>
          <w:lang w:val="ro-MO"/>
        </w:rPr>
      </w:pPr>
      <w:r w:rsidRPr="000C69CB">
        <w:rPr>
          <w:rFonts w:ascii="Times New Roman" w:hAnsi="Times New Roman" w:cs="Times New Roman"/>
          <w:sz w:val="24"/>
          <w:szCs w:val="24"/>
          <w:lang w:val="ro-MO"/>
        </w:rPr>
        <w:t>nr. ____ din ____ februarie 2017</w:t>
      </w:r>
    </w:p>
    <w:p w:rsidR="00B04346" w:rsidRPr="000C69CB" w:rsidRDefault="00B04346" w:rsidP="007F3CA0">
      <w:pPr>
        <w:tabs>
          <w:tab w:val="left" w:pos="0"/>
        </w:tabs>
        <w:spacing w:after="0" w:line="240" w:lineRule="auto"/>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Regulamentul </w:t>
      </w:r>
    </w:p>
    <w:p w:rsidR="00B04346" w:rsidRPr="000C69CB" w:rsidRDefault="00B04346" w:rsidP="007F3CA0">
      <w:pPr>
        <w:tabs>
          <w:tab w:val="left" w:pos="0"/>
        </w:tabs>
        <w:spacing w:after="0" w:line="240" w:lineRule="auto"/>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de organizare şi funcţionare a Serviciului social </w:t>
      </w:r>
      <w:r w:rsidRPr="000C69CB">
        <w:rPr>
          <w:rFonts w:ascii="Times New Roman" w:hAnsi="Times New Roman" w:cs="Times New Roman"/>
          <w:b/>
          <w:lang w:val="ro-MO"/>
        </w:rPr>
        <w:t>„Echipă mobilă”</w:t>
      </w:r>
    </w:p>
    <w:p w:rsidR="00B04346" w:rsidRPr="000C69CB" w:rsidRDefault="00B04346" w:rsidP="007F3CA0">
      <w:pPr>
        <w:tabs>
          <w:tab w:val="left" w:pos="0"/>
        </w:tabs>
        <w:spacing w:after="0"/>
        <w:ind w:hanging="360"/>
        <w:jc w:val="center"/>
        <w:rPr>
          <w:rFonts w:ascii="Times New Roman" w:hAnsi="Times New Roman" w:cs="Times New Roman"/>
          <w:b/>
          <w:bCs/>
          <w:lang w:val="ro-MO"/>
        </w:rPr>
      </w:pPr>
    </w:p>
    <w:p w:rsidR="00B04346" w:rsidRPr="000C69CB" w:rsidRDefault="00B04346" w:rsidP="00F52D88">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Capitolul I </w:t>
      </w:r>
    </w:p>
    <w:p w:rsidR="00B04346" w:rsidRPr="000C69CB" w:rsidRDefault="00B04346" w:rsidP="00F52D88">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Dispoziţii generale</w:t>
      </w:r>
    </w:p>
    <w:p w:rsidR="00B04346" w:rsidRPr="000C69CB" w:rsidRDefault="007F3CA0" w:rsidP="00F52D88">
      <w:pPr>
        <w:tabs>
          <w:tab w:val="left" w:pos="0"/>
        </w:tabs>
        <w:spacing w:after="0" w:line="240" w:lineRule="auto"/>
        <w:jc w:val="both"/>
        <w:rPr>
          <w:rStyle w:val="docbody1"/>
          <w:sz w:val="22"/>
          <w:szCs w:val="22"/>
          <w:lang w:val="ro-MO"/>
        </w:rPr>
      </w:pPr>
      <w:r w:rsidRPr="000C69CB">
        <w:rPr>
          <w:rStyle w:val="docbody1"/>
          <w:sz w:val="22"/>
          <w:szCs w:val="22"/>
          <w:lang w:val="ro-MO"/>
        </w:rPr>
        <w:t xml:space="preserve">1. </w:t>
      </w:r>
      <w:r w:rsidR="00B04346" w:rsidRPr="000C69CB">
        <w:rPr>
          <w:rStyle w:val="docbody1"/>
          <w:sz w:val="22"/>
          <w:szCs w:val="22"/>
          <w:lang w:val="ro-MO"/>
        </w:rPr>
        <w:t xml:space="preserve">Regulamentul cu privire la Serviciul social „Echipă mobilă” reglementează modul </w:t>
      </w:r>
      <w:r w:rsidR="00B04346" w:rsidRPr="000C69CB">
        <w:rPr>
          <w:rFonts w:ascii="Times New Roman" w:hAnsi="Times New Roman" w:cs="Times New Roman"/>
          <w:lang w:val="ro-MO"/>
        </w:rPr>
        <w:t>de organizare</w:t>
      </w:r>
      <w:r w:rsidR="00B04346" w:rsidRPr="000C69CB">
        <w:rPr>
          <w:rFonts w:ascii="Times New Roman" w:hAnsi="Times New Roman" w:cs="Times New Roman"/>
          <w:b/>
          <w:bCs/>
          <w:lang w:val="ro-MO"/>
        </w:rPr>
        <w:t xml:space="preserve"> </w:t>
      </w:r>
      <w:r w:rsidR="00B04346" w:rsidRPr="000C69CB">
        <w:rPr>
          <w:rStyle w:val="docbody1"/>
          <w:sz w:val="22"/>
          <w:szCs w:val="22"/>
          <w:lang w:val="ro-MO"/>
        </w:rPr>
        <w:t>şi funcţionare a Serviciului social „Echipă mobilă”</w:t>
      </w:r>
      <w:r w:rsidRPr="000C69CB">
        <w:rPr>
          <w:rStyle w:val="docbody1"/>
          <w:sz w:val="22"/>
          <w:szCs w:val="22"/>
          <w:lang w:val="ro-MO"/>
        </w:rPr>
        <w:t>, în continuare Serviciu</w:t>
      </w:r>
      <w:r w:rsidR="00B04346" w:rsidRPr="000C69CB">
        <w:rPr>
          <w:rStyle w:val="docbody1"/>
          <w:sz w:val="22"/>
          <w:szCs w:val="22"/>
          <w:lang w:val="ro-MO"/>
        </w:rPr>
        <w:t xml:space="preserve">. </w:t>
      </w:r>
    </w:p>
    <w:p w:rsidR="00B04346" w:rsidRPr="000C69CB" w:rsidRDefault="007F3CA0" w:rsidP="00F52D88">
      <w:pPr>
        <w:tabs>
          <w:tab w:val="left" w:pos="0"/>
        </w:tabs>
        <w:spacing w:after="0" w:line="240" w:lineRule="auto"/>
        <w:jc w:val="both"/>
        <w:rPr>
          <w:rStyle w:val="docbody1"/>
          <w:sz w:val="22"/>
          <w:szCs w:val="22"/>
          <w:lang w:val="ro-MO"/>
        </w:rPr>
      </w:pPr>
      <w:r w:rsidRPr="000C69CB">
        <w:rPr>
          <w:rFonts w:ascii="Times New Roman" w:hAnsi="Times New Roman" w:cs="Times New Roman"/>
          <w:color w:val="000000"/>
          <w:lang w:val="ro-MO"/>
        </w:rPr>
        <w:t xml:space="preserve">2. </w:t>
      </w:r>
      <w:r w:rsidR="00B04346" w:rsidRPr="000C69CB">
        <w:rPr>
          <w:rFonts w:ascii="Times New Roman" w:hAnsi="Times New Roman" w:cs="Times New Roman"/>
          <w:color w:val="000000"/>
          <w:lang w:val="ro-MO"/>
        </w:rPr>
        <w:t>Serviciul</w:t>
      </w:r>
      <w:r w:rsidRPr="000C69CB">
        <w:rPr>
          <w:rFonts w:ascii="Times New Roman" w:hAnsi="Times New Roman" w:cs="Times New Roman"/>
          <w:color w:val="000000"/>
          <w:lang w:val="ro-MO"/>
        </w:rPr>
        <w:t xml:space="preserve"> este</w:t>
      </w:r>
      <w:r w:rsidR="00B04346" w:rsidRPr="000C69CB">
        <w:rPr>
          <w:rFonts w:ascii="Times New Roman" w:hAnsi="Times New Roman" w:cs="Times New Roman"/>
          <w:color w:val="000000"/>
          <w:lang w:val="ro-MO"/>
        </w:rPr>
        <w:t xml:space="preserve"> instituit prin decizia Consiliului raional Ştefan Vodă</w:t>
      </w:r>
      <w:r w:rsidRPr="000C69CB">
        <w:rPr>
          <w:rFonts w:ascii="Times New Roman" w:hAnsi="Times New Roman" w:cs="Times New Roman"/>
          <w:color w:val="000000"/>
          <w:lang w:val="ro-MO"/>
        </w:rPr>
        <w:t xml:space="preserve">, </w:t>
      </w:r>
      <w:r w:rsidR="00B04346" w:rsidRPr="000C69CB">
        <w:rPr>
          <w:rFonts w:ascii="Times New Roman" w:hAnsi="Times New Roman" w:cs="Times New Roman"/>
          <w:color w:val="000000"/>
          <w:lang w:val="ro-MO"/>
        </w:rPr>
        <w:t xml:space="preserve">pe </w:t>
      </w:r>
      <w:r w:rsidR="000C69CB" w:rsidRPr="000C69CB">
        <w:rPr>
          <w:rFonts w:ascii="Times New Roman" w:hAnsi="Times New Roman" w:cs="Times New Roman"/>
          <w:color w:val="000000"/>
          <w:lang w:val="ro-MO"/>
        </w:rPr>
        <w:t>lângă</w:t>
      </w:r>
      <w:r w:rsidR="00B04346" w:rsidRPr="000C69CB">
        <w:rPr>
          <w:rFonts w:ascii="Times New Roman" w:hAnsi="Times New Roman" w:cs="Times New Roman"/>
          <w:color w:val="000000"/>
          <w:lang w:val="ro-MO"/>
        </w:rPr>
        <w:t xml:space="preserve"> Direcţia asistenţă socială şi protecţie a familiei. </w:t>
      </w:r>
    </w:p>
    <w:p w:rsidR="00B04346" w:rsidRPr="000C69CB" w:rsidRDefault="007F3CA0" w:rsidP="00F52D88">
      <w:pPr>
        <w:tabs>
          <w:tab w:val="left" w:pos="0"/>
        </w:tabs>
        <w:spacing w:after="0" w:line="240" w:lineRule="auto"/>
        <w:jc w:val="both"/>
        <w:rPr>
          <w:rFonts w:ascii="Times New Roman" w:hAnsi="Times New Roman" w:cs="Times New Roman"/>
          <w:lang w:val="ro-MO"/>
        </w:rPr>
      </w:pPr>
      <w:r w:rsidRPr="000C69CB">
        <w:rPr>
          <w:rFonts w:ascii="Times New Roman" w:hAnsi="Times New Roman" w:cs="Times New Roman"/>
          <w:lang w:val="ro-MO"/>
        </w:rPr>
        <w:t xml:space="preserve">3. </w:t>
      </w:r>
      <w:r w:rsidR="00B04346" w:rsidRPr="000C69CB">
        <w:rPr>
          <w:rFonts w:ascii="Times New Roman" w:hAnsi="Times New Roman" w:cs="Times New Roman"/>
          <w:lang w:val="ro-MO"/>
        </w:rPr>
        <w:t>În sensul prezentului Regulament, noţiunile utilizate semnifică:</w:t>
      </w:r>
    </w:p>
    <w:p w:rsidR="00B04346" w:rsidRPr="000C69CB" w:rsidRDefault="00B04346" w:rsidP="00F52D88">
      <w:pPr>
        <w:tabs>
          <w:tab w:val="left" w:pos="0"/>
          <w:tab w:val="left" w:pos="360"/>
        </w:tabs>
        <w:spacing w:after="0" w:line="240" w:lineRule="auto"/>
        <w:jc w:val="both"/>
        <w:rPr>
          <w:rStyle w:val="docbody1"/>
          <w:sz w:val="22"/>
          <w:szCs w:val="22"/>
          <w:lang w:val="ro-MO"/>
        </w:rPr>
      </w:pPr>
      <w:r w:rsidRPr="000C69CB">
        <w:rPr>
          <w:rFonts w:ascii="Times New Roman" w:hAnsi="Times New Roman" w:cs="Times New Roman"/>
          <w:i/>
          <w:iCs/>
          <w:lang w:val="ro-MO"/>
        </w:rPr>
        <w:t xml:space="preserve">      a) Serviciul social „Echipă mobilă” – </w:t>
      </w:r>
      <w:r w:rsidRPr="000C69CB">
        <w:rPr>
          <w:rStyle w:val="docbody1"/>
          <w:sz w:val="22"/>
          <w:szCs w:val="22"/>
          <w:lang w:val="ro-MO"/>
        </w:rPr>
        <w:t>serviciu specializat, destinat persoanelor cu d</w:t>
      </w:r>
      <w:r w:rsidR="007F3CA0" w:rsidRPr="000C69CB">
        <w:rPr>
          <w:rStyle w:val="docbody1"/>
          <w:sz w:val="22"/>
          <w:szCs w:val="22"/>
          <w:lang w:val="ro-MO"/>
        </w:rPr>
        <w:t>e</w:t>
      </w:r>
      <w:r w:rsidRPr="000C69CB">
        <w:rPr>
          <w:rStyle w:val="docbody1"/>
          <w:sz w:val="22"/>
          <w:szCs w:val="22"/>
          <w:lang w:val="ro-MO"/>
        </w:rPr>
        <w:t xml:space="preserve">zabilităţi </w:t>
      </w:r>
      <w:r w:rsidRPr="000C69CB">
        <w:rPr>
          <w:rFonts w:ascii="Times New Roman" w:hAnsi="Times New Roman" w:cs="Times New Roman"/>
          <w:color w:val="000000"/>
          <w:lang w:val="ro-MO"/>
        </w:rPr>
        <w:t>accentuate sau severe</w:t>
      </w:r>
      <w:r w:rsidRPr="000C69CB">
        <w:rPr>
          <w:rStyle w:val="docbody1"/>
          <w:sz w:val="22"/>
          <w:szCs w:val="22"/>
          <w:lang w:val="ro-MO"/>
        </w:rPr>
        <w:t>, care oferă asistenţă</w:t>
      </w:r>
      <w:r w:rsidRPr="000C69CB">
        <w:rPr>
          <w:rStyle w:val="docbody1"/>
          <w:b/>
          <w:sz w:val="22"/>
          <w:szCs w:val="22"/>
          <w:lang w:val="ro-MO"/>
        </w:rPr>
        <w:t xml:space="preserve"> </w:t>
      </w:r>
      <w:r w:rsidRPr="000C69CB">
        <w:rPr>
          <w:rStyle w:val="docbody1"/>
          <w:sz w:val="22"/>
          <w:szCs w:val="22"/>
          <w:lang w:val="ro-MO"/>
        </w:rPr>
        <w:t xml:space="preserve">socială şi suport la domiciliul beneficiarului, în baza nevoilor identificate ale acestuia, </w:t>
      </w:r>
      <w:r w:rsidR="000C69CB" w:rsidRPr="000C69CB">
        <w:rPr>
          <w:rStyle w:val="docbody1"/>
          <w:sz w:val="22"/>
          <w:szCs w:val="22"/>
          <w:lang w:val="ro-MO"/>
        </w:rPr>
        <w:t>cât</w:t>
      </w:r>
      <w:r w:rsidRPr="000C69CB">
        <w:rPr>
          <w:rStyle w:val="docbody1"/>
          <w:sz w:val="22"/>
          <w:szCs w:val="22"/>
          <w:lang w:val="ro-MO"/>
        </w:rPr>
        <w:t xml:space="preserve"> şi consiliere şi suport persoanelor care îl îngrijesc pe acesta, în vederea creşterii independenţei şi integrării lui sociale; </w:t>
      </w:r>
    </w:p>
    <w:p w:rsidR="00B04346" w:rsidRPr="000C69CB" w:rsidRDefault="00B04346" w:rsidP="007F3CA0">
      <w:pPr>
        <w:tabs>
          <w:tab w:val="left" w:pos="0"/>
        </w:tabs>
        <w:spacing w:after="0" w:line="240" w:lineRule="auto"/>
        <w:jc w:val="both"/>
        <w:rPr>
          <w:rFonts w:ascii="Times New Roman" w:hAnsi="Times New Roman" w:cs="Times New Roman"/>
          <w:color w:val="000000"/>
          <w:lang w:val="ro-MO"/>
        </w:rPr>
      </w:pPr>
      <w:r w:rsidRPr="000C69CB">
        <w:rPr>
          <w:rStyle w:val="docbody1"/>
          <w:i/>
          <w:sz w:val="22"/>
          <w:szCs w:val="22"/>
          <w:lang w:val="ro-MO"/>
        </w:rPr>
        <w:t xml:space="preserve">     b)</w:t>
      </w:r>
      <w:r w:rsidRPr="000C69CB">
        <w:rPr>
          <w:rStyle w:val="docbody1"/>
          <w:sz w:val="22"/>
          <w:szCs w:val="22"/>
          <w:lang w:val="ro-MO"/>
        </w:rPr>
        <w:t xml:space="preserve"> </w:t>
      </w:r>
      <w:r w:rsidRPr="000C69CB">
        <w:rPr>
          <w:rStyle w:val="docbody1"/>
          <w:i/>
          <w:sz w:val="22"/>
          <w:szCs w:val="22"/>
          <w:lang w:val="ro-MO"/>
        </w:rPr>
        <w:t>beneficiarii Serviciului</w:t>
      </w:r>
      <w:r w:rsidRPr="000C69CB">
        <w:rPr>
          <w:rStyle w:val="docbody1"/>
          <w:sz w:val="22"/>
          <w:szCs w:val="22"/>
          <w:lang w:val="ro-MO"/>
        </w:rPr>
        <w:t xml:space="preserve"> – persoane cu grad de dizabilitate şi persoanele care îi îngrijesc pe aceştia, selectaţi în conformitate cu criteriile de admitere în Serviciu, reglementate în anexa nr. 2 la prezentul Regulament;</w:t>
      </w:r>
    </w:p>
    <w:p w:rsidR="00B04346" w:rsidRPr="000C69CB" w:rsidRDefault="00B04346" w:rsidP="007F3CA0">
      <w:pPr>
        <w:tabs>
          <w:tab w:val="left" w:pos="0"/>
        </w:tabs>
        <w:spacing w:after="0" w:line="240" w:lineRule="auto"/>
        <w:ind w:hanging="360"/>
        <w:jc w:val="both"/>
        <w:rPr>
          <w:rFonts w:ascii="Times New Roman" w:hAnsi="Times New Roman" w:cs="Times New Roman"/>
          <w:lang w:val="ro-MO"/>
        </w:rPr>
      </w:pPr>
      <w:r w:rsidRPr="000C69CB">
        <w:rPr>
          <w:rFonts w:ascii="Times New Roman" w:hAnsi="Times New Roman" w:cs="Times New Roman"/>
          <w:i/>
          <w:iCs/>
          <w:lang w:val="ro-MO"/>
        </w:rPr>
        <w:tab/>
        <w:t xml:space="preserve">     c) prestator de serviciu –</w:t>
      </w:r>
      <w:r w:rsidRPr="000C69CB">
        <w:rPr>
          <w:rFonts w:ascii="Times New Roman" w:hAnsi="Times New Roman" w:cs="Times New Roman"/>
          <w:lang w:val="ro-MO"/>
        </w:rPr>
        <w:t xml:space="preserve"> autoritatea administraţiei publice locale</w:t>
      </w:r>
      <w:r w:rsidRPr="000C69CB">
        <w:rPr>
          <w:rFonts w:ascii="Times New Roman" w:hAnsi="Times New Roman" w:cs="Times New Roman"/>
          <w:color w:val="000000"/>
          <w:lang w:val="ro-MO"/>
        </w:rPr>
        <w:t xml:space="preserve"> de nivelul al </w:t>
      </w:r>
      <w:r w:rsidRPr="000C69CB">
        <w:rPr>
          <w:rFonts w:ascii="Times New Roman" w:hAnsi="Times New Roman" w:cs="Times New Roman"/>
          <w:lang w:val="ro-MO"/>
        </w:rPr>
        <w:t xml:space="preserve">doilea, asociaţiile obşteşti specializate în domeniu, care au creat Serviciul;   </w:t>
      </w:r>
    </w:p>
    <w:p w:rsidR="00B04346" w:rsidRPr="000C69CB" w:rsidRDefault="00B04346" w:rsidP="007F3CA0">
      <w:pPr>
        <w:tabs>
          <w:tab w:val="left" w:pos="360"/>
        </w:tabs>
        <w:spacing w:after="0" w:line="240" w:lineRule="auto"/>
        <w:jc w:val="both"/>
        <w:rPr>
          <w:rFonts w:ascii="Times New Roman" w:hAnsi="Times New Roman" w:cs="Times New Roman"/>
          <w:lang w:val="ro-MO"/>
        </w:rPr>
      </w:pPr>
      <w:r w:rsidRPr="000C69CB">
        <w:rPr>
          <w:rStyle w:val="docbody1"/>
          <w:i/>
          <w:iCs/>
          <w:sz w:val="22"/>
          <w:szCs w:val="22"/>
          <w:lang w:val="ro-MO"/>
        </w:rPr>
        <w:t xml:space="preserve">     d) manager de caz</w:t>
      </w:r>
      <w:r w:rsidRPr="000C69CB">
        <w:rPr>
          <w:rStyle w:val="docbody1"/>
          <w:sz w:val="22"/>
          <w:szCs w:val="22"/>
          <w:lang w:val="ro-MO"/>
        </w:rPr>
        <w:t xml:space="preserve"> - asistentul social, angajat de </w:t>
      </w:r>
      <w:r w:rsidRPr="000C69CB">
        <w:rPr>
          <w:rFonts w:ascii="Times New Roman" w:hAnsi="Times New Roman" w:cs="Times New Roman"/>
          <w:lang w:val="ro-MO"/>
        </w:rPr>
        <w:t>autoritatea administraţiei publice locale</w:t>
      </w:r>
      <w:r w:rsidRPr="000C69CB">
        <w:rPr>
          <w:rFonts w:ascii="Times New Roman" w:hAnsi="Times New Roman" w:cs="Times New Roman"/>
          <w:color w:val="000000"/>
          <w:lang w:val="ro-MO"/>
        </w:rPr>
        <w:t xml:space="preserve"> de nivelul al </w:t>
      </w:r>
      <w:r w:rsidRPr="000C69CB">
        <w:rPr>
          <w:rFonts w:ascii="Times New Roman" w:hAnsi="Times New Roman" w:cs="Times New Roman"/>
          <w:lang w:val="ro-MO"/>
        </w:rPr>
        <w:t xml:space="preserve">doilea, care </w:t>
      </w:r>
      <w:r w:rsidRPr="000C69CB">
        <w:rPr>
          <w:rFonts w:ascii="Times New Roman" w:hAnsi="Times New Roman" w:cs="Times New Roman"/>
          <w:color w:val="000000"/>
          <w:lang w:val="ro-MO"/>
        </w:rPr>
        <w:t>activează în teritoriul primăriei</w:t>
      </w:r>
      <w:r w:rsidRPr="000C69CB">
        <w:rPr>
          <w:rFonts w:ascii="Times New Roman" w:hAnsi="Times New Roman" w:cs="Times New Roman"/>
          <w:lang w:val="ro-MO"/>
        </w:rPr>
        <w:t xml:space="preserve"> unde este prestat Serviciul;</w:t>
      </w:r>
    </w:p>
    <w:p w:rsidR="00B04346" w:rsidRPr="000C69CB" w:rsidRDefault="00B04346" w:rsidP="007F3CA0">
      <w:pPr>
        <w:tabs>
          <w:tab w:val="left" w:pos="0"/>
        </w:tabs>
        <w:spacing w:after="0" w:line="240" w:lineRule="auto"/>
        <w:ind w:firstLine="360"/>
        <w:jc w:val="both"/>
        <w:rPr>
          <w:rStyle w:val="docbody1"/>
          <w:sz w:val="22"/>
          <w:szCs w:val="22"/>
          <w:lang w:val="ro-MO"/>
        </w:rPr>
      </w:pPr>
      <w:r w:rsidRPr="000C69CB">
        <w:rPr>
          <w:rStyle w:val="docbody1"/>
          <w:i/>
          <w:iCs/>
          <w:sz w:val="22"/>
          <w:szCs w:val="22"/>
          <w:lang w:val="ro-MO"/>
        </w:rPr>
        <w:t xml:space="preserve">e) echipa multidisciplinară de specialişti </w:t>
      </w:r>
      <w:r w:rsidRPr="000C69CB">
        <w:rPr>
          <w:rStyle w:val="docbody1"/>
          <w:sz w:val="22"/>
          <w:szCs w:val="22"/>
          <w:lang w:val="ro-MO"/>
        </w:rPr>
        <w:t>– grupul de specialişti din mai multe domenii</w:t>
      </w:r>
      <w:r w:rsidRPr="000C69CB">
        <w:rPr>
          <w:rFonts w:ascii="Times New Roman" w:hAnsi="Times New Roman" w:cs="Times New Roman"/>
          <w:color w:val="000000"/>
          <w:lang w:val="ro-MO"/>
        </w:rPr>
        <w:t xml:space="preserve"> (asistent social comunitar, medic de familie, educator, pedagog, psiholog, psihiatru, logoped etc.)</w:t>
      </w:r>
      <w:r w:rsidRPr="000C69CB">
        <w:rPr>
          <w:rStyle w:val="docbody1"/>
          <w:sz w:val="22"/>
          <w:szCs w:val="22"/>
          <w:lang w:val="ro-MO"/>
        </w:rPr>
        <w:t xml:space="preserve">, care </w:t>
      </w:r>
      <w:r w:rsidRPr="000C69CB">
        <w:rPr>
          <w:rFonts w:ascii="Times New Roman" w:hAnsi="Times New Roman" w:cs="Times New Roman"/>
          <w:lang w:val="ro-MO"/>
        </w:rPr>
        <w:t>colaborează la soluţionarea situaţiilor de dificultate a beneficiarului</w:t>
      </w:r>
      <w:r w:rsidRPr="000C69CB">
        <w:rPr>
          <w:rStyle w:val="docbody1"/>
          <w:sz w:val="22"/>
          <w:szCs w:val="22"/>
          <w:lang w:val="ro-MO"/>
        </w:rPr>
        <w:t xml:space="preserve"> conform prevederilor Managementului de caz. </w:t>
      </w:r>
    </w:p>
    <w:p w:rsidR="00B04346" w:rsidRPr="000C69CB" w:rsidRDefault="00B04346" w:rsidP="007F3CA0">
      <w:pPr>
        <w:numPr>
          <w:ilvl w:val="0"/>
          <w:numId w:val="2"/>
        </w:numPr>
        <w:tabs>
          <w:tab w:val="clear" w:pos="1080"/>
          <w:tab w:val="num" w:pos="0"/>
          <w:tab w:val="num"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 xml:space="preserve">Perioada prestării Serviciului către beneficiar se stabileşte de echipa multidisciplinară de specialişti, în funcţie de necesităţile de îngrijire şi suport special ale beneficiarului, </w:t>
      </w:r>
      <w:r w:rsidR="000C69CB" w:rsidRPr="000C69CB">
        <w:rPr>
          <w:rFonts w:ascii="Times New Roman" w:hAnsi="Times New Roman" w:cs="Times New Roman"/>
          <w:lang w:val="ro-MO"/>
        </w:rPr>
        <w:t>cât</w:t>
      </w:r>
      <w:r w:rsidRPr="000C69CB">
        <w:rPr>
          <w:rFonts w:ascii="Times New Roman" w:hAnsi="Times New Roman" w:cs="Times New Roman"/>
          <w:lang w:val="ro-MO"/>
        </w:rPr>
        <w:t xml:space="preserve"> şi a necesităţilor de consiliere şi instruire a persoanelor care îl îngrijesc. Perioada de prestare a serviciului nu va depăşi mai mult de 12 luni. La data suspendării sau încetării prestării Serviciului cazul este transmis managerului de caz.</w:t>
      </w:r>
    </w:p>
    <w:p w:rsidR="00B04346" w:rsidRPr="000C69CB" w:rsidRDefault="00B04346" w:rsidP="007F3CA0">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Capitolul II</w:t>
      </w:r>
    </w:p>
    <w:p w:rsidR="00B04346" w:rsidRPr="000C69CB" w:rsidRDefault="00B04346" w:rsidP="007F3CA0">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Principiile de organizare a Serviciului</w:t>
      </w:r>
    </w:p>
    <w:p w:rsidR="00B04346" w:rsidRPr="000C69CB" w:rsidRDefault="00B04346" w:rsidP="007F3CA0">
      <w:pPr>
        <w:numPr>
          <w:ilvl w:val="0"/>
          <w:numId w:val="2"/>
        </w:numPr>
        <w:tabs>
          <w:tab w:val="left" w:pos="720"/>
          <w:tab w:val="num" w:pos="99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Serviciul va fi creat şi implementat în conformitate cu următoarele principii: </w:t>
      </w:r>
    </w:p>
    <w:p w:rsidR="00B04346" w:rsidRPr="000C69CB" w:rsidRDefault="00B04346" w:rsidP="007F3CA0">
      <w:pPr>
        <w:numPr>
          <w:ilvl w:val="0"/>
          <w:numId w:val="3"/>
        </w:numPr>
        <w:tabs>
          <w:tab w:val="left" w:pos="1134"/>
        </w:tabs>
        <w:spacing w:after="0" w:line="240" w:lineRule="auto"/>
        <w:jc w:val="both"/>
        <w:rPr>
          <w:rFonts w:ascii="Times New Roman" w:hAnsi="Times New Roman" w:cs="Times New Roman"/>
          <w:lang w:val="ro-MO"/>
        </w:rPr>
      </w:pPr>
      <w:r w:rsidRPr="000C69CB">
        <w:rPr>
          <w:rFonts w:ascii="Times New Roman" w:hAnsi="Times New Roman" w:cs="Times New Roman"/>
          <w:lang w:val="ro-MO"/>
        </w:rPr>
        <w:t>principiul respectului necondiţionat al demnităţii şi integrităţii personale;</w:t>
      </w:r>
    </w:p>
    <w:p w:rsidR="00B04346" w:rsidRPr="000C69CB" w:rsidRDefault="00B04346" w:rsidP="007F3CA0">
      <w:pPr>
        <w:numPr>
          <w:ilvl w:val="0"/>
          <w:numId w:val="3"/>
        </w:numPr>
        <w:tabs>
          <w:tab w:val="left" w:pos="720"/>
          <w:tab w:val="left" w:pos="1134"/>
          <w:tab w:val="num" w:pos="144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principiul prestării Serviciului doar în folosul beneficiarului; </w:t>
      </w:r>
    </w:p>
    <w:p w:rsidR="00B04346" w:rsidRPr="000C69CB" w:rsidRDefault="00B04346" w:rsidP="007F3CA0">
      <w:pPr>
        <w:numPr>
          <w:ilvl w:val="0"/>
          <w:numId w:val="3"/>
        </w:numPr>
        <w:tabs>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principiul abordării multidisciplinare în procesul de îngrijire şi în realizarea incluziunii sociale a persoanei cu d</w:t>
      </w:r>
      <w:r w:rsidR="007F3CA0" w:rsidRPr="000C69CB">
        <w:rPr>
          <w:rFonts w:ascii="Times New Roman" w:hAnsi="Times New Roman" w:cs="Times New Roman"/>
          <w:lang w:val="ro-MO"/>
        </w:rPr>
        <w:t>e</w:t>
      </w:r>
      <w:r w:rsidRPr="000C69CB">
        <w:rPr>
          <w:rFonts w:ascii="Times New Roman" w:hAnsi="Times New Roman" w:cs="Times New Roman"/>
          <w:lang w:val="ro-MO"/>
        </w:rPr>
        <w:t xml:space="preserve">zabilităţi; </w:t>
      </w:r>
    </w:p>
    <w:p w:rsidR="00B04346" w:rsidRPr="000C69CB" w:rsidRDefault="00B04346" w:rsidP="00B04346">
      <w:pPr>
        <w:numPr>
          <w:ilvl w:val="0"/>
          <w:numId w:val="3"/>
        </w:numPr>
        <w:tabs>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principiul promovării rolurilor sociale valorizate şi a imaginii pozitive a persoanelor cu dizabilităţi; </w:t>
      </w:r>
    </w:p>
    <w:p w:rsidR="00B04346" w:rsidRPr="000C69CB" w:rsidRDefault="00B04346" w:rsidP="00B04346">
      <w:pPr>
        <w:numPr>
          <w:ilvl w:val="0"/>
          <w:numId w:val="3"/>
        </w:numPr>
        <w:tabs>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principiul legăturii indispensabile cu familia, reţeaua socială şi comunitatea;</w:t>
      </w:r>
    </w:p>
    <w:p w:rsidR="00B04346" w:rsidRPr="000C69CB" w:rsidRDefault="00B04346" w:rsidP="00B04346">
      <w:pPr>
        <w:numPr>
          <w:ilvl w:val="0"/>
          <w:numId w:val="3"/>
        </w:numPr>
        <w:tabs>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principiul incluziunii comunitare şi reintegrării familiale; </w:t>
      </w:r>
    </w:p>
    <w:p w:rsidR="00B04346" w:rsidRPr="000C69CB" w:rsidRDefault="00B04346" w:rsidP="00B04346">
      <w:pPr>
        <w:numPr>
          <w:ilvl w:val="0"/>
          <w:numId w:val="3"/>
        </w:numPr>
        <w:tabs>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principiul participării beneficiarului sau al reprezentantului legal în procesul de planificare şi prestare a Serviciului; </w:t>
      </w:r>
    </w:p>
    <w:p w:rsidR="00B04346" w:rsidRPr="000C69CB" w:rsidRDefault="00B04346" w:rsidP="00B04346">
      <w:pPr>
        <w:numPr>
          <w:ilvl w:val="0"/>
          <w:numId w:val="3"/>
        </w:numPr>
        <w:tabs>
          <w:tab w:val="left" w:pos="720"/>
          <w:tab w:val="left" w:pos="1134"/>
          <w:tab w:val="num" w:pos="144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principiul adaptării Serviciului la necesităţile individuale ale beneficiarului;</w:t>
      </w:r>
    </w:p>
    <w:p w:rsidR="00B04346" w:rsidRPr="000C69CB" w:rsidRDefault="00B04346" w:rsidP="00B04346">
      <w:pPr>
        <w:numPr>
          <w:ilvl w:val="0"/>
          <w:numId w:val="3"/>
        </w:numPr>
        <w:tabs>
          <w:tab w:val="left" w:pos="720"/>
          <w:tab w:val="left" w:pos="1134"/>
          <w:tab w:val="num" w:pos="144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principiul asigurării confidenţialităţii datelor cu caracter personal ale beneficiarului, obţinute în procesul de prestare a Serviciului;</w:t>
      </w:r>
    </w:p>
    <w:p w:rsidR="00B04346" w:rsidRPr="000C69CB" w:rsidRDefault="00B04346" w:rsidP="00B04346">
      <w:pPr>
        <w:numPr>
          <w:ilvl w:val="0"/>
          <w:numId w:val="3"/>
        </w:numPr>
        <w:tabs>
          <w:tab w:val="left" w:pos="720"/>
          <w:tab w:val="left" w:pos="1134"/>
          <w:tab w:val="num" w:pos="144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principiul planificării Serviciului centrat pe persoană; </w:t>
      </w:r>
    </w:p>
    <w:p w:rsidR="00B04346" w:rsidRPr="000C69CB" w:rsidRDefault="00B04346" w:rsidP="00B04346">
      <w:pPr>
        <w:numPr>
          <w:ilvl w:val="0"/>
          <w:numId w:val="3"/>
        </w:numPr>
        <w:tabs>
          <w:tab w:val="left" w:pos="720"/>
          <w:tab w:val="left" w:pos="1134"/>
          <w:tab w:val="num" w:pos="144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principiul parteneriatului public privat în dezvoltarea Serviciului;</w:t>
      </w:r>
    </w:p>
    <w:p w:rsidR="00B04346" w:rsidRPr="000C69CB" w:rsidRDefault="00B04346" w:rsidP="00B04346">
      <w:pPr>
        <w:numPr>
          <w:ilvl w:val="0"/>
          <w:numId w:val="3"/>
        </w:numPr>
        <w:tabs>
          <w:tab w:val="left" w:pos="720"/>
          <w:tab w:val="left" w:pos="1134"/>
          <w:tab w:val="num" w:pos="144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principiul transparenţei şi deschiderii spre comunitate al Serviciului;</w:t>
      </w:r>
    </w:p>
    <w:p w:rsidR="00B04346" w:rsidRPr="000C69CB" w:rsidRDefault="00B04346" w:rsidP="00B04346">
      <w:pPr>
        <w:numPr>
          <w:ilvl w:val="0"/>
          <w:numId w:val="3"/>
        </w:numPr>
        <w:tabs>
          <w:tab w:val="left" w:pos="720"/>
          <w:tab w:val="left" w:pos="1134"/>
          <w:tab w:val="num" w:pos="144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principiul durabilităţii şi continuităţii Serviciului.</w:t>
      </w:r>
    </w:p>
    <w:p w:rsidR="00B04346" w:rsidRPr="000C69CB" w:rsidRDefault="00B04346" w:rsidP="007F3CA0">
      <w:pPr>
        <w:tabs>
          <w:tab w:val="left" w:pos="0"/>
        </w:tabs>
        <w:spacing w:after="0"/>
        <w:ind w:firstLine="450"/>
        <w:jc w:val="center"/>
        <w:rPr>
          <w:rFonts w:ascii="Times New Roman" w:hAnsi="Times New Roman" w:cs="Times New Roman"/>
          <w:b/>
          <w:bCs/>
          <w:lang w:val="ro-MO"/>
        </w:rPr>
      </w:pPr>
      <w:r w:rsidRPr="000C69CB">
        <w:rPr>
          <w:rFonts w:ascii="Times New Roman" w:hAnsi="Times New Roman" w:cs="Times New Roman"/>
          <w:b/>
          <w:bCs/>
          <w:lang w:val="ro-MO"/>
        </w:rPr>
        <w:t>Capitolul III</w:t>
      </w:r>
    </w:p>
    <w:p w:rsidR="00B04346" w:rsidRPr="000C69CB" w:rsidRDefault="00B04346" w:rsidP="007F3CA0">
      <w:pPr>
        <w:tabs>
          <w:tab w:val="left" w:pos="0"/>
        </w:tabs>
        <w:spacing w:after="0"/>
        <w:ind w:firstLine="450"/>
        <w:jc w:val="center"/>
        <w:rPr>
          <w:rFonts w:ascii="Times New Roman" w:hAnsi="Times New Roman" w:cs="Times New Roman"/>
          <w:b/>
          <w:bCs/>
          <w:lang w:val="ro-MO"/>
        </w:rPr>
      </w:pPr>
      <w:r w:rsidRPr="000C69CB">
        <w:rPr>
          <w:rFonts w:ascii="Times New Roman" w:hAnsi="Times New Roman" w:cs="Times New Roman"/>
          <w:b/>
          <w:bCs/>
          <w:lang w:val="ro-MO"/>
        </w:rPr>
        <w:t>Scopul şi obiectivele Serviciului</w:t>
      </w:r>
    </w:p>
    <w:p w:rsidR="00B04346" w:rsidRPr="000C69CB" w:rsidRDefault="00B04346" w:rsidP="007F3CA0">
      <w:pPr>
        <w:numPr>
          <w:ilvl w:val="0"/>
          <w:numId w:val="2"/>
        </w:numPr>
        <w:tabs>
          <w:tab w:val="clear" w:pos="1080"/>
          <w:tab w:val="left" w:pos="0"/>
          <w:tab w:val="num" w:pos="36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Scopul Serviciului este îmbunătăţirea calităţii vieţii persoanelor cu dizabilităţi prin servicii de recuperare, reabilitare psihosocială la domiciliu, prevenirea instituţionalizării, reintegrarea  şi incluziunea socială, precum şi implicarea familiei în îngrijirea acestuia, în vederea creşterii gradului lui de independenţă personală, </w:t>
      </w:r>
      <w:r w:rsidR="000C69CB" w:rsidRPr="000C69CB">
        <w:rPr>
          <w:rFonts w:ascii="Times New Roman" w:hAnsi="Times New Roman" w:cs="Times New Roman"/>
          <w:lang w:val="ro-MO"/>
        </w:rPr>
        <w:t>până</w:t>
      </w:r>
      <w:r w:rsidRPr="000C69CB">
        <w:rPr>
          <w:rFonts w:ascii="Times New Roman" w:hAnsi="Times New Roman" w:cs="Times New Roman"/>
          <w:lang w:val="ro-MO"/>
        </w:rPr>
        <w:t xml:space="preserve"> la autonomia maxim posibilă.</w:t>
      </w:r>
    </w:p>
    <w:p w:rsidR="00B04346" w:rsidRPr="000C69CB" w:rsidRDefault="00B04346" w:rsidP="007F3CA0">
      <w:pPr>
        <w:numPr>
          <w:ilvl w:val="0"/>
          <w:numId w:val="2"/>
        </w:numPr>
        <w:tabs>
          <w:tab w:val="clear" w:pos="1080"/>
          <w:tab w:val="left" w:pos="0"/>
          <w:tab w:val="num" w:pos="36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Obiectivele Serviciului </w:t>
      </w:r>
      <w:r w:rsidR="000C69CB" w:rsidRPr="000C69CB">
        <w:rPr>
          <w:rFonts w:ascii="Times New Roman" w:hAnsi="Times New Roman" w:cs="Times New Roman"/>
          <w:lang w:val="ro-MO"/>
        </w:rPr>
        <w:t>sunt</w:t>
      </w:r>
      <w:r w:rsidRPr="000C69CB">
        <w:rPr>
          <w:rFonts w:ascii="Times New Roman" w:hAnsi="Times New Roman" w:cs="Times New Roman"/>
          <w:lang w:val="ro-MO"/>
        </w:rPr>
        <w:t>:</w:t>
      </w:r>
    </w:p>
    <w:p w:rsidR="00B04346" w:rsidRPr="000C69CB" w:rsidRDefault="00B04346" w:rsidP="007F3CA0">
      <w:pPr>
        <w:tabs>
          <w:tab w:val="left" w:pos="0"/>
          <w:tab w:val="num" w:pos="1080"/>
        </w:tabs>
        <w:spacing w:after="0" w:line="240" w:lineRule="auto"/>
        <w:jc w:val="both"/>
        <w:rPr>
          <w:rFonts w:ascii="Times New Roman" w:hAnsi="Times New Roman" w:cs="Times New Roman"/>
          <w:lang w:val="ro-MO"/>
        </w:rPr>
      </w:pPr>
      <w:r w:rsidRPr="000C69CB">
        <w:rPr>
          <w:rFonts w:ascii="Times New Roman" w:hAnsi="Times New Roman" w:cs="Times New Roman"/>
          <w:lang w:val="ro-MO"/>
        </w:rPr>
        <w:t xml:space="preserve">      1) Recuperarea, reabilitarea şi asigurarea accesului persoanelor cu dizabilităţi la servicii medicale, educaţionale şi sociale;</w:t>
      </w:r>
    </w:p>
    <w:p w:rsidR="00B04346" w:rsidRPr="000C69CB" w:rsidRDefault="00B04346" w:rsidP="007F3CA0">
      <w:pPr>
        <w:tabs>
          <w:tab w:val="left" w:pos="0"/>
          <w:tab w:val="num" w:pos="1080"/>
        </w:tabs>
        <w:spacing w:after="0" w:line="240" w:lineRule="auto"/>
        <w:jc w:val="both"/>
        <w:rPr>
          <w:rFonts w:ascii="Times New Roman" w:hAnsi="Times New Roman" w:cs="Times New Roman"/>
          <w:lang w:val="ro-MO"/>
        </w:rPr>
      </w:pPr>
      <w:r w:rsidRPr="000C69CB">
        <w:rPr>
          <w:rFonts w:ascii="Times New Roman" w:hAnsi="Times New Roman" w:cs="Times New Roman"/>
          <w:lang w:val="ro-MO"/>
        </w:rPr>
        <w:t xml:space="preserve">      2) Sporirea gradului de independenţă a persoanelor cu dizabilităţi până la atingerea autonomiei maxim </w:t>
      </w:r>
      <w:r w:rsidR="000C69CB" w:rsidRPr="000C69CB">
        <w:rPr>
          <w:rFonts w:ascii="Times New Roman" w:hAnsi="Times New Roman" w:cs="Times New Roman"/>
          <w:lang w:val="ro-MO"/>
        </w:rPr>
        <w:t>posibile</w:t>
      </w:r>
      <w:r w:rsidRPr="000C69CB">
        <w:rPr>
          <w:rFonts w:ascii="Times New Roman" w:hAnsi="Times New Roman" w:cs="Times New Roman"/>
          <w:lang w:val="ro-MO"/>
        </w:rPr>
        <w:t>;</w:t>
      </w:r>
    </w:p>
    <w:p w:rsidR="00B04346" w:rsidRPr="000C69CB" w:rsidRDefault="00B04346" w:rsidP="007F3CA0">
      <w:pPr>
        <w:tabs>
          <w:tab w:val="left" w:pos="0"/>
          <w:tab w:val="num" w:pos="1080"/>
        </w:tabs>
        <w:spacing w:after="0" w:line="240" w:lineRule="auto"/>
        <w:jc w:val="both"/>
        <w:rPr>
          <w:rFonts w:ascii="Times New Roman" w:hAnsi="Times New Roman" w:cs="Times New Roman"/>
          <w:lang w:val="ro-MO"/>
        </w:rPr>
      </w:pPr>
      <w:r w:rsidRPr="000C69CB">
        <w:rPr>
          <w:rFonts w:ascii="Times New Roman" w:hAnsi="Times New Roman" w:cs="Times New Roman"/>
          <w:lang w:val="ro-MO"/>
        </w:rPr>
        <w:t xml:space="preserve">      3) Prevenirea instituţionalizării şi incluziunea socială a persoanelor cu dizabilităţi;</w:t>
      </w:r>
    </w:p>
    <w:p w:rsidR="00B04346" w:rsidRPr="000C69CB" w:rsidRDefault="00B04346" w:rsidP="007F3CA0">
      <w:pPr>
        <w:tabs>
          <w:tab w:val="left" w:pos="0"/>
          <w:tab w:val="num" w:pos="1080"/>
        </w:tabs>
        <w:spacing w:after="0" w:line="240" w:lineRule="auto"/>
        <w:jc w:val="both"/>
        <w:rPr>
          <w:rFonts w:ascii="Times New Roman" w:hAnsi="Times New Roman" w:cs="Times New Roman"/>
          <w:lang w:val="ro-MO"/>
        </w:rPr>
      </w:pPr>
      <w:r w:rsidRPr="000C69CB">
        <w:rPr>
          <w:rFonts w:ascii="Times New Roman" w:hAnsi="Times New Roman" w:cs="Times New Roman"/>
          <w:lang w:val="ro-MO"/>
        </w:rPr>
        <w:t xml:space="preserve">      4) </w:t>
      </w:r>
      <w:r w:rsidRPr="000C69CB">
        <w:rPr>
          <w:rFonts w:ascii="Times New Roman" w:hAnsi="Times New Roman" w:cs="Times New Roman"/>
          <w:color w:val="000000"/>
          <w:lang w:val="ro-MO"/>
        </w:rPr>
        <w:t>Asigurarea socializării beneficiarilor, dezvoltarea relaţiilor cu comunitatea şi accesul la resursele şi serviciile existente în comunitate</w:t>
      </w:r>
      <w:r w:rsidRPr="000C69CB">
        <w:rPr>
          <w:rFonts w:ascii="Times New Roman" w:hAnsi="Times New Roman" w:cs="Times New Roman"/>
          <w:lang w:val="ro-MO"/>
        </w:rPr>
        <w:t>.</w:t>
      </w:r>
    </w:p>
    <w:p w:rsidR="00B04346" w:rsidRPr="000C69CB" w:rsidRDefault="00B04346" w:rsidP="004E746E">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Capitolul IV</w:t>
      </w:r>
    </w:p>
    <w:p w:rsidR="00B04346" w:rsidRPr="000C69CB" w:rsidRDefault="00B04346" w:rsidP="004E746E">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       Competenţele şi drepturile prestatorului de serviciu</w:t>
      </w:r>
    </w:p>
    <w:p w:rsidR="00B04346" w:rsidRPr="000C69CB" w:rsidRDefault="00B04346" w:rsidP="004E746E">
      <w:pPr>
        <w:numPr>
          <w:ilvl w:val="0"/>
          <w:numId w:val="2"/>
        </w:numPr>
        <w:tabs>
          <w:tab w:val="clear" w:pos="1080"/>
          <w:tab w:val="left" w:pos="0"/>
          <w:tab w:val="left" w:pos="720"/>
          <w:tab w:val="num" w:pos="99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Pornind de la </w:t>
      </w:r>
      <w:r w:rsidRPr="000C69CB">
        <w:rPr>
          <w:rStyle w:val="docbody1"/>
          <w:sz w:val="22"/>
          <w:szCs w:val="22"/>
          <w:lang w:val="ro-MO"/>
        </w:rPr>
        <w:t xml:space="preserve">modul </w:t>
      </w:r>
      <w:r w:rsidRPr="000C69CB">
        <w:rPr>
          <w:rFonts w:ascii="Times New Roman" w:hAnsi="Times New Roman" w:cs="Times New Roman"/>
          <w:lang w:val="ro-MO"/>
        </w:rPr>
        <w:t>de organizare</w:t>
      </w:r>
      <w:r w:rsidRPr="000C69CB">
        <w:rPr>
          <w:rFonts w:ascii="Times New Roman" w:hAnsi="Times New Roman" w:cs="Times New Roman"/>
          <w:b/>
          <w:bCs/>
          <w:lang w:val="ro-MO"/>
        </w:rPr>
        <w:t xml:space="preserve"> </w:t>
      </w:r>
      <w:r w:rsidRPr="000C69CB">
        <w:rPr>
          <w:rStyle w:val="docbody1"/>
          <w:sz w:val="22"/>
          <w:szCs w:val="22"/>
          <w:lang w:val="ro-MO"/>
        </w:rPr>
        <w:t>şi funcţionare a Serviciului,</w:t>
      </w:r>
      <w:r w:rsidRPr="000C69CB">
        <w:rPr>
          <w:rFonts w:ascii="Times New Roman" w:hAnsi="Times New Roman" w:cs="Times New Roman"/>
          <w:lang w:val="ro-MO"/>
        </w:rPr>
        <w:t xml:space="preserve"> prestatorul de serviciu realizează următoarele competenţe:</w:t>
      </w:r>
    </w:p>
    <w:p w:rsidR="00B04346" w:rsidRPr="000C69CB" w:rsidRDefault="00B04346" w:rsidP="004E746E">
      <w:pPr>
        <w:numPr>
          <w:ilvl w:val="1"/>
          <w:numId w:val="2"/>
        </w:numPr>
        <w:tabs>
          <w:tab w:val="left"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prestează Serviciul în conformitate cu Standardele minime de calitate ale acestuia, potrivit prevederilor legislaţiei;</w:t>
      </w:r>
    </w:p>
    <w:p w:rsidR="00B04346" w:rsidRPr="000C69CB" w:rsidRDefault="00B04346" w:rsidP="004E746E">
      <w:pPr>
        <w:numPr>
          <w:ilvl w:val="1"/>
          <w:numId w:val="2"/>
        </w:numPr>
        <w:tabs>
          <w:tab w:val="left"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utilizează procedura privind admiterea, suspendarea şi încetarea prestării Serviciului către beneficiar în baza deciziei echipei multidisciplinare de specialişti;</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asigură Serviciul cu personal în condiţiile Standardelor minime de calitate şi în funcţie de numărul de beneficiari ai Serviciului;</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asigură asistenţă, suport, integrare şi reabilitare psihosocială a beneficiarului Serviciului;</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asigură consiliere şi asistenţă familiei şi a altor persoane </w:t>
      </w:r>
      <w:r w:rsidRPr="000C69CB">
        <w:rPr>
          <w:rStyle w:val="docbody1"/>
          <w:sz w:val="22"/>
          <w:szCs w:val="22"/>
          <w:lang w:val="ro-MO"/>
        </w:rPr>
        <w:t xml:space="preserve">implicate în procesul de incluziune a </w:t>
      </w:r>
      <w:r w:rsidRPr="000C69CB">
        <w:rPr>
          <w:rFonts w:ascii="Times New Roman" w:hAnsi="Times New Roman" w:cs="Times New Roman"/>
          <w:color w:val="000000"/>
          <w:lang w:val="ro-MO"/>
        </w:rPr>
        <w:t xml:space="preserve">beneficiarului; </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color w:val="000000"/>
          <w:lang w:val="ro-MO"/>
        </w:rPr>
        <w:t xml:space="preserve">asigură baza materială şi unităţile de personal ale </w:t>
      </w:r>
      <w:r w:rsidRPr="000C69CB">
        <w:rPr>
          <w:rFonts w:ascii="Times New Roman" w:hAnsi="Times New Roman" w:cs="Times New Roman"/>
          <w:lang w:val="ro-MO"/>
        </w:rPr>
        <w:t xml:space="preserve"> Serviciului, conform Standardelor minime de calitate ale Serviciului;</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asigură evidenţa contabilă a Serviciului;</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asigură beneficiarilor şi persoanelor implicate în îngrijirea şi incluziunea socială a acestora asistenţă în cunoaşterea şi exercitarea drepturilor şi obligaţiilor lor, ce decurg din starea de sănătate a beneficiarului;</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eastAsia="ro-RO"/>
        </w:rPr>
        <w:t xml:space="preserve">asigură un sistem de primire, înregistrare şi soluţionare a </w:t>
      </w:r>
      <w:r w:rsidR="000C69CB" w:rsidRPr="000C69CB">
        <w:rPr>
          <w:rFonts w:ascii="Times New Roman" w:hAnsi="Times New Roman" w:cs="Times New Roman"/>
          <w:lang w:val="ro-MO" w:eastAsia="ro-RO"/>
        </w:rPr>
        <w:t>plângerilor</w:t>
      </w:r>
      <w:r w:rsidRPr="000C69CB">
        <w:rPr>
          <w:rFonts w:ascii="Times New Roman" w:hAnsi="Times New Roman" w:cs="Times New Roman"/>
          <w:lang w:val="ro-MO" w:eastAsia="ro-RO"/>
        </w:rPr>
        <w:t xml:space="preserve"> cu privire la serviciile oferite în cadrul Serviciului, în conformitate cu legislaţia în vigoare;</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eastAsia="ro-RO"/>
        </w:rPr>
        <w:t>colaborează permanent cu profesioniştii, autorităţile administraţiei publice locale şi alţi prestatori de servicii pentru incluziunea socială a beneficiarilor  şi accesul lui la alte servicii din comunitate;</w:t>
      </w:r>
    </w:p>
    <w:p w:rsidR="00B04346" w:rsidRPr="000C69CB" w:rsidRDefault="00B04346" w:rsidP="00B04346">
      <w:pPr>
        <w:numPr>
          <w:ilvl w:val="1"/>
          <w:numId w:val="2"/>
        </w:numPr>
        <w:tabs>
          <w:tab w:val="left"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 </w:t>
      </w:r>
      <w:r w:rsidRPr="000C69CB">
        <w:rPr>
          <w:rFonts w:ascii="Times New Roman" w:hAnsi="Times New Roman" w:cs="Times New Roman"/>
          <w:color w:val="000000"/>
          <w:lang w:val="ro-MO"/>
        </w:rPr>
        <w:t>asigură informarea societăţii,  cu privire la Serviciu.</w:t>
      </w:r>
    </w:p>
    <w:p w:rsidR="00B04346" w:rsidRPr="000C69CB" w:rsidRDefault="00B04346" w:rsidP="00B04346">
      <w:pPr>
        <w:numPr>
          <w:ilvl w:val="0"/>
          <w:numId w:val="2"/>
        </w:numPr>
        <w:tabs>
          <w:tab w:val="left" w:pos="0"/>
          <w:tab w:val="num" w:pos="720"/>
        </w:tabs>
        <w:spacing w:after="0" w:line="240" w:lineRule="auto"/>
        <w:ind w:left="0" w:firstLine="360"/>
        <w:jc w:val="both"/>
        <w:rPr>
          <w:rFonts w:ascii="Times New Roman" w:hAnsi="Times New Roman" w:cs="Times New Roman"/>
          <w:lang w:val="ro-MO" w:eastAsia="ro-RO"/>
        </w:rPr>
      </w:pPr>
      <w:r w:rsidRPr="000C69CB">
        <w:rPr>
          <w:rFonts w:ascii="Times New Roman" w:hAnsi="Times New Roman" w:cs="Times New Roman"/>
          <w:lang w:val="ro-MO" w:eastAsia="ro-RO"/>
        </w:rPr>
        <w:t>Prestatorul de serviciu este în drept:</w:t>
      </w:r>
    </w:p>
    <w:p w:rsidR="00B04346" w:rsidRPr="000C69CB" w:rsidRDefault="00B04346" w:rsidP="00B04346">
      <w:pPr>
        <w:numPr>
          <w:ilvl w:val="0"/>
          <w:numId w:val="8"/>
        </w:numPr>
        <w:tabs>
          <w:tab w:val="clear" w:pos="720"/>
          <w:tab w:val="num" w:pos="0"/>
        </w:tabs>
        <w:spacing w:after="0" w:line="240" w:lineRule="auto"/>
        <w:ind w:left="0" w:firstLine="360"/>
        <w:jc w:val="both"/>
        <w:rPr>
          <w:rFonts w:ascii="Times New Roman" w:hAnsi="Times New Roman" w:cs="Times New Roman"/>
          <w:lang w:val="ro-MO" w:eastAsia="ro-RO"/>
        </w:rPr>
      </w:pPr>
      <w:r w:rsidRPr="000C69CB">
        <w:rPr>
          <w:rFonts w:ascii="Times New Roman" w:hAnsi="Times New Roman" w:cs="Times New Roman"/>
          <w:lang w:val="ro-MO" w:eastAsia="ro-RO"/>
        </w:rPr>
        <w:t>să colaboreze cu profesionişti şi să stabilească parteneriate cu autorităţile publice locale, asociaţii obşteşti, instituţii, organizaţii şi agenţi economici în scopul realizării competenţelor sale, în conformitate cu legislaţia;</w:t>
      </w:r>
    </w:p>
    <w:p w:rsidR="00B04346" w:rsidRPr="000C69CB" w:rsidRDefault="00B04346" w:rsidP="00B04346">
      <w:pPr>
        <w:numPr>
          <w:ilvl w:val="0"/>
          <w:numId w:val="8"/>
        </w:numPr>
        <w:tabs>
          <w:tab w:val="clear" w:pos="720"/>
          <w:tab w:val="num" w:pos="0"/>
        </w:tabs>
        <w:spacing w:after="0" w:line="240" w:lineRule="auto"/>
        <w:ind w:left="0" w:firstLine="360"/>
        <w:jc w:val="both"/>
        <w:rPr>
          <w:rFonts w:ascii="Times New Roman" w:hAnsi="Times New Roman" w:cs="Times New Roman"/>
          <w:lang w:val="ro-MO" w:eastAsia="ro-RO"/>
        </w:rPr>
      </w:pPr>
      <w:r w:rsidRPr="000C69CB">
        <w:rPr>
          <w:rFonts w:ascii="Times New Roman" w:hAnsi="Times New Roman" w:cs="Times New Roman"/>
          <w:lang w:val="ro-MO" w:eastAsia="ro-RO"/>
        </w:rPr>
        <w:t xml:space="preserve">să solicite şi să primească în condiţiile legii, de la autorităţile publice centrale şi locale, instituţii şi organizaţii documente, materiale şi informaţii necesare pentru exercitarea atribuţiilor sale; </w:t>
      </w:r>
    </w:p>
    <w:p w:rsidR="00B04346" w:rsidRPr="000C69CB" w:rsidRDefault="00B04346" w:rsidP="00B04346">
      <w:pPr>
        <w:numPr>
          <w:ilvl w:val="0"/>
          <w:numId w:val="8"/>
        </w:numPr>
        <w:tabs>
          <w:tab w:val="clear" w:pos="720"/>
          <w:tab w:val="num" w:pos="0"/>
        </w:tabs>
        <w:spacing w:after="0" w:line="240" w:lineRule="auto"/>
        <w:ind w:left="0" w:firstLine="360"/>
        <w:jc w:val="both"/>
        <w:rPr>
          <w:rFonts w:ascii="Times New Roman" w:hAnsi="Times New Roman" w:cs="Times New Roman"/>
          <w:b/>
          <w:bCs/>
          <w:lang w:val="ro-MO"/>
        </w:rPr>
      </w:pPr>
      <w:r w:rsidRPr="000C69CB">
        <w:rPr>
          <w:rFonts w:ascii="Times New Roman" w:hAnsi="Times New Roman" w:cs="Times New Roman"/>
          <w:lang w:val="ro-MO" w:eastAsia="ro-RO"/>
        </w:rPr>
        <w:t>să acceseze mijloace financiare de la organizaţii donatoare şi să le folosească în scopul realizării competenţelor sale, în conformitate cu legislaţia în vigoare.</w:t>
      </w:r>
    </w:p>
    <w:p w:rsidR="00B04346" w:rsidRPr="000C69CB" w:rsidRDefault="00B04346" w:rsidP="000F7F1B">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Capitolul V </w:t>
      </w:r>
    </w:p>
    <w:p w:rsidR="00B04346" w:rsidRPr="000C69CB" w:rsidRDefault="00B04346" w:rsidP="000F7F1B">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Organizarea şi funcţionarea Serviciului  </w:t>
      </w:r>
    </w:p>
    <w:p w:rsidR="00B04346" w:rsidRPr="000C69CB" w:rsidRDefault="00B04346" w:rsidP="000F7F1B">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Secţiunea 1 </w:t>
      </w:r>
    </w:p>
    <w:p w:rsidR="00B04346" w:rsidRPr="000C69CB" w:rsidRDefault="00B04346" w:rsidP="000F7F1B">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Admiterea beneficiarului în Serviciu</w:t>
      </w:r>
    </w:p>
    <w:p w:rsidR="00B04346" w:rsidRPr="000C69CB" w:rsidRDefault="00B04346" w:rsidP="000F7F1B">
      <w:pPr>
        <w:numPr>
          <w:ilvl w:val="0"/>
          <w:numId w:val="2"/>
        </w:numPr>
        <w:tabs>
          <w:tab w:val="clear" w:pos="1080"/>
          <w:tab w:val="num" w:pos="0"/>
          <w:tab w:val="left" w:pos="36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Persoana care îndeplineşte criteriile de eligibilitate prevăzute la anexa nr.1 din prezentul Regulament sau reprezentantul legal al acesteia depune o cerere scrisă la şeful Direcţiei asistenţă socială şi protecţie a familiei </w:t>
      </w:r>
      <w:r w:rsidRPr="000C69CB">
        <w:rPr>
          <w:rFonts w:ascii="Times New Roman" w:hAnsi="Times New Roman" w:cs="Times New Roman"/>
          <w:color w:val="000000"/>
          <w:lang w:val="ro-MO"/>
        </w:rPr>
        <w:t>din unitatea administrativ-teritorială de nivelul al doilea,</w:t>
      </w:r>
      <w:r w:rsidRPr="000C69CB">
        <w:rPr>
          <w:rFonts w:ascii="Times New Roman" w:hAnsi="Times New Roman" w:cs="Times New Roman"/>
          <w:lang w:val="ro-MO"/>
        </w:rPr>
        <w:t xml:space="preserve"> </w:t>
      </w:r>
      <w:r w:rsidRPr="000C69CB">
        <w:rPr>
          <w:rFonts w:ascii="Times New Roman" w:hAnsi="Times New Roman" w:cs="Times New Roman"/>
          <w:color w:val="000000"/>
          <w:lang w:val="ro-MO"/>
        </w:rPr>
        <w:t xml:space="preserve">sau la prestatorii privaţi de servicii conform prevederilor Legii nr. 123 din 18.06.2010 </w:t>
      </w:r>
      <w:r w:rsidRPr="000C69CB">
        <w:rPr>
          <w:rFonts w:ascii="Times New Roman" w:hAnsi="Times New Roman" w:cs="Times New Roman"/>
          <w:lang w:val="ro-MO"/>
        </w:rPr>
        <w:t>în a cărei rază teritorială se află domiciliul, reşedinţa sau</w:t>
      </w:r>
      <w:r w:rsidRPr="000C69CB">
        <w:rPr>
          <w:rFonts w:ascii="Times New Roman" w:hAnsi="Times New Roman" w:cs="Times New Roman"/>
          <w:color w:val="000000"/>
          <w:lang w:val="ro-MO"/>
        </w:rPr>
        <w:t xml:space="preserve"> se găseşte acesta</w:t>
      </w:r>
      <w:r w:rsidRPr="000C69CB">
        <w:rPr>
          <w:rFonts w:ascii="Times New Roman" w:hAnsi="Times New Roman" w:cs="Times New Roman"/>
          <w:lang w:val="ro-MO"/>
        </w:rPr>
        <w:t xml:space="preserve">. </w:t>
      </w:r>
    </w:p>
    <w:p w:rsidR="00B04346" w:rsidRPr="000C69CB" w:rsidRDefault="00B04346" w:rsidP="00B04346">
      <w:pPr>
        <w:numPr>
          <w:ilvl w:val="0"/>
          <w:numId w:val="2"/>
        </w:numPr>
        <w:tabs>
          <w:tab w:val="clear" w:pos="1080"/>
          <w:tab w:val="left" w:pos="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Cererea de admitere în Serviciu este însoţită de următoarele documente: </w:t>
      </w:r>
    </w:p>
    <w:p w:rsidR="00B04346" w:rsidRPr="000C69CB" w:rsidRDefault="00B04346" w:rsidP="00B04346">
      <w:pPr>
        <w:numPr>
          <w:ilvl w:val="1"/>
          <w:numId w:val="9"/>
        </w:numPr>
        <w:tabs>
          <w:tab w:val="left" w:pos="450"/>
          <w:tab w:val="left" w:pos="720"/>
          <w:tab w:val="left" w:pos="1134"/>
        </w:tabs>
        <w:spacing w:after="0" w:line="240" w:lineRule="auto"/>
        <w:jc w:val="both"/>
        <w:rPr>
          <w:rFonts w:ascii="Times New Roman" w:hAnsi="Times New Roman" w:cs="Times New Roman"/>
          <w:lang w:val="ro-MO"/>
        </w:rPr>
      </w:pPr>
      <w:r w:rsidRPr="000C69CB">
        <w:rPr>
          <w:rFonts w:ascii="Times New Roman" w:hAnsi="Times New Roman" w:cs="Times New Roman"/>
          <w:lang w:val="ro-MO"/>
        </w:rPr>
        <w:t>copia de pe documentele de identitate;</w:t>
      </w:r>
    </w:p>
    <w:p w:rsidR="00B04346" w:rsidRPr="000C69CB" w:rsidRDefault="00B04346" w:rsidP="00B04346">
      <w:pPr>
        <w:numPr>
          <w:ilvl w:val="1"/>
          <w:numId w:val="9"/>
        </w:numPr>
        <w:tabs>
          <w:tab w:val="left" w:pos="450"/>
          <w:tab w:val="left" w:pos="720"/>
          <w:tab w:val="left" w:pos="1134"/>
        </w:tabs>
        <w:spacing w:after="0" w:line="240" w:lineRule="auto"/>
        <w:jc w:val="both"/>
        <w:rPr>
          <w:rFonts w:ascii="Times New Roman" w:hAnsi="Times New Roman" w:cs="Times New Roman"/>
          <w:lang w:val="ro-MO"/>
        </w:rPr>
      </w:pPr>
      <w:r w:rsidRPr="000C69CB">
        <w:rPr>
          <w:rFonts w:ascii="Times New Roman" w:hAnsi="Times New Roman" w:cs="Times New Roman"/>
          <w:lang w:val="ro-MO"/>
        </w:rPr>
        <w:t xml:space="preserve">copia </w:t>
      </w:r>
      <w:r w:rsidRPr="000C69CB">
        <w:rPr>
          <w:rFonts w:ascii="Times New Roman" w:hAnsi="Times New Roman" w:cs="Times New Roman"/>
          <w:color w:val="000000"/>
          <w:lang w:val="ro-MO"/>
        </w:rPr>
        <w:t>certificatului privind gradul de dizabilitate şi capacitatea de muncă</w:t>
      </w:r>
      <w:r w:rsidRPr="000C69CB">
        <w:rPr>
          <w:rFonts w:ascii="Times New Roman" w:hAnsi="Times New Roman" w:cs="Times New Roman"/>
          <w:lang w:val="ro-MO"/>
        </w:rPr>
        <w:t>;</w:t>
      </w:r>
    </w:p>
    <w:p w:rsidR="00B04346" w:rsidRPr="000C69CB" w:rsidRDefault="00B04346" w:rsidP="00B04346">
      <w:pPr>
        <w:numPr>
          <w:ilvl w:val="1"/>
          <w:numId w:val="9"/>
        </w:numPr>
        <w:tabs>
          <w:tab w:val="left" w:pos="450"/>
          <w:tab w:val="left" w:pos="720"/>
          <w:tab w:val="left" w:pos="1134"/>
        </w:tabs>
        <w:spacing w:after="0" w:line="240" w:lineRule="auto"/>
        <w:jc w:val="both"/>
        <w:rPr>
          <w:rFonts w:ascii="Times New Roman" w:hAnsi="Times New Roman" w:cs="Times New Roman"/>
          <w:lang w:val="ro-MO"/>
        </w:rPr>
      </w:pPr>
      <w:r w:rsidRPr="000C69CB">
        <w:rPr>
          <w:rFonts w:ascii="Times New Roman" w:hAnsi="Times New Roman" w:cs="Times New Roman"/>
          <w:lang w:val="ro-MO"/>
        </w:rPr>
        <w:t>extrasul din cartela medicală;</w:t>
      </w:r>
    </w:p>
    <w:p w:rsidR="00B04346" w:rsidRPr="000C69CB" w:rsidRDefault="00B04346" w:rsidP="00B04346">
      <w:pPr>
        <w:numPr>
          <w:ilvl w:val="1"/>
          <w:numId w:val="9"/>
        </w:numPr>
        <w:tabs>
          <w:tab w:val="left" w:pos="450"/>
          <w:tab w:val="left" w:pos="720"/>
          <w:tab w:val="left" w:pos="1134"/>
        </w:tabs>
        <w:spacing w:after="0" w:line="240" w:lineRule="auto"/>
        <w:jc w:val="both"/>
        <w:rPr>
          <w:rFonts w:ascii="Times New Roman" w:hAnsi="Times New Roman" w:cs="Times New Roman"/>
          <w:lang w:val="ro-MO"/>
        </w:rPr>
      </w:pPr>
      <w:r w:rsidRPr="000C69CB">
        <w:rPr>
          <w:rFonts w:ascii="Times New Roman" w:hAnsi="Times New Roman" w:cs="Times New Roman"/>
          <w:lang w:val="ro-MO"/>
        </w:rPr>
        <w:t>decizia administraţiei publice locale de instituire a tutelei, după caz.</w:t>
      </w:r>
    </w:p>
    <w:p w:rsidR="00B04346" w:rsidRPr="000C69CB" w:rsidRDefault="00B04346" w:rsidP="00B04346">
      <w:pPr>
        <w:numPr>
          <w:ilvl w:val="0"/>
          <w:numId w:val="2"/>
        </w:numPr>
        <w:tabs>
          <w:tab w:val="num" w:pos="0"/>
          <w:tab w:val="left" w:pos="450"/>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w:t>
      </w:r>
      <w:r w:rsidRPr="000C69CB">
        <w:rPr>
          <w:rFonts w:ascii="Times New Roman" w:hAnsi="Times New Roman" w:cs="Times New Roman"/>
          <w:color w:val="000000"/>
          <w:lang w:val="ro-MO"/>
        </w:rPr>
        <w:t xml:space="preserve">restatorul privat de servicii conform prevederilor Legii nr. 123 din 18.06.2010 </w:t>
      </w:r>
      <w:r w:rsidRPr="000C69CB">
        <w:rPr>
          <w:rFonts w:ascii="Times New Roman" w:hAnsi="Times New Roman" w:cs="Times New Roman"/>
          <w:lang w:val="ro-MO"/>
        </w:rPr>
        <w:t xml:space="preserve">care a înregistrat cererea şi documentele anexate o transmite pentru examinare Direcţiei asistenţă socială şi protecţie a familiei </w:t>
      </w:r>
      <w:r w:rsidRPr="000C69CB">
        <w:rPr>
          <w:rFonts w:ascii="Times New Roman" w:hAnsi="Times New Roman" w:cs="Times New Roman"/>
          <w:color w:val="000000"/>
          <w:lang w:val="ro-MO"/>
        </w:rPr>
        <w:t>din unitatea administrativ-teritorială de nivelul al doilea.</w:t>
      </w:r>
    </w:p>
    <w:p w:rsidR="00B04346" w:rsidRPr="000C69CB" w:rsidRDefault="00B04346" w:rsidP="00B04346">
      <w:pPr>
        <w:numPr>
          <w:ilvl w:val="0"/>
          <w:numId w:val="2"/>
        </w:numPr>
        <w:tabs>
          <w:tab w:val="num" w:pos="0"/>
          <w:tab w:val="left" w:pos="450"/>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Solicitantul </w:t>
      </w:r>
      <w:r w:rsidRPr="000C69CB">
        <w:rPr>
          <w:rStyle w:val="docbody1"/>
          <w:sz w:val="22"/>
          <w:szCs w:val="22"/>
          <w:lang w:val="ro-MO"/>
        </w:rPr>
        <w:t>de servicii sociale sau reprezentantul legal al acesteia primeşte în caz de necesitate din partea asistentului social comunitar sau a specialistului din structura teritorială de asistenţă socială, asistenţă la întocmirea şi înregistrarea cererii.</w:t>
      </w:r>
    </w:p>
    <w:p w:rsidR="00B04346" w:rsidRPr="000C69CB" w:rsidRDefault="00B04346" w:rsidP="00B04346">
      <w:pPr>
        <w:numPr>
          <w:ilvl w:val="0"/>
          <w:numId w:val="2"/>
        </w:numPr>
        <w:tabs>
          <w:tab w:val="num" w:pos="0"/>
          <w:tab w:val="left" w:pos="450"/>
          <w:tab w:val="left" w:pos="720"/>
          <w:tab w:val="left" w:pos="1134"/>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În cazul în care dosarul este incomplet (a se vedea anexa nr.2), asistentul social comunitar </w:t>
      </w:r>
      <w:r w:rsidRPr="000C69CB">
        <w:rPr>
          <w:rStyle w:val="docbody1"/>
          <w:sz w:val="22"/>
          <w:szCs w:val="22"/>
          <w:lang w:val="ro-MO"/>
        </w:rPr>
        <w:t xml:space="preserve">sau specialistul responsabil, după caz, </w:t>
      </w:r>
      <w:r w:rsidRPr="000C69CB">
        <w:rPr>
          <w:rFonts w:ascii="Times New Roman" w:hAnsi="Times New Roman" w:cs="Times New Roman"/>
          <w:lang w:val="ro-MO"/>
        </w:rPr>
        <w:t>cere solicitantului ori reprezentantului legal al acestuia, care a înregistrat cererea, completarea dosarului cu documentele necesare şi îl transmite echipei multidisciplinare de specialişti.</w:t>
      </w:r>
    </w:p>
    <w:p w:rsidR="00B04346" w:rsidRPr="000C69CB" w:rsidRDefault="00B04346" w:rsidP="00B04346">
      <w:pPr>
        <w:numPr>
          <w:ilvl w:val="0"/>
          <w:numId w:val="2"/>
        </w:numPr>
        <w:tabs>
          <w:tab w:val="num" w:pos="0"/>
          <w:tab w:val="left" w:pos="450"/>
          <w:tab w:val="left" w:pos="720"/>
          <w:tab w:val="left" w:pos="1134"/>
        </w:tabs>
        <w:spacing w:after="0" w:line="240" w:lineRule="auto"/>
        <w:ind w:left="0" w:firstLine="360"/>
        <w:jc w:val="both"/>
        <w:rPr>
          <w:rFonts w:ascii="Times New Roman" w:hAnsi="Times New Roman" w:cs="Times New Roman"/>
          <w:lang w:val="ro-MO"/>
        </w:rPr>
      </w:pPr>
      <w:r w:rsidRPr="000C69CB">
        <w:rPr>
          <w:rStyle w:val="docbody1"/>
          <w:sz w:val="22"/>
          <w:szCs w:val="22"/>
          <w:lang w:val="ro-MO"/>
        </w:rPr>
        <w:t xml:space="preserve">Asistentul social </w:t>
      </w:r>
      <w:r w:rsidRPr="000C69CB">
        <w:rPr>
          <w:rFonts w:ascii="Times New Roman" w:hAnsi="Times New Roman" w:cs="Times New Roman"/>
          <w:lang w:val="ro-MO"/>
        </w:rPr>
        <w:t>comunitar:</w:t>
      </w:r>
    </w:p>
    <w:p w:rsidR="00B04346" w:rsidRPr="000C69CB" w:rsidRDefault="00B04346" w:rsidP="00B04346">
      <w:pPr>
        <w:numPr>
          <w:ilvl w:val="1"/>
          <w:numId w:val="10"/>
        </w:numPr>
        <w:tabs>
          <w:tab w:val="left" w:pos="720"/>
          <w:tab w:val="left" w:pos="2464"/>
        </w:tabs>
        <w:spacing w:after="0" w:line="240" w:lineRule="auto"/>
        <w:ind w:left="0" w:firstLine="360"/>
        <w:jc w:val="both"/>
        <w:outlineLvl w:val="0"/>
        <w:rPr>
          <w:rStyle w:val="docbody1"/>
          <w:bCs/>
          <w:sz w:val="22"/>
          <w:szCs w:val="22"/>
          <w:lang w:val="ro-MO"/>
        </w:rPr>
      </w:pPr>
      <w:r w:rsidRPr="000C69CB">
        <w:rPr>
          <w:rStyle w:val="docbody1"/>
          <w:sz w:val="22"/>
          <w:szCs w:val="22"/>
          <w:lang w:val="ro-MO"/>
        </w:rPr>
        <w:t xml:space="preserve">efectuează </w:t>
      </w:r>
      <w:r w:rsidRPr="000C69CB">
        <w:rPr>
          <w:rFonts w:ascii="Times New Roman" w:hAnsi="Times New Roman" w:cs="Times New Roman"/>
          <w:lang w:val="ro-MO"/>
        </w:rPr>
        <w:t xml:space="preserve">împreună cu specialiştii de referinţă </w:t>
      </w:r>
      <w:r w:rsidRPr="000C69CB">
        <w:rPr>
          <w:rStyle w:val="docbody1"/>
          <w:sz w:val="22"/>
          <w:szCs w:val="22"/>
          <w:lang w:val="ro-MO"/>
        </w:rPr>
        <w:t>o evaluare iniţială a solicitantului în termen de 10 zile de la data înregistrării cererii sale în vederea solicitării de servicii sociale;</w:t>
      </w:r>
    </w:p>
    <w:p w:rsidR="00B04346" w:rsidRPr="000C69CB" w:rsidRDefault="00B04346" w:rsidP="00B04346">
      <w:pPr>
        <w:numPr>
          <w:ilvl w:val="1"/>
          <w:numId w:val="10"/>
        </w:numPr>
        <w:tabs>
          <w:tab w:val="left" w:pos="720"/>
          <w:tab w:val="left" w:pos="2464"/>
        </w:tabs>
        <w:spacing w:after="0" w:line="240" w:lineRule="auto"/>
        <w:ind w:left="0" w:firstLine="360"/>
        <w:jc w:val="both"/>
        <w:outlineLvl w:val="0"/>
        <w:rPr>
          <w:rStyle w:val="docbody1"/>
          <w:bCs/>
          <w:sz w:val="22"/>
          <w:szCs w:val="22"/>
          <w:lang w:val="ro-MO"/>
        </w:rPr>
      </w:pPr>
      <w:r w:rsidRPr="000C69CB">
        <w:rPr>
          <w:rFonts w:ascii="Times New Roman" w:hAnsi="Times New Roman" w:cs="Times New Roman"/>
          <w:lang w:val="ro-MO"/>
        </w:rPr>
        <w:t xml:space="preserve">întocmeşte un raport de evaluare iniţială </w:t>
      </w:r>
      <w:r w:rsidRPr="000C69CB">
        <w:rPr>
          <w:rStyle w:val="docbody1"/>
          <w:sz w:val="22"/>
          <w:szCs w:val="22"/>
          <w:lang w:val="ro-MO"/>
        </w:rPr>
        <w:t>şi deschide cazul acestuia cu acordul Şefului serviciului de asistenţă socială comunitară;</w:t>
      </w:r>
    </w:p>
    <w:p w:rsidR="00B04346" w:rsidRPr="000C69CB" w:rsidRDefault="00B04346" w:rsidP="00B04346">
      <w:pPr>
        <w:numPr>
          <w:ilvl w:val="1"/>
          <w:numId w:val="10"/>
        </w:numPr>
        <w:tabs>
          <w:tab w:val="left" w:pos="540"/>
          <w:tab w:val="left" w:pos="720"/>
          <w:tab w:val="left" w:pos="2464"/>
        </w:tabs>
        <w:spacing w:after="0" w:line="240" w:lineRule="auto"/>
        <w:ind w:left="0" w:firstLine="360"/>
        <w:jc w:val="both"/>
        <w:outlineLvl w:val="0"/>
        <w:rPr>
          <w:rFonts w:ascii="Times New Roman" w:hAnsi="Times New Roman" w:cs="Times New Roman"/>
          <w:lang w:val="ro-MO"/>
        </w:rPr>
      </w:pPr>
      <w:r w:rsidRPr="000C69CB">
        <w:rPr>
          <w:rStyle w:val="docbody1"/>
          <w:sz w:val="22"/>
          <w:szCs w:val="22"/>
          <w:lang w:val="ro-MO"/>
        </w:rPr>
        <w:t>efectuează o evaluare complexă a acestuia pentru a</w:t>
      </w:r>
      <w:r w:rsidRPr="000C69CB">
        <w:rPr>
          <w:rFonts w:ascii="Times New Roman" w:hAnsi="Times New Roman" w:cs="Times New Roman"/>
          <w:lang w:val="ro-MO"/>
        </w:rPr>
        <w:t xml:space="preserve"> stabili necesitatea prestării Serviciului în termen de cel mult 10 zile de la data preluării cazului pentru efectuarea evaluării complexe; </w:t>
      </w:r>
    </w:p>
    <w:p w:rsidR="00B04346" w:rsidRPr="000C69CB" w:rsidRDefault="00B04346" w:rsidP="00B04346">
      <w:pPr>
        <w:numPr>
          <w:ilvl w:val="1"/>
          <w:numId w:val="10"/>
        </w:numPr>
        <w:tabs>
          <w:tab w:val="left" w:pos="540"/>
          <w:tab w:val="left" w:pos="720"/>
          <w:tab w:val="left" w:pos="2464"/>
        </w:tabs>
        <w:spacing w:after="0" w:line="240" w:lineRule="auto"/>
        <w:ind w:left="0" w:firstLine="360"/>
        <w:jc w:val="both"/>
        <w:outlineLvl w:val="0"/>
        <w:rPr>
          <w:rFonts w:ascii="Times New Roman" w:hAnsi="Times New Roman" w:cs="Times New Roman"/>
          <w:lang w:val="ro-MO"/>
        </w:rPr>
      </w:pPr>
      <w:r w:rsidRPr="000C69CB">
        <w:rPr>
          <w:rFonts w:ascii="Times New Roman" w:hAnsi="Times New Roman" w:cs="Times New Roman"/>
          <w:lang w:val="ro-MO"/>
        </w:rPr>
        <w:t xml:space="preserve">completează formularul unificat de evaluare complexă a solicitantului, care </w:t>
      </w:r>
      <w:r w:rsidRPr="000C69CB">
        <w:rPr>
          <w:rFonts w:ascii="Times New Roman" w:hAnsi="Times New Roman" w:cs="Times New Roman"/>
          <w:color w:val="000000"/>
          <w:lang w:val="ro-MO"/>
        </w:rPr>
        <w:t>include concluziile echipei multidisciplinare de specialişti cu recomandări privind prestarea Serviciului către solicitant.</w:t>
      </w:r>
    </w:p>
    <w:p w:rsidR="00B04346" w:rsidRPr="000C69CB" w:rsidRDefault="00B04346" w:rsidP="00B04346">
      <w:pPr>
        <w:numPr>
          <w:ilvl w:val="0"/>
          <w:numId w:val="2"/>
        </w:numPr>
        <w:tabs>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Echipa multidisciplinară de specialişti analizează în cadrul şedinţei admiterea solicitantului în Serviciu în baza criteriilor de admitere a beneficiarilor în Serviciu, specificate în anexa nr.1 la prezentul Regulament.</w:t>
      </w:r>
    </w:p>
    <w:p w:rsidR="00B04346" w:rsidRPr="000C69CB" w:rsidRDefault="00B04346" w:rsidP="00B04346">
      <w:pPr>
        <w:numPr>
          <w:ilvl w:val="0"/>
          <w:numId w:val="2"/>
        </w:numPr>
        <w:tabs>
          <w:tab w:val="num" w:pos="0"/>
          <w:tab w:val="num"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 xml:space="preserve">În cazul </w:t>
      </w:r>
      <w:r w:rsidRPr="000C69CB">
        <w:rPr>
          <w:rFonts w:ascii="Times New Roman" w:hAnsi="Times New Roman" w:cs="Times New Roman"/>
          <w:color w:val="000000"/>
          <w:lang w:val="ro-MO"/>
        </w:rPr>
        <w:t>prestatorilor privaţi de servicii conform prevederilor Legii nr. 123 din 18.06.2010</w:t>
      </w:r>
      <w:r w:rsidRPr="000C69CB">
        <w:rPr>
          <w:rFonts w:ascii="Times New Roman" w:hAnsi="Times New Roman" w:cs="Times New Roman"/>
          <w:lang w:val="ro-MO"/>
        </w:rPr>
        <w:t xml:space="preserve">, echipa multidisciplinară de specialişti este instituită de către autoritatea administraţiei publice locale de la locul de trai al beneficiarului. </w:t>
      </w:r>
    </w:p>
    <w:p w:rsidR="00B04346" w:rsidRPr="000C69CB" w:rsidRDefault="00B04346" w:rsidP="00B04346">
      <w:pPr>
        <w:numPr>
          <w:ilvl w:val="0"/>
          <w:numId w:val="2"/>
        </w:numPr>
        <w:tabs>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 xml:space="preserve">În urma evaluării complexe a solicitantului de Serviciu, </w:t>
      </w:r>
      <w:r w:rsidRPr="000C69CB">
        <w:rPr>
          <w:rFonts w:ascii="Times New Roman" w:hAnsi="Times New Roman" w:cs="Times New Roman"/>
          <w:lang w:val="ro-MO"/>
        </w:rPr>
        <w:t xml:space="preserve">managerul de caz </w:t>
      </w:r>
      <w:r w:rsidRPr="000C69CB">
        <w:rPr>
          <w:rStyle w:val="docbody1"/>
          <w:sz w:val="22"/>
          <w:szCs w:val="22"/>
          <w:lang w:val="ro-MO"/>
        </w:rPr>
        <w:t>convoacă şedinţa comună a echipei multidisciplinare de specialişti şi a specialiştilor Serviciului, în cadrul căreia se elaborează planul individualizat de asistenţă al beneficiarului, care se anexează la dosarul personal al acestuia. Managerul de caz implică în acest proces beneficiarul Serviciului</w:t>
      </w:r>
      <w:r w:rsidRPr="000C69CB">
        <w:rPr>
          <w:rFonts w:ascii="Times New Roman" w:hAnsi="Times New Roman" w:cs="Times New Roman"/>
          <w:color w:val="000000"/>
          <w:lang w:val="ro-MO"/>
        </w:rPr>
        <w:t>, reprezentantul lui legal şi persoanele implicate în procesul de incluziune,  după caz.</w:t>
      </w:r>
    </w:p>
    <w:p w:rsidR="00B04346" w:rsidRPr="000C69CB" w:rsidRDefault="00B04346" w:rsidP="00B04346">
      <w:pPr>
        <w:numPr>
          <w:ilvl w:val="0"/>
          <w:numId w:val="2"/>
        </w:numPr>
        <w:tabs>
          <w:tab w:val="num" w:pos="0"/>
          <w:tab w:val="left" w:pos="720"/>
        </w:tabs>
        <w:spacing w:after="0" w:line="240" w:lineRule="auto"/>
        <w:ind w:left="0" w:firstLine="360"/>
        <w:jc w:val="both"/>
        <w:rPr>
          <w:rFonts w:ascii="Times New Roman" w:hAnsi="Times New Roman" w:cs="Times New Roman"/>
          <w:color w:val="000000"/>
          <w:lang w:val="ro-MO"/>
        </w:rPr>
      </w:pPr>
      <w:r w:rsidRPr="000C69CB">
        <w:rPr>
          <w:rStyle w:val="docbody1"/>
          <w:sz w:val="22"/>
          <w:szCs w:val="22"/>
          <w:lang w:val="ro-MO"/>
        </w:rPr>
        <w:t>Echipa multidisciplinară de specialişti decide admiterea solicitantului în Serviciu în cazul în care:</w:t>
      </w:r>
    </w:p>
    <w:p w:rsidR="00B04346" w:rsidRPr="000C69CB" w:rsidRDefault="00B04346" w:rsidP="00B04346">
      <w:pPr>
        <w:numPr>
          <w:ilvl w:val="1"/>
          <w:numId w:val="11"/>
        </w:numPr>
        <w:tabs>
          <w:tab w:val="left" w:pos="0"/>
        </w:tabs>
        <w:spacing w:after="0" w:line="240" w:lineRule="auto"/>
        <w:ind w:left="0" w:firstLine="450"/>
        <w:jc w:val="both"/>
        <w:rPr>
          <w:rStyle w:val="docbody1"/>
          <w:sz w:val="22"/>
          <w:szCs w:val="22"/>
          <w:lang w:val="ro-MO"/>
        </w:rPr>
      </w:pPr>
      <w:r w:rsidRPr="000C69CB">
        <w:rPr>
          <w:rFonts w:ascii="Times New Roman" w:hAnsi="Times New Roman" w:cs="Times New Roman"/>
          <w:lang w:val="ro-MO"/>
        </w:rPr>
        <w:t>aceasta îndeplineşte cumulativ criteriile de admitere a beneficiarilor în Serviciu, prevăzute în anexa nr.1 la prezentul Regulament;</w:t>
      </w:r>
    </w:p>
    <w:p w:rsidR="00B04346" w:rsidRPr="000C69CB" w:rsidRDefault="00B04346" w:rsidP="00B04346">
      <w:pPr>
        <w:numPr>
          <w:ilvl w:val="1"/>
          <w:numId w:val="11"/>
        </w:numPr>
        <w:tabs>
          <w:tab w:val="left" w:pos="0"/>
        </w:tabs>
        <w:spacing w:after="0" w:line="240" w:lineRule="auto"/>
        <w:ind w:left="0" w:firstLine="450"/>
        <w:jc w:val="both"/>
        <w:rPr>
          <w:rFonts w:ascii="Times New Roman" w:hAnsi="Times New Roman" w:cs="Times New Roman"/>
          <w:color w:val="000000"/>
          <w:lang w:val="ro-MO"/>
        </w:rPr>
      </w:pPr>
      <w:r w:rsidRPr="000C69CB">
        <w:rPr>
          <w:rStyle w:val="docbody1"/>
          <w:sz w:val="22"/>
          <w:szCs w:val="22"/>
          <w:lang w:val="ro-MO"/>
        </w:rPr>
        <w:t xml:space="preserve">raportul de evaluare complexă a solicitantului, care atestă concordanţa </w:t>
      </w:r>
      <w:r w:rsidRPr="000C69CB">
        <w:rPr>
          <w:rFonts w:ascii="Times New Roman" w:hAnsi="Times New Roman" w:cs="Times New Roman"/>
          <w:lang w:val="ro-MO"/>
        </w:rPr>
        <w:t xml:space="preserve">necesităţilor sale individuale de asistenţă şi suport cu specificul Serviciului; </w:t>
      </w:r>
    </w:p>
    <w:p w:rsidR="00B04346" w:rsidRPr="000C69CB" w:rsidRDefault="00B04346" w:rsidP="00B04346">
      <w:pPr>
        <w:numPr>
          <w:ilvl w:val="0"/>
          <w:numId w:val="2"/>
        </w:numPr>
        <w:tabs>
          <w:tab w:val="num" w:pos="0"/>
          <w:tab w:val="left" w:pos="720"/>
        </w:tabs>
        <w:spacing w:after="0" w:line="240" w:lineRule="auto"/>
        <w:ind w:left="0" w:firstLine="360"/>
        <w:jc w:val="both"/>
        <w:rPr>
          <w:rStyle w:val="docbody1"/>
          <w:sz w:val="22"/>
          <w:szCs w:val="22"/>
          <w:lang w:val="ro-MO"/>
        </w:rPr>
      </w:pPr>
      <w:r w:rsidRPr="000C69CB">
        <w:rPr>
          <w:rFonts w:ascii="Times New Roman" w:hAnsi="Times New Roman" w:cs="Times New Roman"/>
          <w:color w:val="000000"/>
          <w:lang w:val="ro-MO"/>
        </w:rPr>
        <w:t xml:space="preserve">Echipa multidisciplinară de specialişti este în drept să refuze admiterea solicitantului atunci </w:t>
      </w:r>
      <w:r w:rsidR="000C69CB" w:rsidRPr="000C69CB">
        <w:rPr>
          <w:rFonts w:ascii="Times New Roman" w:hAnsi="Times New Roman" w:cs="Times New Roman"/>
          <w:color w:val="000000"/>
          <w:lang w:val="ro-MO"/>
        </w:rPr>
        <w:t>când</w:t>
      </w:r>
      <w:r w:rsidRPr="000C69CB">
        <w:rPr>
          <w:rFonts w:ascii="Times New Roman" w:hAnsi="Times New Roman" w:cs="Times New Roman"/>
          <w:color w:val="000000"/>
          <w:lang w:val="ro-MO"/>
        </w:rPr>
        <w:t xml:space="preserve"> acesta nu cumulează criteriile de admitere în Serviciu.</w:t>
      </w:r>
    </w:p>
    <w:p w:rsidR="00B04346" w:rsidRPr="000C69CB" w:rsidRDefault="00B04346" w:rsidP="00B04346">
      <w:pPr>
        <w:numPr>
          <w:ilvl w:val="0"/>
          <w:numId w:val="2"/>
        </w:numPr>
        <w:tabs>
          <w:tab w:val="num" w:pos="0"/>
          <w:tab w:val="left" w:pos="720"/>
        </w:tabs>
        <w:spacing w:after="0" w:line="240" w:lineRule="auto"/>
        <w:ind w:left="0" w:firstLine="360"/>
        <w:jc w:val="both"/>
        <w:rPr>
          <w:rFonts w:ascii="Times New Roman" w:hAnsi="Times New Roman" w:cs="Times New Roman"/>
          <w:color w:val="000000"/>
          <w:lang w:val="ro-MO"/>
        </w:rPr>
      </w:pPr>
      <w:r w:rsidRPr="000C69CB">
        <w:rPr>
          <w:rStyle w:val="docbody1"/>
          <w:sz w:val="22"/>
          <w:szCs w:val="22"/>
          <w:lang w:val="ro-MO"/>
        </w:rPr>
        <w:t>Echipa multidisciplinară de specialişti</w:t>
      </w:r>
      <w:r w:rsidRPr="000C69CB">
        <w:rPr>
          <w:rFonts w:ascii="Times New Roman" w:hAnsi="Times New Roman" w:cs="Times New Roman"/>
          <w:color w:val="000000"/>
          <w:lang w:val="ro-MO"/>
        </w:rPr>
        <w:t xml:space="preserve"> comunică în scris despre acceptul sau refuzul său motivat de a  admite solicitantul în Serviciu în termen de 3 zile lucrătoare de la şedinţa comună stipulată la punctul 18 al prezentului Regulament. </w:t>
      </w:r>
    </w:p>
    <w:p w:rsidR="00B04346" w:rsidRPr="000C69CB" w:rsidRDefault="00B04346" w:rsidP="00B04346">
      <w:pPr>
        <w:numPr>
          <w:ilvl w:val="0"/>
          <w:numId w:val="2"/>
        </w:numPr>
        <w:tabs>
          <w:tab w:val="num" w:pos="0"/>
          <w:tab w:val="left" w:pos="720"/>
        </w:tabs>
        <w:spacing w:after="0" w:line="240" w:lineRule="auto"/>
        <w:ind w:left="0" w:firstLine="360"/>
        <w:jc w:val="both"/>
        <w:rPr>
          <w:rStyle w:val="docbody1"/>
          <w:sz w:val="22"/>
          <w:szCs w:val="22"/>
          <w:lang w:val="ro-MO"/>
        </w:rPr>
      </w:pPr>
      <w:r w:rsidRPr="000C69CB">
        <w:rPr>
          <w:rStyle w:val="docbody1"/>
          <w:sz w:val="22"/>
          <w:szCs w:val="22"/>
          <w:lang w:val="ro-MO"/>
        </w:rPr>
        <w:t>Odată cu admiterea solicitantului în Serviciu în condiţiile prezentului Regulament, şeful Serviciului introduce în registrul de evidenţă a beneficiarilor Serviciului următoarele informaţii:</w:t>
      </w:r>
    </w:p>
    <w:p w:rsidR="00B04346" w:rsidRPr="000C69CB" w:rsidRDefault="00B04346" w:rsidP="00B04346">
      <w:pPr>
        <w:numPr>
          <w:ilvl w:val="1"/>
          <w:numId w:val="12"/>
        </w:numPr>
        <w:tabs>
          <w:tab w:val="left" w:pos="0"/>
        </w:tabs>
        <w:spacing w:after="0" w:line="240" w:lineRule="auto"/>
        <w:ind w:left="0" w:firstLine="450"/>
        <w:jc w:val="both"/>
        <w:rPr>
          <w:rStyle w:val="docbody1"/>
          <w:sz w:val="22"/>
          <w:szCs w:val="22"/>
          <w:lang w:val="ro-MO"/>
        </w:rPr>
      </w:pPr>
      <w:r w:rsidRPr="000C69CB">
        <w:rPr>
          <w:rStyle w:val="docbody1"/>
          <w:sz w:val="22"/>
          <w:szCs w:val="22"/>
          <w:lang w:val="ro-MO"/>
        </w:rPr>
        <w:t>numele şi prenumele beneficiarului admis în Serviciu;</w:t>
      </w:r>
    </w:p>
    <w:p w:rsidR="00B04346" w:rsidRPr="000C69CB" w:rsidRDefault="00B04346" w:rsidP="00B04346">
      <w:pPr>
        <w:numPr>
          <w:ilvl w:val="1"/>
          <w:numId w:val="12"/>
        </w:numPr>
        <w:tabs>
          <w:tab w:val="left" w:pos="0"/>
        </w:tabs>
        <w:spacing w:after="0" w:line="240" w:lineRule="auto"/>
        <w:ind w:left="0" w:firstLine="450"/>
        <w:jc w:val="both"/>
        <w:rPr>
          <w:rStyle w:val="docbody1"/>
          <w:sz w:val="22"/>
          <w:szCs w:val="22"/>
          <w:lang w:val="ro-MO"/>
        </w:rPr>
      </w:pPr>
      <w:r w:rsidRPr="000C69CB">
        <w:rPr>
          <w:rStyle w:val="docbody1"/>
          <w:sz w:val="22"/>
          <w:szCs w:val="22"/>
          <w:lang w:val="ro-MO"/>
        </w:rPr>
        <w:t>datele personale, adresa de la domiciliu;</w:t>
      </w:r>
    </w:p>
    <w:p w:rsidR="00B04346" w:rsidRPr="000C69CB" w:rsidRDefault="00B04346" w:rsidP="00B04346">
      <w:pPr>
        <w:numPr>
          <w:ilvl w:val="1"/>
          <w:numId w:val="12"/>
        </w:numPr>
        <w:tabs>
          <w:tab w:val="left" w:pos="0"/>
        </w:tabs>
        <w:spacing w:after="0" w:line="240" w:lineRule="auto"/>
        <w:ind w:left="0" w:firstLine="450"/>
        <w:jc w:val="both"/>
        <w:rPr>
          <w:rStyle w:val="docbody1"/>
          <w:sz w:val="22"/>
          <w:szCs w:val="22"/>
          <w:lang w:val="ro-MO"/>
        </w:rPr>
      </w:pPr>
      <w:r w:rsidRPr="000C69CB">
        <w:rPr>
          <w:rStyle w:val="docbody1"/>
          <w:sz w:val="22"/>
          <w:szCs w:val="22"/>
          <w:lang w:val="ro-MO"/>
        </w:rPr>
        <w:t>problema în legătură cu care a fost solicitată prestarea Serviciului;</w:t>
      </w:r>
    </w:p>
    <w:p w:rsidR="00B04346" w:rsidRPr="000C69CB" w:rsidRDefault="00B04346" w:rsidP="00B04346">
      <w:pPr>
        <w:numPr>
          <w:ilvl w:val="1"/>
          <w:numId w:val="12"/>
        </w:numPr>
        <w:tabs>
          <w:tab w:val="left" w:pos="0"/>
        </w:tabs>
        <w:spacing w:after="0" w:line="240" w:lineRule="auto"/>
        <w:ind w:left="0" w:firstLine="450"/>
        <w:jc w:val="both"/>
        <w:rPr>
          <w:rStyle w:val="docbody1"/>
          <w:sz w:val="22"/>
          <w:szCs w:val="22"/>
          <w:lang w:val="ro-MO"/>
        </w:rPr>
      </w:pPr>
      <w:r w:rsidRPr="000C69CB">
        <w:rPr>
          <w:rStyle w:val="docbody1"/>
          <w:sz w:val="22"/>
          <w:szCs w:val="22"/>
          <w:lang w:val="ro-MO"/>
        </w:rPr>
        <w:t>perioada aprobată de prestare a Serviciului şi rezultatul prestării Serviciului asupra beneficiarului.</w:t>
      </w:r>
    </w:p>
    <w:p w:rsidR="00B04346" w:rsidRPr="000C69CB" w:rsidRDefault="00B04346" w:rsidP="00B04346">
      <w:pPr>
        <w:numPr>
          <w:ilvl w:val="0"/>
          <w:numId w:val="2"/>
        </w:numPr>
        <w:tabs>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Şeful Serviciului prezintă datele cu referire la admiterea</w:t>
      </w:r>
      <w:r w:rsidRPr="000C69CB">
        <w:rPr>
          <w:rStyle w:val="docbody1"/>
          <w:color w:val="FF0000"/>
          <w:sz w:val="22"/>
          <w:szCs w:val="22"/>
          <w:lang w:val="ro-MO"/>
        </w:rPr>
        <w:t xml:space="preserve"> </w:t>
      </w:r>
      <w:r w:rsidRPr="000C69CB">
        <w:rPr>
          <w:rStyle w:val="docbody1"/>
          <w:sz w:val="22"/>
          <w:szCs w:val="22"/>
          <w:lang w:val="ro-MO"/>
        </w:rPr>
        <w:t xml:space="preserve">beneficiarului în Serviciu </w:t>
      </w:r>
      <w:r w:rsidRPr="000C69CB">
        <w:rPr>
          <w:rFonts w:ascii="Times New Roman" w:hAnsi="Times New Roman" w:cs="Times New Roman"/>
          <w:color w:val="000000"/>
          <w:lang w:val="ro-MO"/>
        </w:rPr>
        <w:t>Specialistului în problemele persoanelor în etate şi cu d</w:t>
      </w:r>
      <w:r w:rsidR="008872B9" w:rsidRPr="000C69CB">
        <w:rPr>
          <w:rFonts w:ascii="Times New Roman" w:hAnsi="Times New Roman" w:cs="Times New Roman"/>
          <w:color w:val="000000"/>
          <w:lang w:val="ro-MO"/>
        </w:rPr>
        <w:t>e</w:t>
      </w:r>
      <w:r w:rsidRPr="000C69CB">
        <w:rPr>
          <w:rFonts w:ascii="Times New Roman" w:hAnsi="Times New Roman" w:cs="Times New Roman"/>
          <w:color w:val="000000"/>
          <w:lang w:val="ro-MO"/>
        </w:rPr>
        <w:t xml:space="preserve">zabilităţi (în cazul beneficiarilor adulţi) sau Specialistului în problemele familiilor cu copii în situaţii de risc (în cazul beneficiarilor copii) din cadrul structurii teritoriale </w:t>
      </w:r>
      <w:r w:rsidRPr="000C69CB">
        <w:rPr>
          <w:rStyle w:val="docbody1"/>
          <w:sz w:val="22"/>
          <w:szCs w:val="22"/>
          <w:lang w:val="ro-MO"/>
        </w:rPr>
        <w:t>de asistenţă socială.</w:t>
      </w:r>
    </w:p>
    <w:p w:rsidR="00B04346" w:rsidRPr="000C69CB" w:rsidRDefault="00B04346" w:rsidP="00B04346">
      <w:pPr>
        <w:numPr>
          <w:ilvl w:val="0"/>
          <w:numId w:val="2"/>
        </w:numPr>
        <w:tabs>
          <w:tab w:val="num" w:pos="0"/>
          <w:tab w:val="num"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 xml:space="preserve">Beneficiarul ori reprezentantul lui legal şi şeful Serviciului semnează un acord de colaborare şi prestare a serviciului în baza planului individualizat de asistenţă. </w:t>
      </w:r>
    </w:p>
    <w:p w:rsidR="00B04346" w:rsidRPr="000C69CB" w:rsidRDefault="00B04346" w:rsidP="00B04346">
      <w:pPr>
        <w:numPr>
          <w:ilvl w:val="0"/>
          <w:numId w:val="2"/>
        </w:numPr>
        <w:tabs>
          <w:tab w:val="num" w:pos="0"/>
          <w:tab w:val="num"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Acordul de colaborare semnat cu beneficiarul sau reprezentantul legal al acestuia precizează:</w:t>
      </w:r>
    </w:p>
    <w:p w:rsidR="00B04346" w:rsidRPr="000C69CB" w:rsidRDefault="00B04346" w:rsidP="00B04346">
      <w:pPr>
        <w:numPr>
          <w:ilvl w:val="0"/>
          <w:numId w:val="6"/>
        </w:numPr>
        <w:tabs>
          <w:tab w:val="clear" w:pos="1080"/>
          <w:tab w:val="left" w:pos="0"/>
          <w:tab w:val="num" w:pos="720"/>
        </w:tabs>
        <w:spacing w:after="0" w:line="240" w:lineRule="auto"/>
        <w:ind w:left="720"/>
        <w:jc w:val="both"/>
        <w:rPr>
          <w:rFonts w:ascii="Times New Roman" w:hAnsi="Times New Roman" w:cs="Times New Roman"/>
          <w:lang w:val="ro-MO"/>
        </w:rPr>
      </w:pPr>
      <w:r w:rsidRPr="000C69CB">
        <w:rPr>
          <w:rFonts w:ascii="Times New Roman" w:hAnsi="Times New Roman" w:cs="Times New Roman"/>
          <w:color w:val="000000"/>
          <w:lang w:val="ro-MO"/>
        </w:rPr>
        <w:t>obiectivele planului individualizat de asistenţă;</w:t>
      </w:r>
    </w:p>
    <w:p w:rsidR="00B04346" w:rsidRPr="000C69CB" w:rsidRDefault="00B04346" w:rsidP="00B04346">
      <w:pPr>
        <w:numPr>
          <w:ilvl w:val="0"/>
          <w:numId w:val="6"/>
        </w:numPr>
        <w:tabs>
          <w:tab w:val="clear" w:pos="1080"/>
          <w:tab w:val="left" w:pos="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data începerii şi încetării prestării Serviciului către beneficiar;</w:t>
      </w:r>
    </w:p>
    <w:p w:rsidR="00B04346" w:rsidRPr="000C69CB" w:rsidRDefault="00B04346" w:rsidP="00B04346">
      <w:pPr>
        <w:numPr>
          <w:ilvl w:val="0"/>
          <w:numId w:val="6"/>
        </w:numPr>
        <w:tabs>
          <w:tab w:val="clear" w:pos="1080"/>
          <w:tab w:val="left" w:pos="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color w:val="000000"/>
          <w:lang w:val="ro-MO"/>
        </w:rPr>
        <w:t>drepturile şi responsabilităţile beneficiarului ori ale reprezentantului legal şi ale şefului Serviciului privind implementarea planului individualizat de asistenţă;</w:t>
      </w:r>
    </w:p>
    <w:p w:rsidR="00B04346" w:rsidRPr="000C69CB" w:rsidRDefault="00B04346" w:rsidP="00B04346">
      <w:pPr>
        <w:numPr>
          <w:ilvl w:val="0"/>
          <w:numId w:val="6"/>
        </w:numPr>
        <w:tabs>
          <w:tab w:val="clear" w:pos="1080"/>
          <w:tab w:val="left" w:pos="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cauzele care pot determina suspendarea ori încetarea prestării Serviciului către beneficiar;</w:t>
      </w:r>
    </w:p>
    <w:p w:rsidR="00B04346" w:rsidRPr="000C69CB" w:rsidRDefault="00B04346" w:rsidP="00B04346">
      <w:pPr>
        <w:numPr>
          <w:ilvl w:val="0"/>
          <w:numId w:val="6"/>
        </w:numPr>
        <w:tabs>
          <w:tab w:val="clear" w:pos="1080"/>
          <w:tab w:val="left" w:pos="0"/>
          <w:tab w:val="num"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obligaţia şefului Serviciului de a informa în scris beneficiarul sau reprezentantul legal al acestuia cu privire la motivele suspendării sau încetării prestării Serviciului;</w:t>
      </w:r>
    </w:p>
    <w:p w:rsidR="00B04346" w:rsidRPr="000C69CB" w:rsidRDefault="00B04346" w:rsidP="00B04346">
      <w:pPr>
        <w:numPr>
          <w:ilvl w:val="0"/>
          <w:numId w:val="6"/>
        </w:numPr>
        <w:tabs>
          <w:tab w:val="clear" w:pos="1080"/>
          <w:tab w:val="left" w:pos="0"/>
          <w:tab w:val="num" w:pos="720"/>
        </w:tabs>
        <w:spacing w:after="0" w:line="240" w:lineRule="auto"/>
        <w:ind w:left="0" w:firstLine="360"/>
        <w:jc w:val="both"/>
        <w:rPr>
          <w:rStyle w:val="docbody1"/>
          <w:sz w:val="22"/>
          <w:szCs w:val="22"/>
          <w:lang w:val="ro-MO"/>
        </w:rPr>
      </w:pPr>
      <w:r w:rsidRPr="000C69CB">
        <w:rPr>
          <w:rFonts w:ascii="Times New Roman" w:hAnsi="Times New Roman" w:cs="Times New Roman"/>
          <w:lang w:val="ro-MO"/>
        </w:rPr>
        <w:t>persoana de referinţă care va relata managerului de caz despre evoluţia beneficiarului după încetarea sau suspendarea prestării Serviciului.</w:t>
      </w:r>
    </w:p>
    <w:p w:rsidR="00B04346" w:rsidRPr="000C69CB" w:rsidRDefault="00B04346" w:rsidP="00B04346">
      <w:pPr>
        <w:numPr>
          <w:ilvl w:val="0"/>
          <w:numId w:val="2"/>
        </w:numPr>
        <w:tabs>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Beneficiarul poate fi admis</w:t>
      </w:r>
      <w:r w:rsidRPr="000C69CB">
        <w:rPr>
          <w:rStyle w:val="docbody1"/>
          <w:color w:val="FF0000"/>
          <w:sz w:val="22"/>
          <w:szCs w:val="22"/>
          <w:lang w:val="ro-MO"/>
        </w:rPr>
        <w:t xml:space="preserve"> </w:t>
      </w:r>
      <w:r w:rsidRPr="000C69CB">
        <w:rPr>
          <w:rStyle w:val="docbody1"/>
          <w:sz w:val="22"/>
          <w:szCs w:val="22"/>
          <w:lang w:val="ro-MO"/>
        </w:rPr>
        <w:t xml:space="preserve">de urgenţă în Serviciu </w:t>
      </w:r>
      <w:r w:rsidRPr="000C69CB">
        <w:rPr>
          <w:rFonts w:ascii="Times New Roman" w:hAnsi="Times New Roman" w:cs="Times New Roman"/>
          <w:lang w:val="ro-MO"/>
        </w:rPr>
        <w:t xml:space="preserve">atunci </w:t>
      </w:r>
      <w:r w:rsidR="000C69CB" w:rsidRPr="000C69CB">
        <w:rPr>
          <w:rFonts w:ascii="Times New Roman" w:hAnsi="Times New Roman" w:cs="Times New Roman"/>
          <w:lang w:val="ro-MO"/>
        </w:rPr>
        <w:t>când</w:t>
      </w:r>
      <w:r w:rsidRPr="000C69CB">
        <w:rPr>
          <w:rFonts w:ascii="Times New Roman" w:hAnsi="Times New Roman" w:cs="Times New Roman"/>
          <w:lang w:val="ro-MO"/>
        </w:rPr>
        <w:t xml:space="preserve"> viaţa şi integritatea lui este în pericol.</w:t>
      </w:r>
      <w:r w:rsidRPr="000C69CB">
        <w:rPr>
          <w:rStyle w:val="docbody1"/>
          <w:sz w:val="22"/>
          <w:szCs w:val="22"/>
          <w:lang w:val="ro-MO"/>
        </w:rPr>
        <w:t xml:space="preserve"> </w:t>
      </w:r>
    </w:p>
    <w:p w:rsidR="00B04346" w:rsidRPr="000C69CB" w:rsidRDefault="00B04346" w:rsidP="00B04346">
      <w:pPr>
        <w:numPr>
          <w:ilvl w:val="0"/>
          <w:numId w:val="2"/>
        </w:numPr>
        <w:tabs>
          <w:tab w:val="num" w:pos="0"/>
          <w:tab w:val="num" w:pos="720"/>
        </w:tabs>
        <w:spacing w:after="0" w:line="240" w:lineRule="auto"/>
        <w:ind w:left="0" w:firstLine="360"/>
        <w:jc w:val="both"/>
        <w:rPr>
          <w:rFonts w:ascii="Times New Roman" w:hAnsi="Times New Roman" w:cs="Times New Roman"/>
          <w:color w:val="000000"/>
          <w:lang w:val="ro-MO"/>
        </w:rPr>
      </w:pPr>
      <w:r w:rsidRPr="000C69CB">
        <w:rPr>
          <w:rStyle w:val="docbody1"/>
          <w:sz w:val="22"/>
          <w:szCs w:val="22"/>
          <w:lang w:val="ro-MO"/>
        </w:rPr>
        <w:t xml:space="preserve">Admiterea de urgenţă se efectuează în baza deciziei </w:t>
      </w:r>
      <w:r w:rsidRPr="000C69CB">
        <w:rPr>
          <w:rFonts w:ascii="Times New Roman" w:hAnsi="Times New Roman" w:cs="Times New Roman"/>
          <w:color w:val="000000"/>
          <w:lang w:val="ro-MO"/>
        </w:rPr>
        <w:t xml:space="preserve">specialistului din structura teritorială de asistenţă socială, </w:t>
      </w:r>
      <w:r w:rsidRPr="000C69CB">
        <w:rPr>
          <w:rFonts w:ascii="Times New Roman" w:hAnsi="Times New Roman" w:cs="Times New Roman"/>
          <w:lang w:val="ro-MO"/>
        </w:rPr>
        <w:t xml:space="preserve">la care se anexează raportul de evaluare iniţială a beneficiarului </w:t>
      </w:r>
      <w:r w:rsidRPr="000C69CB">
        <w:rPr>
          <w:rFonts w:ascii="Times New Roman" w:hAnsi="Times New Roman" w:cs="Times New Roman"/>
          <w:color w:val="000000"/>
          <w:lang w:val="ro-MO"/>
        </w:rPr>
        <w:t>sau informaţia primară cu privire la situaţia beneficiarului.</w:t>
      </w:r>
    </w:p>
    <w:p w:rsidR="00B04346" w:rsidRPr="000C69CB" w:rsidRDefault="00B04346" w:rsidP="00B04346">
      <w:pPr>
        <w:numPr>
          <w:ilvl w:val="0"/>
          <w:numId w:val="2"/>
        </w:numPr>
        <w:tabs>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 xml:space="preserve">În cazul admiterii de urgenţă, managerul de caz va </w:t>
      </w:r>
      <w:r w:rsidRPr="000C69CB">
        <w:rPr>
          <w:rFonts w:ascii="Times New Roman" w:hAnsi="Times New Roman" w:cs="Times New Roman"/>
          <w:color w:val="000000"/>
          <w:lang w:val="ro-MO"/>
        </w:rPr>
        <w:t xml:space="preserve">elabora în colaborare cu echipa multidisciplinară de specialişti şi specialiştii Serviciului, în condiţiile punctului 15, </w:t>
      </w:r>
      <w:r w:rsidRPr="000C69CB">
        <w:rPr>
          <w:rStyle w:val="docbody1"/>
          <w:sz w:val="22"/>
          <w:szCs w:val="22"/>
          <w:lang w:val="ro-MO"/>
        </w:rPr>
        <w:t>alin. (3)</w:t>
      </w:r>
      <w:r w:rsidRPr="000C69CB">
        <w:rPr>
          <w:rFonts w:ascii="Times New Roman" w:hAnsi="Times New Roman" w:cs="Times New Roman"/>
          <w:color w:val="000000"/>
          <w:lang w:val="ro-MO"/>
        </w:rPr>
        <w:t xml:space="preserve"> din prezentul Regulament, formularul de evaluare complexă al beneficiarului.</w:t>
      </w:r>
    </w:p>
    <w:p w:rsidR="00B04346" w:rsidRPr="000C69CB" w:rsidRDefault="00B04346" w:rsidP="000F7F1B">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Secţiunea a 2-a </w:t>
      </w:r>
    </w:p>
    <w:p w:rsidR="00B04346" w:rsidRPr="000C69CB" w:rsidRDefault="00B04346" w:rsidP="000F7F1B">
      <w:pPr>
        <w:tabs>
          <w:tab w:val="left" w:pos="0"/>
        </w:tabs>
        <w:spacing w:after="0"/>
        <w:ind w:firstLine="360"/>
        <w:jc w:val="center"/>
        <w:rPr>
          <w:rFonts w:ascii="Times New Roman" w:hAnsi="Times New Roman" w:cs="Times New Roman"/>
          <w:b/>
          <w:bCs/>
          <w:lang w:val="ro-MO"/>
        </w:rPr>
      </w:pPr>
      <w:r w:rsidRPr="000C69CB">
        <w:rPr>
          <w:rFonts w:ascii="Times New Roman" w:hAnsi="Times New Roman" w:cs="Times New Roman"/>
          <w:b/>
          <w:bCs/>
          <w:lang w:val="ro-MO"/>
        </w:rPr>
        <w:t xml:space="preserve">               Drepturile si obligaţiile beneficiarului admis în Serviciu</w:t>
      </w:r>
    </w:p>
    <w:p w:rsidR="00B04346" w:rsidRPr="000C69CB" w:rsidRDefault="00B04346" w:rsidP="000F7F1B">
      <w:pPr>
        <w:numPr>
          <w:ilvl w:val="0"/>
          <w:numId w:val="2"/>
        </w:numPr>
        <w:tabs>
          <w:tab w:val="num" w:pos="0"/>
          <w:tab w:val="num" w:pos="720"/>
        </w:tabs>
        <w:spacing w:after="0" w:line="240" w:lineRule="auto"/>
        <w:ind w:left="0" w:firstLine="360"/>
        <w:jc w:val="both"/>
        <w:rPr>
          <w:rFonts w:ascii="Times New Roman" w:hAnsi="Times New Roman" w:cs="Times New Roman"/>
          <w:color w:val="000000"/>
          <w:lang w:val="ro-MO"/>
        </w:rPr>
      </w:pPr>
      <w:r w:rsidRPr="000C69CB">
        <w:rPr>
          <w:rStyle w:val="docbody1"/>
          <w:sz w:val="22"/>
          <w:szCs w:val="22"/>
          <w:lang w:val="ro-MO"/>
        </w:rPr>
        <w:t>Promovarea şi respectarea drepturilor beneficiarilor Serviciului revine în principal</w:t>
      </w:r>
      <w:r w:rsidRPr="000C69CB">
        <w:rPr>
          <w:rFonts w:ascii="Times New Roman" w:hAnsi="Times New Roman" w:cs="Times New Roman"/>
          <w:lang w:val="ro-MO"/>
        </w:rPr>
        <w:t xml:space="preserve"> </w:t>
      </w:r>
      <w:r w:rsidRPr="000C69CB">
        <w:rPr>
          <w:rStyle w:val="docbody1"/>
          <w:sz w:val="22"/>
          <w:szCs w:val="22"/>
          <w:lang w:val="ro-MO"/>
        </w:rPr>
        <w:t xml:space="preserve">managerului de caz şi personalului Serviciului, autorităţilor administraţiei publice locale de nivelul </w:t>
      </w:r>
      <w:r w:rsidR="000C69CB" w:rsidRPr="000C69CB">
        <w:rPr>
          <w:rStyle w:val="docbody1"/>
          <w:sz w:val="22"/>
          <w:szCs w:val="22"/>
          <w:lang w:val="ro-MO"/>
        </w:rPr>
        <w:t>întâi</w:t>
      </w:r>
      <w:r w:rsidRPr="000C69CB">
        <w:rPr>
          <w:rStyle w:val="docbody1"/>
          <w:sz w:val="22"/>
          <w:szCs w:val="22"/>
          <w:lang w:val="ro-MO"/>
        </w:rPr>
        <w:t xml:space="preserve"> şi al doilea </w:t>
      </w:r>
      <w:r w:rsidRPr="000C69CB">
        <w:rPr>
          <w:rFonts w:ascii="Times New Roman" w:hAnsi="Times New Roman" w:cs="Times New Roman"/>
          <w:color w:val="000000"/>
          <w:lang w:val="ro-MO"/>
        </w:rPr>
        <w:t xml:space="preserve">în teritoriul cărora </w:t>
      </w:r>
      <w:r w:rsidRPr="000C69CB">
        <w:rPr>
          <w:rFonts w:ascii="Times New Roman" w:hAnsi="Times New Roman" w:cs="Times New Roman"/>
          <w:lang w:val="ro-MO"/>
        </w:rPr>
        <w:t>este domiciliat beneficiarul</w:t>
      </w:r>
      <w:r w:rsidRPr="000C69CB">
        <w:rPr>
          <w:rFonts w:ascii="Times New Roman" w:hAnsi="Times New Roman" w:cs="Times New Roman"/>
          <w:color w:val="000000"/>
          <w:lang w:val="ro-MO"/>
        </w:rPr>
        <w:t xml:space="preserve">. </w:t>
      </w:r>
    </w:p>
    <w:p w:rsidR="00B04346" w:rsidRPr="000C69CB" w:rsidRDefault="00B04346" w:rsidP="000F7F1B">
      <w:pPr>
        <w:numPr>
          <w:ilvl w:val="0"/>
          <w:numId w:val="2"/>
        </w:numPr>
        <w:tabs>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 xml:space="preserve">Beneficiarul Serviciului ori reprezentantul lui legal, după caz, are  dreptul: </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de a fi informat asupra drepturilor şi obligaţiilor beneficiarului Serviciului şi de a fi consultat cu privire la toate deciziile care privesc beneficiarul;</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de a consimţi, prin acord de colaborare, asupra serviciilor asigurate de prestatorul de serviciu;</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de a fi informat cu privire la toate activităţile desfăşurate de prestatorul de serviciu la domiciliul beneficiarului; </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 xml:space="preserve">de a aplica, în condiţiile Legii, procedura privind înregistrarea şi rezolvarea </w:t>
      </w:r>
      <w:r w:rsidR="000C69CB" w:rsidRPr="000C69CB">
        <w:rPr>
          <w:rFonts w:ascii="Times New Roman" w:hAnsi="Times New Roman" w:cs="Times New Roman"/>
          <w:lang w:val="ro-MO"/>
        </w:rPr>
        <w:t>plângerilor</w:t>
      </w:r>
      <w:r w:rsidRPr="000C69CB">
        <w:rPr>
          <w:rFonts w:ascii="Times New Roman" w:hAnsi="Times New Roman" w:cs="Times New Roman"/>
          <w:lang w:val="ro-MO"/>
        </w:rPr>
        <w:t xml:space="preserve"> privind serviciile prestate;</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de a-şi exprima liber opţiunile şi de a i se respecta opinia;</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de a fi asistat şi sprijinit de personalul Serviciului în dezvoltarea lui, </w:t>
      </w:r>
      <w:r w:rsidRPr="000C69CB">
        <w:rPr>
          <w:rFonts w:ascii="Times New Roman" w:hAnsi="Times New Roman" w:cs="Times New Roman"/>
          <w:color w:val="000000"/>
          <w:lang w:val="ro-MO"/>
        </w:rPr>
        <w:t xml:space="preserve">în conformitate cu particularităţile de </w:t>
      </w:r>
      <w:r w:rsidR="000C69CB" w:rsidRPr="000C69CB">
        <w:rPr>
          <w:rFonts w:ascii="Times New Roman" w:hAnsi="Times New Roman" w:cs="Times New Roman"/>
          <w:color w:val="000000"/>
          <w:lang w:val="ro-MO"/>
        </w:rPr>
        <w:t>vârstă</w:t>
      </w:r>
      <w:r w:rsidRPr="000C69CB">
        <w:rPr>
          <w:rFonts w:ascii="Times New Roman" w:hAnsi="Times New Roman" w:cs="Times New Roman"/>
          <w:color w:val="000000"/>
          <w:lang w:val="ro-MO"/>
        </w:rPr>
        <w:t xml:space="preserve"> şi individuale, precum</w:t>
      </w:r>
      <w:r w:rsidRPr="000C69CB">
        <w:rPr>
          <w:rFonts w:ascii="Times New Roman" w:hAnsi="Times New Roman" w:cs="Times New Roman"/>
          <w:lang w:val="ro-MO"/>
        </w:rPr>
        <w:t xml:space="preserve"> şi la </w:t>
      </w:r>
      <w:r w:rsidR="000C69CB" w:rsidRPr="000C69CB">
        <w:rPr>
          <w:rFonts w:ascii="Times New Roman" w:hAnsi="Times New Roman" w:cs="Times New Roman"/>
          <w:lang w:val="ro-MO"/>
        </w:rPr>
        <w:t>dobândirea</w:t>
      </w:r>
      <w:r w:rsidRPr="000C69CB">
        <w:rPr>
          <w:rFonts w:ascii="Times New Roman" w:hAnsi="Times New Roman" w:cs="Times New Roman"/>
          <w:lang w:val="ro-MO"/>
        </w:rPr>
        <w:t xml:space="preserve"> de către acesta a deprinderilor necesare creşterii autonomiei sale;  </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de a fi sprijinit de personalul Serviciului pentru a se integra social; </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de a i se păstra şi utiliza datele cu caracter personal în siguranţă şi confidenţialitate;</w:t>
      </w:r>
    </w:p>
    <w:p w:rsidR="00B04346" w:rsidRPr="000C69CB" w:rsidRDefault="00B04346" w:rsidP="00B04346">
      <w:pPr>
        <w:numPr>
          <w:ilvl w:val="0"/>
          <w:numId w:val="7"/>
        </w:numPr>
        <w:tabs>
          <w:tab w:val="clear" w:pos="57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 de a cere suspendarea sau încetarea prestării Serviciului, dacă are capacitate deplină de exerciţiu. </w:t>
      </w:r>
    </w:p>
    <w:p w:rsidR="00B04346" w:rsidRPr="000C69CB" w:rsidRDefault="00B04346" w:rsidP="00B04346">
      <w:pPr>
        <w:numPr>
          <w:ilvl w:val="0"/>
          <w:numId w:val="2"/>
        </w:numPr>
        <w:tabs>
          <w:tab w:val="clear" w:pos="1080"/>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Beneficiarul Serviciului şi reprezentantul său legal după caz, precum şi persoanele implicate în procesul de incluziune a acestuia au următoarele obligaţii:</w:t>
      </w:r>
    </w:p>
    <w:p w:rsidR="00B04346" w:rsidRPr="000C69CB" w:rsidRDefault="00B04346" w:rsidP="00B04346">
      <w:pPr>
        <w:numPr>
          <w:ilvl w:val="1"/>
          <w:numId w:val="13"/>
        </w:numPr>
        <w:tabs>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să comunice prestatorului de serviciu sau managerului de caz în termen de 2 zile lucrătoare de la luarea la cunoştinţă despre orice eveniment de natură să conducă la modificarea, suspendarea sau încetarea dreptului de a fi admis în Serviciu;</w:t>
      </w:r>
    </w:p>
    <w:p w:rsidR="00B04346" w:rsidRPr="000C69CB" w:rsidRDefault="00B04346" w:rsidP="00B04346">
      <w:pPr>
        <w:numPr>
          <w:ilvl w:val="1"/>
          <w:numId w:val="13"/>
        </w:numPr>
        <w:tabs>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să se prezinte şi să participe la solicitarea managerului de caz la şedinţe pentru întocmirea şi revizuirea planului individualizat de asistenţă; </w:t>
      </w:r>
    </w:p>
    <w:p w:rsidR="00B04346" w:rsidRPr="000C69CB" w:rsidRDefault="00B04346" w:rsidP="00B04346">
      <w:pPr>
        <w:numPr>
          <w:ilvl w:val="1"/>
          <w:numId w:val="13"/>
        </w:numPr>
        <w:tabs>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să colaboreze cu managerul de caz şi specialiştii, care au ca scop recuperarea, reabilitarea, educaţia şi integrarea socială a beneficiarului; </w:t>
      </w:r>
    </w:p>
    <w:p w:rsidR="00B04346" w:rsidRPr="000C69CB" w:rsidRDefault="00B04346" w:rsidP="00B04346">
      <w:pPr>
        <w:numPr>
          <w:ilvl w:val="1"/>
          <w:numId w:val="13"/>
        </w:numPr>
        <w:tabs>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să respecte termenii acordului de colaborare semnat cu şeful Serviciului</w:t>
      </w:r>
      <w:r w:rsidRPr="000C69CB">
        <w:rPr>
          <w:rFonts w:ascii="Times New Roman" w:hAnsi="Times New Roman" w:cs="Times New Roman"/>
          <w:lang w:val="ro-MO"/>
        </w:rPr>
        <w:t>.</w:t>
      </w:r>
    </w:p>
    <w:p w:rsidR="00B04346" w:rsidRPr="000C69CB" w:rsidRDefault="00B04346" w:rsidP="000F7F1B">
      <w:pPr>
        <w:tabs>
          <w:tab w:val="left" w:pos="0"/>
        </w:tabs>
        <w:spacing w:after="0"/>
        <w:jc w:val="center"/>
        <w:rPr>
          <w:rFonts w:ascii="Times New Roman" w:hAnsi="Times New Roman" w:cs="Times New Roman"/>
          <w:b/>
          <w:bCs/>
          <w:color w:val="000000"/>
          <w:lang w:val="ro-MO"/>
        </w:rPr>
      </w:pPr>
      <w:r w:rsidRPr="000C69CB">
        <w:rPr>
          <w:rStyle w:val="docbody1"/>
          <w:b/>
          <w:bCs/>
          <w:sz w:val="22"/>
          <w:szCs w:val="22"/>
          <w:lang w:val="ro-MO"/>
        </w:rPr>
        <w:t>Secţiunea a 3-a</w:t>
      </w:r>
    </w:p>
    <w:p w:rsidR="00B04346" w:rsidRPr="000C69CB" w:rsidRDefault="00B04346" w:rsidP="000F7F1B">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Revizuirea planului individualizat de asistenţă al beneficiarului</w:t>
      </w:r>
    </w:p>
    <w:p w:rsidR="00B04346" w:rsidRPr="000C69CB" w:rsidRDefault="00B04346" w:rsidP="000F7F1B">
      <w:pPr>
        <w:numPr>
          <w:ilvl w:val="0"/>
          <w:numId w:val="2"/>
        </w:numPr>
        <w:tabs>
          <w:tab w:val="clear" w:pos="1080"/>
          <w:tab w:val="num" w:pos="0"/>
          <w:tab w:val="num" w:pos="720"/>
        </w:tabs>
        <w:spacing w:after="0" w:line="240" w:lineRule="auto"/>
        <w:ind w:left="0" w:firstLine="360"/>
        <w:jc w:val="both"/>
        <w:rPr>
          <w:rFonts w:ascii="Times New Roman" w:hAnsi="Times New Roman" w:cs="Times New Roman"/>
          <w:lang w:val="ro-MO"/>
        </w:rPr>
      </w:pPr>
      <w:r w:rsidRPr="000C69CB">
        <w:rPr>
          <w:rStyle w:val="docbody1"/>
          <w:sz w:val="22"/>
          <w:szCs w:val="22"/>
          <w:lang w:val="ro-MO"/>
        </w:rPr>
        <w:t>Managerul de caz revizuieşte planul individualizat de asistenţă al beneficiarului:</w:t>
      </w:r>
    </w:p>
    <w:p w:rsidR="00B04346" w:rsidRPr="000C69CB" w:rsidRDefault="00B04346" w:rsidP="000F7F1B">
      <w:pPr>
        <w:numPr>
          <w:ilvl w:val="1"/>
          <w:numId w:val="14"/>
        </w:numPr>
        <w:tabs>
          <w:tab w:val="left" w:pos="0"/>
          <w:tab w:val="left" w:pos="90"/>
        </w:tabs>
        <w:spacing w:after="0" w:line="240" w:lineRule="auto"/>
        <w:ind w:left="0" w:firstLine="360"/>
        <w:jc w:val="both"/>
        <w:rPr>
          <w:rStyle w:val="docbody1"/>
          <w:sz w:val="22"/>
          <w:szCs w:val="22"/>
          <w:lang w:val="ro-MO"/>
        </w:rPr>
      </w:pPr>
      <w:r w:rsidRPr="000C69CB">
        <w:rPr>
          <w:rStyle w:val="docbody1"/>
          <w:sz w:val="22"/>
          <w:szCs w:val="22"/>
          <w:lang w:val="ro-MO"/>
        </w:rPr>
        <w:t>după prima lună de admitere;</w:t>
      </w:r>
    </w:p>
    <w:p w:rsidR="00B04346" w:rsidRPr="000C69CB" w:rsidRDefault="00B04346" w:rsidP="000F7F1B">
      <w:pPr>
        <w:numPr>
          <w:ilvl w:val="1"/>
          <w:numId w:val="14"/>
        </w:numPr>
        <w:tabs>
          <w:tab w:val="left" w:pos="0"/>
          <w:tab w:val="left" w:pos="90"/>
        </w:tabs>
        <w:spacing w:after="0" w:line="240" w:lineRule="auto"/>
        <w:ind w:left="0" w:firstLine="360"/>
        <w:jc w:val="both"/>
        <w:rPr>
          <w:rStyle w:val="docbody1"/>
          <w:sz w:val="22"/>
          <w:szCs w:val="22"/>
          <w:lang w:val="ro-MO"/>
        </w:rPr>
      </w:pPr>
      <w:r w:rsidRPr="000C69CB">
        <w:rPr>
          <w:rStyle w:val="docbody1"/>
          <w:sz w:val="22"/>
          <w:szCs w:val="22"/>
          <w:lang w:val="ro-MO"/>
        </w:rPr>
        <w:t>la trei luni de la admitere</w:t>
      </w:r>
    </w:p>
    <w:p w:rsidR="00B04346" w:rsidRPr="000C69CB" w:rsidRDefault="00B04346" w:rsidP="000F7F1B">
      <w:pPr>
        <w:numPr>
          <w:ilvl w:val="1"/>
          <w:numId w:val="14"/>
        </w:numPr>
        <w:tabs>
          <w:tab w:val="left" w:pos="0"/>
          <w:tab w:val="left" w:pos="90"/>
        </w:tabs>
        <w:spacing w:after="0" w:line="240" w:lineRule="auto"/>
        <w:ind w:left="0" w:firstLine="360"/>
        <w:jc w:val="both"/>
        <w:rPr>
          <w:rFonts w:ascii="Times New Roman" w:hAnsi="Times New Roman" w:cs="Times New Roman"/>
          <w:color w:val="000000"/>
          <w:lang w:val="ro-MO"/>
        </w:rPr>
      </w:pPr>
      <w:r w:rsidRPr="000C69CB">
        <w:rPr>
          <w:rStyle w:val="docbody1"/>
          <w:sz w:val="22"/>
          <w:szCs w:val="22"/>
          <w:lang w:val="ro-MO"/>
        </w:rPr>
        <w:t>la necesitate.</w:t>
      </w:r>
    </w:p>
    <w:p w:rsidR="00B04346" w:rsidRPr="000C69CB" w:rsidRDefault="00B04346" w:rsidP="000F7F1B">
      <w:pPr>
        <w:numPr>
          <w:ilvl w:val="0"/>
          <w:numId w:val="2"/>
        </w:numPr>
        <w:tabs>
          <w:tab w:val="left" w:pos="-360"/>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 xml:space="preserve">În procesul de revizuire a planului individualizat de asistenţă, precum şi la şedinţele de revizuire, managerul de caz implică echipa multidisciplinară de specialişti, beneficiarul şi/sau reprezentantul lui legal, persoanele implicate în procesul de incluziune a acestuia şi personalul angajat în prestarea Serviciului către beneficiar. </w:t>
      </w:r>
    </w:p>
    <w:p w:rsidR="00B04346" w:rsidRPr="000C69CB" w:rsidRDefault="00B04346" w:rsidP="00B04346">
      <w:pPr>
        <w:numPr>
          <w:ilvl w:val="0"/>
          <w:numId w:val="2"/>
        </w:numPr>
        <w:tabs>
          <w:tab w:val="left" w:pos="-360"/>
          <w:tab w:val="num" w:pos="0"/>
          <w:tab w:val="num" w:pos="720"/>
        </w:tabs>
        <w:spacing w:after="0" w:line="240" w:lineRule="auto"/>
        <w:ind w:left="0" w:firstLine="360"/>
        <w:jc w:val="both"/>
        <w:rPr>
          <w:rStyle w:val="docbody1"/>
          <w:sz w:val="22"/>
          <w:szCs w:val="22"/>
          <w:lang w:val="ro-MO"/>
        </w:rPr>
      </w:pPr>
      <w:r w:rsidRPr="000C69CB">
        <w:rPr>
          <w:rStyle w:val="docbody1"/>
          <w:sz w:val="22"/>
          <w:szCs w:val="22"/>
          <w:lang w:val="ro-MO"/>
        </w:rPr>
        <w:t>Planul individualizat de asistenţă al beneficiarului revizuit include concluziile şi recomandările rezultate în urma revizuirii acestuia, care se notifică în scris tuturor persoanelor interesate, inclusiv beneficiarului într-o formă accesibilă ori reprezentantului lui legal, precum şi persoanelor implicate în procesul de incluziune a acestuia, după caz.</w:t>
      </w:r>
    </w:p>
    <w:p w:rsidR="00B04346" w:rsidRPr="000C69CB" w:rsidRDefault="00B04346" w:rsidP="00051417">
      <w:pPr>
        <w:tabs>
          <w:tab w:val="left" w:pos="0"/>
        </w:tabs>
        <w:spacing w:after="0" w:line="240" w:lineRule="auto"/>
        <w:ind w:hanging="360"/>
        <w:jc w:val="center"/>
        <w:rPr>
          <w:rStyle w:val="docbody1"/>
          <w:b/>
          <w:bCs/>
          <w:sz w:val="22"/>
          <w:szCs w:val="22"/>
          <w:lang w:val="ro-MO"/>
        </w:rPr>
      </w:pPr>
      <w:r w:rsidRPr="000C69CB">
        <w:rPr>
          <w:rStyle w:val="docbody1"/>
          <w:b/>
          <w:bCs/>
          <w:sz w:val="22"/>
          <w:szCs w:val="22"/>
          <w:lang w:val="ro-MO"/>
        </w:rPr>
        <w:t>Secţiunea a 4-a</w:t>
      </w:r>
    </w:p>
    <w:p w:rsidR="00B04346" w:rsidRPr="000C69CB" w:rsidRDefault="00B04346" w:rsidP="00051417">
      <w:pPr>
        <w:tabs>
          <w:tab w:val="left" w:pos="0"/>
        </w:tabs>
        <w:spacing w:after="0" w:line="240" w:lineRule="auto"/>
        <w:ind w:hanging="360"/>
        <w:jc w:val="center"/>
        <w:rPr>
          <w:rFonts w:ascii="Times New Roman" w:hAnsi="Times New Roman" w:cs="Times New Roman"/>
          <w:color w:val="000000"/>
          <w:lang w:val="ro-MO"/>
        </w:rPr>
      </w:pPr>
      <w:r w:rsidRPr="000C69CB">
        <w:rPr>
          <w:rFonts w:ascii="Times New Roman" w:hAnsi="Times New Roman" w:cs="Times New Roman"/>
          <w:b/>
          <w:bCs/>
          <w:lang w:val="ro-MO"/>
        </w:rPr>
        <w:t xml:space="preserve">               Monitorizarea şi</w:t>
      </w:r>
      <w:r w:rsidRPr="000C69CB">
        <w:rPr>
          <w:rFonts w:ascii="Times New Roman" w:hAnsi="Times New Roman" w:cs="Times New Roman"/>
          <w:lang w:val="ro-MO"/>
        </w:rPr>
        <w:t xml:space="preserve"> </w:t>
      </w:r>
      <w:r w:rsidRPr="000C69CB">
        <w:rPr>
          <w:rFonts w:ascii="Times New Roman" w:hAnsi="Times New Roman" w:cs="Times New Roman"/>
          <w:b/>
          <w:bCs/>
          <w:lang w:val="ro-MO"/>
        </w:rPr>
        <w:t>evaluarea Serviciului</w:t>
      </w:r>
    </w:p>
    <w:p w:rsidR="00B04346" w:rsidRPr="000C69CB" w:rsidRDefault="00B04346" w:rsidP="00051417">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Fonts w:ascii="Times New Roman" w:hAnsi="Times New Roman" w:cs="Times New Roman"/>
          <w:lang w:val="ro-MO"/>
        </w:rPr>
        <w:t>Managerul de caz monitorizează serviciile prestate beneficiarului</w:t>
      </w:r>
      <w:r w:rsidRPr="000C69CB">
        <w:rPr>
          <w:rStyle w:val="docbody1"/>
          <w:sz w:val="22"/>
          <w:szCs w:val="22"/>
          <w:lang w:val="ro-MO"/>
        </w:rPr>
        <w:t xml:space="preserve">, prin realizarea vizitelor la domiciliul acestuia. </w:t>
      </w:r>
    </w:p>
    <w:p w:rsidR="00B04346" w:rsidRPr="000C69CB" w:rsidRDefault="00B04346" w:rsidP="00051417">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Beneficiarul este vizitat de managerul de caz în conformitate cu planul individualizat de asistenţă, precum şi la solicitarea beneficiarului sau reprezentantului său legal, după caz.</w:t>
      </w:r>
    </w:p>
    <w:p w:rsidR="00B04346" w:rsidRPr="000C69CB" w:rsidRDefault="00B04346" w:rsidP="00051417">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Managerul de caz efectuează vizite la domiciliul beneficiarului nu mai rar de o dată pe lună.</w:t>
      </w:r>
    </w:p>
    <w:p w:rsidR="00B04346" w:rsidRPr="000C69CB" w:rsidRDefault="00B04346" w:rsidP="00B04346">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La fiecare vizită, managerul de caz:</w:t>
      </w:r>
    </w:p>
    <w:p w:rsidR="00B04346" w:rsidRPr="000C69CB" w:rsidRDefault="00B04346" w:rsidP="00B04346">
      <w:pPr>
        <w:numPr>
          <w:ilvl w:val="1"/>
          <w:numId w:val="15"/>
        </w:numPr>
        <w:tabs>
          <w:tab w:val="left" w:pos="0"/>
          <w:tab w:val="left" w:pos="900"/>
        </w:tabs>
        <w:spacing w:after="0" w:line="240" w:lineRule="auto"/>
        <w:ind w:left="0" w:firstLine="360"/>
        <w:jc w:val="both"/>
        <w:rPr>
          <w:rStyle w:val="docbody1"/>
          <w:sz w:val="22"/>
          <w:szCs w:val="22"/>
          <w:lang w:val="ro-MO"/>
        </w:rPr>
      </w:pPr>
      <w:r w:rsidRPr="000C69CB">
        <w:rPr>
          <w:rStyle w:val="docbody1"/>
          <w:sz w:val="22"/>
          <w:szCs w:val="22"/>
          <w:lang w:val="ro-MO"/>
        </w:rPr>
        <w:t>se asigură că are o întrevedere individuală cu beneficiarul;</w:t>
      </w:r>
    </w:p>
    <w:p w:rsidR="00B04346" w:rsidRPr="000C69CB" w:rsidRDefault="00B04346" w:rsidP="00B04346">
      <w:pPr>
        <w:numPr>
          <w:ilvl w:val="1"/>
          <w:numId w:val="15"/>
        </w:numPr>
        <w:tabs>
          <w:tab w:val="left" w:pos="0"/>
          <w:tab w:val="left" w:pos="900"/>
        </w:tabs>
        <w:spacing w:after="0" w:line="240" w:lineRule="auto"/>
        <w:ind w:left="0" w:firstLine="360"/>
        <w:jc w:val="both"/>
        <w:rPr>
          <w:rStyle w:val="docbody1"/>
          <w:sz w:val="22"/>
          <w:szCs w:val="22"/>
          <w:lang w:val="ro-MO"/>
        </w:rPr>
      </w:pPr>
      <w:r w:rsidRPr="000C69CB">
        <w:rPr>
          <w:rStyle w:val="docbody1"/>
          <w:sz w:val="22"/>
          <w:szCs w:val="22"/>
          <w:lang w:val="ro-MO"/>
        </w:rPr>
        <w:t>întocmeşte un raport de monitorizare cu privire la vizită, care este anexat la dosarul beneficiarului.</w:t>
      </w:r>
    </w:p>
    <w:p w:rsidR="00B04346" w:rsidRPr="000C69CB" w:rsidRDefault="00B04346" w:rsidP="00B04346">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Managerul de caz întreprinde activităţi suplimentare de monitorizare, inclusiv în cazuri de abatere, urgenţă sau a oricăror suspiciuni de abuz faţă de beneficiar.</w:t>
      </w:r>
    </w:p>
    <w:p w:rsidR="00B04346" w:rsidRPr="000C69CB" w:rsidRDefault="00B04346" w:rsidP="00B04346">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 xml:space="preserve">În cazul </w:t>
      </w:r>
      <w:r w:rsidRPr="000C69CB">
        <w:rPr>
          <w:rFonts w:ascii="Times New Roman" w:hAnsi="Times New Roman" w:cs="Times New Roman"/>
          <w:color w:val="000000"/>
          <w:lang w:val="ro-MO"/>
        </w:rPr>
        <w:t>prestatorilor privaţi de servicii conform prevederilor Legii nr. 123 din 18.06.2010</w:t>
      </w:r>
      <w:r w:rsidRPr="000C69CB">
        <w:rPr>
          <w:rStyle w:val="docbody1"/>
          <w:sz w:val="22"/>
          <w:szCs w:val="22"/>
          <w:lang w:val="ro-MO"/>
        </w:rPr>
        <w:t>, aceştia prezintă la cererea managerului de caz informaţii despre activitatea lor în privinţa beneficiarilor Serviciului.</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Specialistul în problemele persoanelor în etate şi cu dizabilităţi (în cazul beneficiarilor adulţi) sau Specialistul în problemele familiilor cu copii în situaţii de risc (în cazul beneficiarilor copii) din cadrul structurii teritoriale </w:t>
      </w:r>
      <w:r w:rsidRPr="000C69CB">
        <w:rPr>
          <w:rStyle w:val="docbody1"/>
          <w:sz w:val="22"/>
          <w:szCs w:val="22"/>
          <w:lang w:val="ro-MO"/>
        </w:rPr>
        <w:t>de asistenţă socială</w:t>
      </w:r>
      <w:r w:rsidRPr="000C69CB" w:rsidDel="005F3FE9">
        <w:rPr>
          <w:rStyle w:val="docbody1"/>
          <w:sz w:val="22"/>
          <w:szCs w:val="22"/>
          <w:lang w:val="ro-MO"/>
        </w:rPr>
        <w:t xml:space="preserve"> </w:t>
      </w:r>
      <w:r w:rsidRPr="000C69CB">
        <w:rPr>
          <w:rFonts w:ascii="Times New Roman" w:hAnsi="Times New Roman" w:cs="Times New Roman"/>
          <w:color w:val="000000"/>
          <w:lang w:val="ro-MO"/>
        </w:rPr>
        <w:t>evaluează anual Serviciul în baza rapoartelor de monitorizare prezentate de către şeful Serviciului  şi în conformitate cu Standardele minime de calitate ale Serviciului.</w:t>
      </w:r>
    </w:p>
    <w:p w:rsidR="00B04346" w:rsidRPr="000C69CB" w:rsidRDefault="00B04346" w:rsidP="00B04346">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Fonts w:ascii="Times New Roman" w:hAnsi="Times New Roman" w:cs="Times New Roman"/>
          <w:color w:val="000000"/>
          <w:lang w:val="ro-MO"/>
        </w:rPr>
        <w:t xml:space="preserve">Specialistul în problemele persoanelor în etate şi cu dizabilităţi (în cazul beneficiarilor adulţi) sau Specialistul în problemele familiilor cu copii în situaţii de risc (în cazul beneficiarilor copii) din cadrul structurii teritoriale </w:t>
      </w:r>
      <w:r w:rsidRPr="000C69CB">
        <w:rPr>
          <w:rStyle w:val="docbody1"/>
          <w:sz w:val="22"/>
          <w:szCs w:val="22"/>
          <w:lang w:val="ro-MO"/>
        </w:rPr>
        <w:t>de asistenţă socială</w:t>
      </w:r>
      <w:r w:rsidRPr="000C69CB" w:rsidDel="00A518BF">
        <w:rPr>
          <w:rStyle w:val="docbody1"/>
          <w:sz w:val="22"/>
          <w:szCs w:val="22"/>
          <w:lang w:val="ro-MO"/>
        </w:rPr>
        <w:t xml:space="preserve"> </w:t>
      </w:r>
      <w:r w:rsidRPr="000C69CB">
        <w:rPr>
          <w:rStyle w:val="docbody1"/>
          <w:sz w:val="22"/>
          <w:szCs w:val="22"/>
          <w:lang w:val="ro-MO"/>
        </w:rPr>
        <w:t>elaborează în baza rapoartelor de monitorizare a serviciilor acordate un raport anual de evaluare a eficienţei şi impactului Serviciului.</w:t>
      </w:r>
    </w:p>
    <w:p w:rsidR="00B04346" w:rsidRPr="000C69CB" w:rsidRDefault="00B04346" w:rsidP="00B04346">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 xml:space="preserve">Raportul anual de evaluare este prezentat echipei multidisciplinare de specialişti şi structurii teritoriale de asistenţă socială şi fundamentează aprecierea </w:t>
      </w:r>
      <w:r w:rsidRPr="000C69CB">
        <w:rPr>
          <w:rFonts w:ascii="Times New Roman" w:hAnsi="Times New Roman" w:cs="Times New Roman"/>
          <w:lang w:val="ro-MO"/>
        </w:rPr>
        <w:t xml:space="preserve">acestora </w:t>
      </w:r>
      <w:r w:rsidRPr="000C69CB">
        <w:rPr>
          <w:rStyle w:val="docbody1"/>
          <w:sz w:val="22"/>
          <w:szCs w:val="22"/>
          <w:lang w:val="ro-MO"/>
        </w:rPr>
        <w:t xml:space="preserve">a corespunderii prestării Serviciului standardelor minime de calitate a Serviciului. </w:t>
      </w:r>
    </w:p>
    <w:p w:rsidR="00B04346" w:rsidRPr="000C69CB" w:rsidRDefault="00B04346" w:rsidP="00051417">
      <w:pPr>
        <w:tabs>
          <w:tab w:val="num" w:pos="0"/>
        </w:tabs>
        <w:spacing w:after="0"/>
        <w:ind w:hanging="360"/>
        <w:jc w:val="center"/>
        <w:rPr>
          <w:rStyle w:val="docbody1"/>
          <w:sz w:val="22"/>
          <w:szCs w:val="22"/>
          <w:lang w:val="ro-MO"/>
        </w:rPr>
      </w:pPr>
      <w:r w:rsidRPr="000C69CB">
        <w:rPr>
          <w:rFonts w:ascii="Times New Roman" w:hAnsi="Times New Roman" w:cs="Times New Roman"/>
          <w:b/>
          <w:bCs/>
          <w:lang w:val="ro-MO"/>
        </w:rPr>
        <w:t>Secţiunea a 5-a</w:t>
      </w:r>
    </w:p>
    <w:p w:rsidR="00B04346" w:rsidRPr="000C69CB" w:rsidRDefault="00B04346" w:rsidP="00051417">
      <w:pPr>
        <w:tabs>
          <w:tab w:val="num" w:pos="0"/>
        </w:tabs>
        <w:spacing w:after="0"/>
        <w:ind w:hanging="360"/>
        <w:jc w:val="center"/>
        <w:rPr>
          <w:rStyle w:val="docbody1"/>
          <w:b/>
          <w:bCs/>
          <w:color w:val="FF0000"/>
          <w:sz w:val="22"/>
          <w:szCs w:val="22"/>
          <w:lang w:val="ro-MO"/>
        </w:rPr>
      </w:pPr>
      <w:r w:rsidRPr="000C69CB">
        <w:rPr>
          <w:rStyle w:val="docbody1"/>
          <w:b/>
          <w:bCs/>
          <w:sz w:val="22"/>
          <w:szCs w:val="22"/>
          <w:lang w:val="ro-MO"/>
        </w:rPr>
        <w:t>Suspendarea şi încetarea prestării Serviciului către beneficiar</w:t>
      </w:r>
    </w:p>
    <w:p w:rsidR="00B04346" w:rsidRPr="000C69CB" w:rsidRDefault="00B04346" w:rsidP="00051417">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 xml:space="preserve">În cazul în care s-a sesizat faptul că prestarea Serviciului către beneficiar este în detrimentul acestuia, </w:t>
      </w:r>
      <w:r w:rsidRPr="000C69CB">
        <w:rPr>
          <w:rFonts w:ascii="Times New Roman" w:hAnsi="Times New Roman" w:cs="Times New Roman"/>
          <w:lang w:val="ro-MO"/>
        </w:rPr>
        <w:t>echipa multidisciplinară</w:t>
      </w:r>
      <w:r w:rsidRPr="000C69CB">
        <w:rPr>
          <w:rStyle w:val="docbody1"/>
          <w:sz w:val="22"/>
          <w:szCs w:val="22"/>
          <w:lang w:val="ro-MO"/>
        </w:rPr>
        <w:t xml:space="preserve"> de specialişti revizuieşte oportunitatea continuării prestării Serviciului în baza criteriilor de admitere în Serviciu, reglementate de anexa nr. 2 din prezentul Regulament.</w:t>
      </w:r>
    </w:p>
    <w:p w:rsidR="00B04346" w:rsidRPr="000C69CB" w:rsidRDefault="00B04346" w:rsidP="00051417">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 xml:space="preserve">Echipa multidisciplinară de specialişti examinează orice informaţie relevantă şi decide asupra necesităţii suspendării sau încetării  prestării Serviciului către beneficiar. </w:t>
      </w:r>
    </w:p>
    <w:p w:rsidR="00B04346" w:rsidRPr="000C69CB" w:rsidRDefault="00B04346" w:rsidP="00B04346">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sz w:val="22"/>
          <w:szCs w:val="22"/>
          <w:lang w:val="ro-MO"/>
        </w:rPr>
        <w:t>Suspendarea sau încetarea prestării Serviciului către beneficiar se face cu respectarea Standardelor minime de calitate ale Serviciului şi a prevederilor acordului de colaborare semnat de către beneficiar, ori reprezentantul legal al acestuia cu şeful Serviciului.</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Suspendarea sau încetarea prestării Serviciului către beneficiar se efectuează în temeiul deciziei echipei multidisciplinare de specialişti şi a prestatorului de serviciu conform următoarelor criterii:</w:t>
      </w:r>
      <w:r w:rsidRPr="000C69CB">
        <w:rPr>
          <w:rFonts w:ascii="Times New Roman" w:hAnsi="Times New Roman" w:cs="Times New Roman"/>
          <w:color w:val="000000"/>
          <w:lang w:val="ro-MO"/>
        </w:rPr>
        <w:t xml:space="preserve"> </w:t>
      </w:r>
    </w:p>
    <w:p w:rsidR="00B04346" w:rsidRPr="000C69CB" w:rsidRDefault="00B04346" w:rsidP="00B04346">
      <w:pPr>
        <w:numPr>
          <w:ilvl w:val="1"/>
          <w:numId w:val="16"/>
        </w:numPr>
        <w:tabs>
          <w:tab w:val="left" w:pos="-180"/>
          <w:tab w:val="left" w:pos="0"/>
          <w:tab w:val="left" w:pos="900"/>
        </w:tabs>
        <w:spacing w:after="0" w:line="240" w:lineRule="auto"/>
        <w:ind w:left="0" w:firstLine="450"/>
        <w:jc w:val="both"/>
        <w:rPr>
          <w:rFonts w:ascii="Times New Roman" w:hAnsi="Times New Roman" w:cs="Times New Roman"/>
          <w:color w:val="000000"/>
          <w:lang w:val="ro-MO"/>
        </w:rPr>
      </w:pPr>
      <w:r w:rsidRPr="000C69CB">
        <w:rPr>
          <w:rFonts w:ascii="Times New Roman" w:hAnsi="Times New Roman" w:cs="Times New Roman"/>
          <w:lang w:val="ro-MO"/>
        </w:rPr>
        <w:t>beneficiarul nu mai îndeplineşte cumulativ criteriile de admitere în Serviciu;</w:t>
      </w:r>
    </w:p>
    <w:p w:rsidR="00B04346" w:rsidRPr="000C69CB" w:rsidRDefault="00B04346" w:rsidP="00B04346">
      <w:pPr>
        <w:numPr>
          <w:ilvl w:val="1"/>
          <w:numId w:val="16"/>
        </w:numPr>
        <w:tabs>
          <w:tab w:val="left" w:pos="-180"/>
          <w:tab w:val="left" w:pos="0"/>
          <w:tab w:val="left" w:pos="900"/>
        </w:tabs>
        <w:spacing w:after="0" w:line="240" w:lineRule="auto"/>
        <w:ind w:left="0" w:firstLine="45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necesităţile specifice ale beneficiarului sau cerinţele acestuia sau ale persoanelor </w:t>
      </w:r>
      <w:r w:rsidRPr="000C69CB">
        <w:rPr>
          <w:rStyle w:val="docbody1"/>
          <w:sz w:val="22"/>
          <w:szCs w:val="22"/>
          <w:lang w:val="ro-MO"/>
        </w:rPr>
        <w:t xml:space="preserve">implicate în procesul de incluziune a acestuia </w:t>
      </w:r>
      <w:r w:rsidRPr="000C69CB">
        <w:rPr>
          <w:rFonts w:ascii="Times New Roman" w:hAnsi="Times New Roman" w:cs="Times New Roman"/>
          <w:color w:val="000000"/>
          <w:lang w:val="ro-MO"/>
        </w:rPr>
        <w:t>nu mai corespund specificului Serviciului;</w:t>
      </w:r>
    </w:p>
    <w:p w:rsidR="00B04346" w:rsidRPr="000C69CB" w:rsidRDefault="00B04346" w:rsidP="00B04346">
      <w:pPr>
        <w:numPr>
          <w:ilvl w:val="1"/>
          <w:numId w:val="16"/>
        </w:numPr>
        <w:tabs>
          <w:tab w:val="left" w:pos="-180"/>
          <w:tab w:val="left" w:pos="0"/>
          <w:tab w:val="left" w:pos="900"/>
        </w:tabs>
        <w:spacing w:after="0" w:line="240" w:lineRule="auto"/>
        <w:ind w:left="0" w:firstLine="450"/>
        <w:jc w:val="both"/>
        <w:rPr>
          <w:rFonts w:ascii="Times New Roman" w:hAnsi="Times New Roman" w:cs="Times New Roman"/>
          <w:color w:val="000000"/>
          <w:lang w:val="ro-MO"/>
        </w:rPr>
      </w:pPr>
      <w:r w:rsidRPr="000C69CB">
        <w:rPr>
          <w:rFonts w:ascii="Times New Roman" w:hAnsi="Times New Roman" w:cs="Times New Roman"/>
          <w:color w:val="000000"/>
          <w:lang w:val="ro-MO"/>
        </w:rPr>
        <w:t>beneficiarul a fost implicat într-un program de reabilitare şi tratament, după caz, şi au fost atinse obiectivele planului individualizat de asistenţă;</w:t>
      </w:r>
    </w:p>
    <w:p w:rsidR="00B04346" w:rsidRPr="000C69CB" w:rsidRDefault="00B04346" w:rsidP="00B04346">
      <w:pPr>
        <w:numPr>
          <w:ilvl w:val="1"/>
          <w:numId w:val="16"/>
        </w:numPr>
        <w:tabs>
          <w:tab w:val="left" w:pos="-180"/>
          <w:tab w:val="left" w:pos="0"/>
          <w:tab w:val="left" w:pos="900"/>
        </w:tabs>
        <w:spacing w:after="0" w:line="240" w:lineRule="auto"/>
        <w:ind w:left="0" w:firstLine="45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beneficiarul refuză prestarea Serviciului;  </w:t>
      </w:r>
    </w:p>
    <w:p w:rsidR="00B04346" w:rsidRPr="000C69CB" w:rsidRDefault="00B04346" w:rsidP="00B04346">
      <w:pPr>
        <w:numPr>
          <w:ilvl w:val="1"/>
          <w:numId w:val="16"/>
        </w:numPr>
        <w:tabs>
          <w:tab w:val="left" w:pos="-180"/>
          <w:tab w:val="left" w:pos="0"/>
          <w:tab w:val="left" w:pos="900"/>
        </w:tabs>
        <w:spacing w:after="0" w:line="240" w:lineRule="auto"/>
        <w:ind w:left="0" w:firstLine="450"/>
        <w:jc w:val="both"/>
        <w:rPr>
          <w:rStyle w:val="docbody1"/>
          <w:sz w:val="22"/>
          <w:szCs w:val="22"/>
          <w:lang w:val="ro-MO"/>
        </w:rPr>
      </w:pPr>
      <w:r w:rsidRPr="000C69CB">
        <w:rPr>
          <w:rFonts w:ascii="Times New Roman" w:hAnsi="Times New Roman" w:cs="Times New Roman"/>
          <w:color w:val="000000"/>
          <w:lang w:val="ro-MO"/>
        </w:rPr>
        <w:t xml:space="preserve">beneficiarul cu capacitate deplină de exerciţiu încalcă prevederile </w:t>
      </w:r>
      <w:r w:rsidRPr="000C69CB">
        <w:rPr>
          <w:rStyle w:val="docbody1"/>
          <w:sz w:val="22"/>
          <w:szCs w:val="22"/>
          <w:lang w:val="ro-MO"/>
        </w:rPr>
        <w:t>acordului de colaborare semnat cu şeful Serviciului.</w:t>
      </w:r>
    </w:p>
    <w:p w:rsidR="00B04346" w:rsidRPr="000C69CB" w:rsidRDefault="00B04346" w:rsidP="00B04346">
      <w:pPr>
        <w:numPr>
          <w:ilvl w:val="0"/>
          <w:numId w:val="2"/>
        </w:numPr>
        <w:tabs>
          <w:tab w:val="clear" w:pos="1080"/>
          <w:tab w:val="left" w:pos="-180"/>
          <w:tab w:val="num"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Suspendarea sau încetarea prestării Serviciului către beneficiar poate avea loc în temeiul cererii acestuia sau a reprezentantului său legal, după caz. </w:t>
      </w:r>
    </w:p>
    <w:p w:rsidR="00B04346" w:rsidRPr="000C69CB" w:rsidRDefault="00B04346" w:rsidP="00051417">
      <w:pPr>
        <w:tabs>
          <w:tab w:val="num" w:pos="0"/>
        </w:tabs>
        <w:spacing w:after="0"/>
        <w:ind w:hanging="360"/>
        <w:jc w:val="center"/>
        <w:rPr>
          <w:rStyle w:val="docbody1"/>
          <w:b/>
          <w:bCs/>
          <w:sz w:val="22"/>
          <w:szCs w:val="22"/>
          <w:lang w:val="ro-MO"/>
        </w:rPr>
      </w:pPr>
      <w:r w:rsidRPr="000C69CB">
        <w:rPr>
          <w:rStyle w:val="docbody1"/>
          <w:b/>
          <w:bCs/>
          <w:sz w:val="22"/>
          <w:szCs w:val="22"/>
          <w:lang w:val="ro-MO"/>
        </w:rPr>
        <w:t>Secţiunea a 6-a</w:t>
      </w:r>
    </w:p>
    <w:p w:rsidR="00B04346" w:rsidRPr="000C69CB" w:rsidRDefault="00B04346" w:rsidP="00051417">
      <w:pPr>
        <w:tabs>
          <w:tab w:val="num" w:pos="0"/>
        </w:tabs>
        <w:spacing w:after="0"/>
        <w:ind w:hanging="360"/>
        <w:jc w:val="center"/>
        <w:rPr>
          <w:rStyle w:val="docbody1"/>
          <w:b/>
          <w:bCs/>
          <w:sz w:val="22"/>
          <w:szCs w:val="22"/>
          <w:lang w:val="ro-MO"/>
        </w:rPr>
      </w:pPr>
      <w:r w:rsidRPr="000C69CB">
        <w:rPr>
          <w:rStyle w:val="docbody1"/>
          <w:b/>
          <w:bCs/>
          <w:sz w:val="22"/>
          <w:szCs w:val="22"/>
          <w:lang w:val="ro-MO"/>
        </w:rPr>
        <w:t>Personalul implicat în prestarea Serviciului</w:t>
      </w:r>
    </w:p>
    <w:p w:rsidR="00B04346" w:rsidRPr="000C69CB" w:rsidRDefault="00B04346" w:rsidP="00051417">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Prestatorul de serviciu asigură funcţionarea Serviciului, în conformitate cu atribuţiile şi competenţele acestuia.</w:t>
      </w:r>
    </w:p>
    <w:p w:rsidR="00B04346" w:rsidRPr="000C69CB" w:rsidRDefault="00B04346" w:rsidP="00051417">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Pentru asigurarea activităţii Serviciului, prestatorul de serviciu angajează unităţi de personal, în conformitate cu Standardele minime de calitate ale Serviciului.</w:t>
      </w:r>
      <w:r w:rsidRPr="000C69CB">
        <w:rPr>
          <w:rFonts w:ascii="Times New Roman" w:hAnsi="Times New Roman" w:cs="Times New Roman"/>
          <w:lang w:val="ro-MO"/>
        </w:rPr>
        <w:t xml:space="preserve"> Structura, statele de funcţii şi fişele postului personalului Serviciului </w:t>
      </w:r>
      <w:r w:rsidR="000C69CB" w:rsidRPr="000C69CB">
        <w:rPr>
          <w:rFonts w:ascii="Times New Roman" w:hAnsi="Times New Roman" w:cs="Times New Roman"/>
          <w:lang w:val="ro-MO"/>
        </w:rPr>
        <w:t>sunt</w:t>
      </w:r>
      <w:r w:rsidRPr="000C69CB">
        <w:rPr>
          <w:rFonts w:ascii="Times New Roman" w:hAnsi="Times New Roman" w:cs="Times New Roman"/>
          <w:lang w:val="ro-MO"/>
        </w:rPr>
        <w:t xml:space="preserve"> aprobate de prestatorul de serviciu, în conformitate cu scopul şi obiectivele acestuia, precum şi prevederile legislaţiei în vigoare.  </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 xml:space="preserve">Asistenţa şi suportul beneficiarilor Serviciului </w:t>
      </w:r>
      <w:r w:rsidR="000C69CB" w:rsidRPr="000C69CB">
        <w:rPr>
          <w:rFonts w:ascii="Times New Roman" w:hAnsi="Times New Roman" w:cs="Times New Roman"/>
          <w:color w:val="000000"/>
          <w:lang w:val="ro-MO"/>
        </w:rPr>
        <w:t>sunt</w:t>
      </w:r>
      <w:r w:rsidRPr="000C69CB">
        <w:rPr>
          <w:rFonts w:ascii="Times New Roman" w:hAnsi="Times New Roman" w:cs="Times New Roman"/>
          <w:color w:val="000000"/>
          <w:lang w:val="ro-MO"/>
        </w:rPr>
        <w:t xml:space="preserve"> efectuate de către şeful Serviciului „Echipă mobilă”, asistentul social, psihologul, asistentul medical/kinetoterapeutul şi alt personal specializat din comunitate, după caz, în conformitate cu planul individualizat de asistenţă şi Standardele minime de calitate ale Serviciului.</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Prestatorul de serviciu angajează personalul în baza contractului individual de muncă sau a contractului de prestări servicii, după caz.</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Personalul Serviciului activează după un program ce corespunde cu planul individualizat de asistenţă a beneficiarilor.</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Structura teritorială de asistenţă socială efectuează supervizarea activităţii managerului de caz şi a personalului Serviciului conform prevederilor Managementului de caz.</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Structura teritorială de asistenţă socială are obligaţia de a promova, de a facilita şi de a asigura formarea profesională iniţială şi continuă cu privire la asistenţa şi suportul beneficiarilor admişi în Serviciu şi legislaţia în domeniu, destinate managerilor de caz şi personalului Serviciului.</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Formarea profesională va fi organizată în baza curriculumului unificat, aprobat de Ministerul Muncii, Protecţiei Sociale şi Familiei pentru dezvoltarea competenţelor profesionale teoretice şi practice şi învăţarea metodelor şi tehnicilor noi de lucru cu beneficiarii Serviciului.</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b/>
          <w:bCs/>
          <w:color w:val="000000"/>
          <w:lang w:val="ro-MO"/>
        </w:rPr>
      </w:pPr>
      <w:r w:rsidRPr="000C69CB">
        <w:rPr>
          <w:rFonts w:ascii="Times New Roman" w:hAnsi="Times New Roman" w:cs="Times New Roman"/>
          <w:color w:val="000000"/>
          <w:lang w:val="ro-MO"/>
        </w:rPr>
        <w:t xml:space="preserve">Personalul Serviciului are obligaţia de a avea o atitudine atentă în relaţiile cu beneficiarul şi persoanele </w:t>
      </w:r>
      <w:r w:rsidRPr="000C69CB">
        <w:rPr>
          <w:rStyle w:val="docbody1"/>
          <w:sz w:val="22"/>
          <w:szCs w:val="22"/>
          <w:lang w:val="ro-MO"/>
        </w:rPr>
        <w:t xml:space="preserve">implicate în procesul de incluziune a acestuia </w:t>
      </w:r>
      <w:r w:rsidRPr="000C69CB">
        <w:rPr>
          <w:rFonts w:ascii="Times New Roman" w:hAnsi="Times New Roman" w:cs="Times New Roman"/>
          <w:color w:val="000000"/>
          <w:lang w:val="ro-MO"/>
        </w:rPr>
        <w:t>şi îndatorirea de a-şi exercita cu operativitate şi eficienţă atribuţiile stabilite prin fişa postului.</w:t>
      </w:r>
    </w:p>
    <w:p w:rsidR="00B04346" w:rsidRPr="000C69CB" w:rsidRDefault="00B04346" w:rsidP="00051417">
      <w:pPr>
        <w:tabs>
          <w:tab w:val="num" w:pos="0"/>
        </w:tabs>
        <w:spacing w:after="0"/>
        <w:ind w:hanging="360"/>
        <w:jc w:val="center"/>
        <w:rPr>
          <w:rStyle w:val="docbody1"/>
          <w:b/>
          <w:bCs/>
          <w:sz w:val="22"/>
          <w:szCs w:val="22"/>
          <w:lang w:val="ro-MO"/>
        </w:rPr>
      </w:pPr>
      <w:r w:rsidRPr="000C69CB">
        <w:rPr>
          <w:rStyle w:val="docbody1"/>
          <w:b/>
          <w:bCs/>
          <w:sz w:val="22"/>
          <w:szCs w:val="22"/>
          <w:lang w:val="ro-MO"/>
        </w:rPr>
        <w:t xml:space="preserve"> Secţiunea a 7-a</w:t>
      </w:r>
    </w:p>
    <w:p w:rsidR="00B04346" w:rsidRPr="000C69CB" w:rsidRDefault="00B04346" w:rsidP="00051417">
      <w:pPr>
        <w:tabs>
          <w:tab w:val="num" w:pos="0"/>
        </w:tabs>
        <w:spacing w:after="0"/>
        <w:ind w:hanging="360"/>
        <w:jc w:val="center"/>
        <w:rPr>
          <w:rStyle w:val="docbody1"/>
          <w:b/>
          <w:bCs/>
          <w:sz w:val="22"/>
          <w:szCs w:val="22"/>
          <w:lang w:val="ro-MO"/>
        </w:rPr>
      </w:pPr>
      <w:r w:rsidRPr="000C69CB">
        <w:rPr>
          <w:rStyle w:val="docbody1"/>
          <w:b/>
          <w:bCs/>
          <w:sz w:val="22"/>
          <w:szCs w:val="22"/>
          <w:lang w:val="ro-MO"/>
        </w:rPr>
        <w:t>Competenţele personalului implicat în prestarea Serviciului</w:t>
      </w:r>
    </w:p>
    <w:p w:rsidR="00B04346" w:rsidRPr="000C69CB" w:rsidRDefault="00B04346" w:rsidP="00051417">
      <w:pPr>
        <w:numPr>
          <w:ilvl w:val="0"/>
          <w:numId w:val="2"/>
        </w:numPr>
        <w:tabs>
          <w:tab w:val="clear" w:pos="1080"/>
          <w:tab w:val="num" w:pos="0"/>
          <w:tab w:val="num" w:pos="90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Echipa multidisciplinară de specialişti repartizează cazul beneficiarului managerului de caz, care îşi exercită atribuţiile conform prevederilor Managementului de caz. </w:t>
      </w:r>
    </w:p>
    <w:p w:rsidR="00B04346" w:rsidRPr="000C69CB" w:rsidRDefault="00B04346" w:rsidP="00051417">
      <w:pPr>
        <w:numPr>
          <w:ilvl w:val="0"/>
          <w:numId w:val="2"/>
        </w:numPr>
        <w:tabs>
          <w:tab w:val="clear" w:pos="1080"/>
          <w:tab w:val="num"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b/>
          <w:color w:val="000000"/>
          <w:lang w:val="ro-MO"/>
        </w:rPr>
        <w:t xml:space="preserve">Şeful Serviciului </w:t>
      </w:r>
      <w:r w:rsidRPr="000C69CB">
        <w:rPr>
          <w:rFonts w:ascii="Times New Roman" w:hAnsi="Times New Roman" w:cs="Times New Roman"/>
          <w:color w:val="000000"/>
          <w:lang w:val="ro-MO"/>
        </w:rPr>
        <w:t>este responsabil de:</w:t>
      </w:r>
    </w:p>
    <w:p w:rsidR="00B04346" w:rsidRPr="000C69CB" w:rsidRDefault="00B04346" w:rsidP="00051417">
      <w:pPr>
        <w:numPr>
          <w:ilvl w:val="1"/>
          <w:numId w:val="17"/>
        </w:numPr>
        <w:tabs>
          <w:tab w:val="num"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conducerea Serviciului „Echipă mobilă”, monitorizând zilnic activitatea acesteia;</w:t>
      </w:r>
    </w:p>
    <w:p w:rsidR="00B04346" w:rsidRPr="000C69CB" w:rsidRDefault="00B04346" w:rsidP="00051417">
      <w:pPr>
        <w:numPr>
          <w:ilvl w:val="1"/>
          <w:numId w:val="17"/>
        </w:numPr>
        <w:tabs>
          <w:tab w:val="num"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organizarea activităţii personalului care prestează Serviciul, conform fişelor postului;</w:t>
      </w:r>
    </w:p>
    <w:p w:rsidR="00B04346" w:rsidRPr="000C69CB" w:rsidRDefault="00B04346" w:rsidP="00051417">
      <w:pPr>
        <w:numPr>
          <w:ilvl w:val="1"/>
          <w:numId w:val="17"/>
        </w:numPr>
        <w:tabs>
          <w:tab w:val="num"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planificarea şi organizarea administrării tuturor resurselor financiare şi materiale ale echipei mobile şi funcţionarea acesteia în concordanţă cu Standardele minime de calitate ale Serviciului;</w:t>
      </w:r>
    </w:p>
    <w:p w:rsidR="00B04346" w:rsidRPr="000C69CB" w:rsidRDefault="00B04346" w:rsidP="00B04346">
      <w:pPr>
        <w:numPr>
          <w:ilvl w:val="1"/>
          <w:numId w:val="17"/>
        </w:numPr>
        <w:tabs>
          <w:tab w:val="num"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organizarea instruirii persoanelor </w:t>
      </w:r>
      <w:r w:rsidRPr="000C69CB">
        <w:rPr>
          <w:rStyle w:val="docbody1"/>
          <w:sz w:val="22"/>
          <w:szCs w:val="22"/>
          <w:lang w:val="ro-MO"/>
        </w:rPr>
        <w:t xml:space="preserve">implicate în procesul de incluziune a </w:t>
      </w:r>
      <w:r w:rsidRPr="000C69CB">
        <w:rPr>
          <w:rFonts w:ascii="Times New Roman" w:hAnsi="Times New Roman" w:cs="Times New Roman"/>
          <w:lang w:val="ro-MO"/>
        </w:rPr>
        <w:t>beneficiarului referitor la asistenţa, îngrijirea şi includerea acestuia în societate;</w:t>
      </w:r>
    </w:p>
    <w:p w:rsidR="00B04346" w:rsidRPr="000C69CB" w:rsidRDefault="00B04346" w:rsidP="00B04346">
      <w:pPr>
        <w:numPr>
          <w:ilvl w:val="1"/>
          <w:numId w:val="17"/>
        </w:numPr>
        <w:tabs>
          <w:tab w:val="num"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asigurarea evidenţei beneficiarilor Serviciului şi actualizarea continuă a acesteia;</w:t>
      </w:r>
    </w:p>
    <w:p w:rsidR="00B04346" w:rsidRPr="000C69CB" w:rsidRDefault="00B04346" w:rsidP="00B04346">
      <w:pPr>
        <w:numPr>
          <w:ilvl w:val="1"/>
          <w:numId w:val="17"/>
        </w:numPr>
        <w:tabs>
          <w:tab w:val="num" w:pos="0"/>
          <w:tab w:val="left" w:pos="720"/>
        </w:tabs>
        <w:spacing w:after="0" w:line="240" w:lineRule="auto"/>
        <w:ind w:left="0" w:firstLine="360"/>
        <w:jc w:val="both"/>
        <w:rPr>
          <w:rStyle w:val="docbody1"/>
          <w:sz w:val="22"/>
          <w:szCs w:val="22"/>
          <w:lang w:val="ro-MO"/>
        </w:rPr>
      </w:pPr>
      <w:r w:rsidRPr="000C69CB">
        <w:rPr>
          <w:rFonts w:ascii="Times New Roman" w:hAnsi="Times New Roman" w:cs="Times New Roman"/>
          <w:lang w:val="ro-MO"/>
        </w:rPr>
        <w:t>asigurarea colaborării personalului Serviciului</w:t>
      </w:r>
      <w:r w:rsidRPr="000C69CB">
        <w:rPr>
          <w:rStyle w:val="docbody1"/>
          <w:sz w:val="22"/>
          <w:szCs w:val="22"/>
          <w:lang w:val="ro-MO"/>
        </w:rPr>
        <w:t xml:space="preserve"> cu alţi specialişti, instituţii, organizaţii sau alte grupuri de suport comunitar în asistenţa şi suportul special al beneficiarului; </w:t>
      </w:r>
    </w:p>
    <w:p w:rsidR="00B04346" w:rsidRPr="000C69CB" w:rsidRDefault="00B04346" w:rsidP="00B04346">
      <w:pPr>
        <w:numPr>
          <w:ilvl w:val="1"/>
          <w:numId w:val="17"/>
        </w:numPr>
        <w:tabs>
          <w:tab w:val="num" w:pos="0"/>
          <w:tab w:val="left" w:pos="720"/>
        </w:tabs>
        <w:spacing w:after="0" w:line="240" w:lineRule="auto"/>
        <w:ind w:left="0" w:firstLine="360"/>
        <w:jc w:val="both"/>
        <w:rPr>
          <w:rStyle w:val="docbody1"/>
          <w:sz w:val="22"/>
          <w:szCs w:val="22"/>
          <w:lang w:val="ro-MO"/>
        </w:rPr>
      </w:pPr>
      <w:r w:rsidRPr="000C69CB">
        <w:rPr>
          <w:rStyle w:val="docbody1"/>
          <w:sz w:val="22"/>
          <w:szCs w:val="22"/>
          <w:lang w:val="ro-MO"/>
        </w:rPr>
        <w:t>coordonarea activităţii sale cu managerul de caz şi prestatorul de serviciu în scopul luării deciziilor cu privire la intervenţiile Serviciului „Echipei mobile”;</w:t>
      </w:r>
    </w:p>
    <w:p w:rsidR="00B04346" w:rsidRPr="000C69CB" w:rsidRDefault="00B04346" w:rsidP="00B04346">
      <w:pPr>
        <w:numPr>
          <w:ilvl w:val="1"/>
          <w:numId w:val="17"/>
        </w:numPr>
        <w:tabs>
          <w:tab w:val="num"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prezentarea prestatorului de serviciu  a informaţiilor, formularelor şi rapoartelor privind activitatea Echipei mobile, precum şi situaţia beneficiarilor admişi în Serviciu;</w:t>
      </w:r>
    </w:p>
    <w:p w:rsidR="00B04346" w:rsidRPr="000C69CB" w:rsidRDefault="00B04346" w:rsidP="00B04346">
      <w:pPr>
        <w:numPr>
          <w:ilvl w:val="1"/>
          <w:numId w:val="17"/>
        </w:numPr>
        <w:tabs>
          <w:tab w:val="num" w:pos="0"/>
          <w:tab w:val="left" w:pos="72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identificarea resurselor suplimentare pentru activitatea Serviciului.</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În activitatea sa, şeful Serviciului „Echipă mobilă” se conduce de actele normative şi legislative, dispoziţiile autorităţilor publice centrale şi locale, de prezentul Regulament şi Standardele minime de calitate ale Serviciului.</w:t>
      </w:r>
    </w:p>
    <w:p w:rsidR="00B04346" w:rsidRPr="000C69CB" w:rsidRDefault="00B04346" w:rsidP="00B04346">
      <w:pPr>
        <w:numPr>
          <w:ilvl w:val="0"/>
          <w:numId w:val="2"/>
        </w:numPr>
        <w:tabs>
          <w:tab w:val="clear" w:pos="1080"/>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b/>
          <w:color w:val="000000"/>
          <w:lang w:val="ro-MO"/>
        </w:rPr>
        <w:t>Asistentul social al Serviciului</w:t>
      </w:r>
      <w:r w:rsidRPr="000C69CB">
        <w:rPr>
          <w:rFonts w:ascii="Times New Roman" w:hAnsi="Times New Roman" w:cs="Times New Roman"/>
          <w:color w:val="000000"/>
          <w:lang w:val="ro-MO"/>
        </w:rPr>
        <w:t xml:space="preserve"> este responsabil de:</w:t>
      </w:r>
    </w:p>
    <w:p w:rsidR="00B04346" w:rsidRPr="000C69CB" w:rsidRDefault="00B04346" w:rsidP="00B04346">
      <w:pPr>
        <w:numPr>
          <w:ilvl w:val="1"/>
          <w:numId w:val="18"/>
        </w:numPr>
        <w:tabs>
          <w:tab w:val="num" w:pos="0"/>
        </w:tabs>
        <w:spacing w:after="0" w:line="240" w:lineRule="auto"/>
        <w:ind w:left="0" w:firstLine="360"/>
        <w:jc w:val="both"/>
        <w:rPr>
          <w:rStyle w:val="docbody1"/>
          <w:sz w:val="22"/>
          <w:szCs w:val="22"/>
          <w:lang w:val="ro-MO"/>
        </w:rPr>
      </w:pPr>
      <w:r w:rsidRPr="000C69CB">
        <w:rPr>
          <w:rStyle w:val="docbody1"/>
          <w:sz w:val="22"/>
          <w:szCs w:val="22"/>
          <w:lang w:val="ro-MO"/>
        </w:rPr>
        <w:t>elaborarea şi implementarea, conform prezentului Regulament a planului individualizat de asistenţă al beneficiarului;</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Style w:val="docbody1"/>
          <w:sz w:val="22"/>
          <w:szCs w:val="22"/>
          <w:lang w:val="ro-MO"/>
        </w:rPr>
        <w:t>înregistrarea intervenţiilor privind fiecare beneficiar într-un registru;</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satisfacerea necesităţilor de asistenţă şi suport a beneficiarului;</w:t>
      </w:r>
    </w:p>
    <w:p w:rsidR="00B04346" w:rsidRPr="000C69CB" w:rsidRDefault="00B04346" w:rsidP="00B04346">
      <w:pPr>
        <w:numPr>
          <w:ilvl w:val="1"/>
          <w:numId w:val="18"/>
        </w:numPr>
        <w:tabs>
          <w:tab w:val="num"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asistenţa beneficiarului pentru a accesa şi valorifica resursele şi facilităţile comunităţii;</w:t>
      </w:r>
    </w:p>
    <w:p w:rsidR="00B04346" w:rsidRPr="000C69CB" w:rsidRDefault="00B04346" w:rsidP="00B04346">
      <w:pPr>
        <w:numPr>
          <w:ilvl w:val="1"/>
          <w:numId w:val="18"/>
        </w:numPr>
        <w:tabs>
          <w:tab w:val="num" w:pos="0"/>
          <w:tab w:val="left" w:pos="72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crearea de grupuri de suport pentru beneficiar la nivel de comunitate; </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optimizarea relaţiilor dintre beneficiarii şi familia acestuia şi relaţiile lui cu comunitatea;</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informarea beneficiarului şi a familiei acestuia cu privire la drepturile sociale şi serviciile sociale disponibile în teritoriu;</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instruirea iniţială a persoanelor </w:t>
      </w:r>
      <w:r w:rsidRPr="000C69CB">
        <w:rPr>
          <w:rStyle w:val="docbody1"/>
          <w:sz w:val="22"/>
          <w:szCs w:val="22"/>
          <w:lang w:val="ro-MO"/>
        </w:rPr>
        <w:t xml:space="preserve">implicate în procesul de incluziune a </w:t>
      </w:r>
      <w:r w:rsidRPr="000C69CB">
        <w:rPr>
          <w:rFonts w:ascii="Times New Roman" w:hAnsi="Times New Roman" w:cs="Times New Roman"/>
          <w:lang w:val="ro-MO"/>
        </w:rPr>
        <w:t>beneficiarului Serviciului referitor la asistenţa şi îngrijirea acestuia şi includerea lui în societate;</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sprijinul şi asistenţa pentru rezolvarea unor situaţii de criză a beneficiarului;</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referirea beneficiarului către alte servicii;</w:t>
      </w:r>
    </w:p>
    <w:p w:rsidR="00B04346" w:rsidRPr="000C69CB" w:rsidRDefault="00B04346" w:rsidP="00B04346">
      <w:pPr>
        <w:numPr>
          <w:ilvl w:val="1"/>
          <w:numId w:val="18"/>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prezentarea rapoartelor de activitate.</w:t>
      </w:r>
    </w:p>
    <w:p w:rsidR="00B04346" w:rsidRPr="000C69CB" w:rsidRDefault="00B04346" w:rsidP="00B04346">
      <w:pPr>
        <w:numPr>
          <w:ilvl w:val="0"/>
          <w:numId w:val="2"/>
        </w:numPr>
        <w:tabs>
          <w:tab w:val="clear" w:pos="1080"/>
          <w:tab w:val="num" w:pos="0"/>
        </w:tabs>
        <w:spacing w:after="0" w:line="240" w:lineRule="auto"/>
        <w:ind w:hanging="720"/>
        <w:jc w:val="both"/>
        <w:rPr>
          <w:rFonts w:ascii="Times New Roman" w:hAnsi="Times New Roman" w:cs="Times New Roman"/>
          <w:lang w:val="ro-MO"/>
        </w:rPr>
      </w:pPr>
      <w:r w:rsidRPr="000C69CB">
        <w:rPr>
          <w:rFonts w:ascii="Times New Roman" w:hAnsi="Times New Roman" w:cs="Times New Roman"/>
          <w:b/>
          <w:lang w:val="ro-MO"/>
        </w:rPr>
        <w:t xml:space="preserve">Psihologul Serviciului </w:t>
      </w:r>
      <w:r w:rsidRPr="000C69CB">
        <w:rPr>
          <w:rFonts w:ascii="Times New Roman" w:hAnsi="Times New Roman" w:cs="Times New Roman"/>
          <w:lang w:val="ro-MO"/>
        </w:rPr>
        <w:t>este responsabil de:</w:t>
      </w:r>
    </w:p>
    <w:p w:rsidR="00B04346" w:rsidRPr="000C69CB" w:rsidRDefault="00B04346" w:rsidP="00B04346">
      <w:pPr>
        <w:numPr>
          <w:ilvl w:val="1"/>
          <w:numId w:val="19"/>
        </w:numPr>
        <w:tabs>
          <w:tab w:val="num" w:pos="0"/>
        </w:tabs>
        <w:spacing w:after="0" w:line="240" w:lineRule="auto"/>
        <w:ind w:left="0" w:firstLine="360"/>
        <w:jc w:val="both"/>
        <w:rPr>
          <w:rFonts w:ascii="Times New Roman" w:hAnsi="Times New Roman" w:cs="Times New Roman"/>
          <w:lang w:val="ro-MO"/>
        </w:rPr>
      </w:pPr>
      <w:r w:rsidRPr="000C69CB">
        <w:rPr>
          <w:rStyle w:val="docbody1"/>
          <w:sz w:val="22"/>
          <w:szCs w:val="22"/>
          <w:lang w:val="ro-MO"/>
        </w:rPr>
        <w:t>înregistrarea intervenţiilor privind fiecare beneficiar într-un registru;</w:t>
      </w:r>
    </w:p>
    <w:p w:rsidR="00B04346" w:rsidRPr="000C69CB" w:rsidRDefault="00B04346" w:rsidP="00B04346">
      <w:pPr>
        <w:numPr>
          <w:ilvl w:val="1"/>
          <w:numId w:val="19"/>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depistarea situaţiile conflictuale generate de prezenţa beneficiarului în familie şi de </w:t>
      </w:r>
      <w:r w:rsidR="000C69CB" w:rsidRPr="000C69CB">
        <w:rPr>
          <w:rFonts w:ascii="Times New Roman" w:hAnsi="Times New Roman" w:cs="Times New Roman"/>
          <w:lang w:val="ro-MO"/>
        </w:rPr>
        <w:t>constrângerile</w:t>
      </w:r>
      <w:r w:rsidRPr="000C69CB">
        <w:rPr>
          <w:rFonts w:ascii="Times New Roman" w:hAnsi="Times New Roman" w:cs="Times New Roman"/>
          <w:lang w:val="ro-MO"/>
        </w:rPr>
        <w:t xml:space="preserve"> impuse de starea de sănătate a beneficiarului;</w:t>
      </w:r>
    </w:p>
    <w:p w:rsidR="00B04346" w:rsidRPr="000C69CB" w:rsidRDefault="00B04346" w:rsidP="00B04346">
      <w:pPr>
        <w:numPr>
          <w:ilvl w:val="1"/>
          <w:numId w:val="19"/>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organizarea de activităţi de consiliere a familiei pentru reducerea riscului de abandon şi instituţionalizare şi implicarea familiei în programul de recuperare;</w:t>
      </w:r>
    </w:p>
    <w:p w:rsidR="00B04346" w:rsidRPr="000C69CB" w:rsidRDefault="00B04346" w:rsidP="00B04346">
      <w:pPr>
        <w:numPr>
          <w:ilvl w:val="1"/>
          <w:numId w:val="19"/>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optimizarea şi armonizarea relaţiilor dintre beneficiar şi familia acestuia şi a relaţiilor acestuia cu comunitatea;</w:t>
      </w:r>
    </w:p>
    <w:p w:rsidR="00B04346" w:rsidRPr="000C69CB" w:rsidRDefault="00B04346" w:rsidP="00B04346">
      <w:pPr>
        <w:numPr>
          <w:ilvl w:val="1"/>
          <w:numId w:val="19"/>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efectuarea observaţiilor psihologice asupra mediului social şi familial al beneficiarului Serviciului;</w:t>
      </w:r>
    </w:p>
    <w:p w:rsidR="00B04346" w:rsidRPr="000C69CB" w:rsidRDefault="00B04346" w:rsidP="00B04346">
      <w:pPr>
        <w:numPr>
          <w:ilvl w:val="1"/>
          <w:numId w:val="19"/>
        </w:numPr>
        <w:tabs>
          <w:tab w:val="num"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elaborarea de teste, chestionare pentru beneficiar şi familia acestuia, precum şi pentru alte persoane </w:t>
      </w:r>
      <w:r w:rsidRPr="000C69CB">
        <w:rPr>
          <w:rStyle w:val="docbody1"/>
          <w:sz w:val="22"/>
          <w:szCs w:val="22"/>
          <w:lang w:val="ro-MO"/>
        </w:rPr>
        <w:t xml:space="preserve">implicate în procesul de incluziune a </w:t>
      </w:r>
      <w:r w:rsidRPr="000C69CB">
        <w:rPr>
          <w:rFonts w:ascii="Times New Roman" w:hAnsi="Times New Roman" w:cs="Times New Roman"/>
          <w:lang w:val="ro-MO"/>
        </w:rPr>
        <w:t>beneficiarului.</w:t>
      </w:r>
    </w:p>
    <w:p w:rsidR="00B04346" w:rsidRPr="000C69CB" w:rsidRDefault="00B04346" w:rsidP="00B04346">
      <w:pPr>
        <w:numPr>
          <w:ilvl w:val="0"/>
          <w:numId w:val="2"/>
        </w:numPr>
        <w:tabs>
          <w:tab w:val="clear" w:pos="1080"/>
          <w:tab w:val="num" w:pos="0"/>
        </w:tabs>
        <w:spacing w:after="0" w:line="240" w:lineRule="auto"/>
        <w:ind w:left="0" w:firstLine="360"/>
        <w:jc w:val="both"/>
        <w:rPr>
          <w:rStyle w:val="docbody1"/>
          <w:sz w:val="22"/>
          <w:szCs w:val="22"/>
          <w:lang w:val="ro-MO"/>
        </w:rPr>
      </w:pPr>
      <w:r w:rsidRPr="000C69CB">
        <w:rPr>
          <w:rStyle w:val="docbody1"/>
          <w:b/>
          <w:sz w:val="22"/>
          <w:szCs w:val="22"/>
          <w:lang w:val="ro-MO"/>
        </w:rPr>
        <w:t xml:space="preserve">Asistentul medical/kinetoterapeutul Serviciului </w:t>
      </w:r>
      <w:r w:rsidRPr="000C69CB">
        <w:rPr>
          <w:rStyle w:val="docbody1"/>
          <w:sz w:val="22"/>
          <w:szCs w:val="22"/>
          <w:lang w:val="ro-MO"/>
        </w:rPr>
        <w:t xml:space="preserve"> este responsabil de:</w:t>
      </w:r>
    </w:p>
    <w:p w:rsidR="00B04346" w:rsidRPr="000C69CB" w:rsidRDefault="00B04346" w:rsidP="00B04346">
      <w:pPr>
        <w:numPr>
          <w:ilvl w:val="0"/>
          <w:numId w:val="20"/>
        </w:numPr>
        <w:tabs>
          <w:tab w:val="num" w:pos="0"/>
        </w:tabs>
        <w:spacing w:after="0" w:line="240" w:lineRule="auto"/>
        <w:ind w:left="0" w:firstLine="360"/>
        <w:jc w:val="both"/>
        <w:rPr>
          <w:rStyle w:val="docbody1"/>
          <w:sz w:val="22"/>
          <w:szCs w:val="22"/>
          <w:lang w:val="ro-MO"/>
        </w:rPr>
      </w:pPr>
      <w:r w:rsidRPr="000C69CB">
        <w:rPr>
          <w:rStyle w:val="docbody1"/>
          <w:sz w:val="22"/>
          <w:szCs w:val="22"/>
          <w:lang w:val="ro-MO"/>
        </w:rPr>
        <w:t>înregistrarea intervenţiilor privind fiecare beneficiar într-un registru;</w:t>
      </w:r>
    </w:p>
    <w:p w:rsidR="00B04346" w:rsidRPr="000C69CB" w:rsidRDefault="00B04346" w:rsidP="00B04346">
      <w:pPr>
        <w:numPr>
          <w:ilvl w:val="0"/>
          <w:numId w:val="20"/>
        </w:numPr>
        <w:tabs>
          <w:tab w:val="num" w:pos="0"/>
        </w:tabs>
        <w:spacing w:after="0" w:line="240" w:lineRule="auto"/>
        <w:ind w:left="0" w:firstLine="360"/>
        <w:jc w:val="both"/>
        <w:rPr>
          <w:rStyle w:val="docbody1"/>
          <w:sz w:val="22"/>
          <w:szCs w:val="22"/>
          <w:lang w:val="ro-MO"/>
        </w:rPr>
      </w:pPr>
      <w:r w:rsidRPr="000C69CB">
        <w:rPr>
          <w:rStyle w:val="docbody1"/>
          <w:sz w:val="22"/>
          <w:szCs w:val="22"/>
          <w:lang w:val="ro-MO"/>
        </w:rPr>
        <w:t>evaluarea medicală a beneficiarului Serviciului şi acordarea asistenţei medicale de recuperare la domiciliu a acestuia;</w:t>
      </w:r>
    </w:p>
    <w:p w:rsidR="00B04346" w:rsidRPr="000C69CB" w:rsidRDefault="00B04346" w:rsidP="00B04346">
      <w:pPr>
        <w:numPr>
          <w:ilvl w:val="0"/>
          <w:numId w:val="20"/>
        </w:numPr>
        <w:tabs>
          <w:tab w:val="num" w:pos="0"/>
        </w:tabs>
        <w:spacing w:after="0" w:line="240" w:lineRule="auto"/>
        <w:ind w:left="0" w:firstLine="360"/>
        <w:jc w:val="both"/>
        <w:rPr>
          <w:rStyle w:val="docbody1"/>
          <w:sz w:val="22"/>
          <w:szCs w:val="22"/>
          <w:lang w:val="ro-MO"/>
        </w:rPr>
      </w:pPr>
      <w:r w:rsidRPr="000C69CB">
        <w:rPr>
          <w:rStyle w:val="docbody1"/>
          <w:sz w:val="22"/>
          <w:szCs w:val="22"/>
          <w:lang w:val="ro-MO"/>
        </w:rPr>
        <w:t xml:space="preserve">prestarea serviciilor de kinetoterapie; </w:t>
      </w:r>
    </w:p>
    <w:p w:rsidR="00B04346" w:rsidRPr="000C69CB" w:rsidRDefault="00B04346" w:rsidP="00B04346">
      <w:pPr>
        <w:numPr>
          <w:ilvl w:val="0"/>
          <w:numId w:val="20"/>
        </w:numPr>
        <w:tabs>
          <w:tab w:val="num" w:pos="0"/>
        </w:tabs>
        <w:spacing w:after="0" w:line="240" w:lineRule="auto"/>
        <w:ind w:left="0" w:firstLine="360"/>
        <w:jc w:val="both"/>
        <w:rPr>
          <w:rStyle w:val="docbody1"/>
          <w:sz w:val="22"/>
          <w:szCs w:val="22"/>
          <w:lang w:val="ro-MO"/>
        </w:rPr>
      </w:pPr>
      <w:r w:rsidRPr="000C69CB">
        <w:rPr>
          <w:rStyle w:val="docbody1"/>
          <w:sz w:val="22"/>
          <w:szCs w:val="22"/>
          <w:lang w:val="ro-MO"/>
        </w:rPr>
        <w:t>pregătirea persoanelor implicate în procesul de incluziune a beneficiarului pentru a însuşi tehnicile specifice intervenţiilor de recuperare şi desfăşurarea activităţilor de familiarizare a acestora cu metodele de îngrijire.</w:t>
      </w:r>
    </w:p>
    <w:p w:rsidR="00B04346" w:rsidRPr="000C69CB" w:rsidRDefault="00B04346" w:rsidP="00B04346">
      <w:pPr>
        <w:numPr>
          <w:ilvl w:val="0"/>
          <w:numId w:val="21"/>
        </w:numPr>
        <w:tabs>
          <w:tab w:val="num"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 xml:space="preserve">În vederea realizării competenţelor sale funcţionale, Echipa mobilă implică şi alt personal în prestarea Serviciului reieşind din necesităţile beneficiarilor. </w:t>
      </w:r>
    </w:p>
    <w:p w:rsidR="00B04346" w:rsidRPr="000C69CB" w:rsidRDefault="00B04346" w:rsidP="00051417">
      <w:pPr>
        <w:tabs>
          <w:tab w:val="num" w:pos="0"/>
        </w:tabs>
        <w:spacing w:after="0"/>
        <w:ind w:hanging="360"/>
        <w:jc w:val="center"/>
        <w:rPr>
          <w:rStyle w:val="docbody1"/>
          <w:b/>
          <w:bCs/>
          <w:sz w:val="22"/>
          <w:szCs w:val="22"/>
          <w:lang w:val="ro-MO"/>
        </w:rPr>
      </w:pPr>
      <w:r w:rsidRPr="000C69CB">
        <w:rPr>
          <w:rStyle w:val="docbody1"/>
          <w:b/>
          <w:bCs/>
          <w:sz w:val="22"/>
          <w:szCs w:val="22"/>
          <w:lang w:val="ro-MO"/>
        </w:rPr>
        <w:t>Secţiunea a 8-a</w:t>
      </w:r>
    </w:p>
    <w:p w:rsidR="00B04346" w:rsidRPr="000C69CB" w:rsidRDefault="00B04346" w:rsidP="00051417">
      <w:pPr>
        <w:tabs>
          <w:tab w:val="num" w:pos="0"/>
        </w:tabs>
        <w:spacing w:after="0"/>
        <w:ind w:hanging="360"/>
        <w:jc w:val="center"/>
        <w:rPr>
          <w:rStyle w:val="docbody1"/>
          <w:b/>
          <w:bCs/>
          <w:sz w:val="22"/>
          <w:szCs w:val="22"/>
          <w:lang w:val="ro-MO"/>
        </w:rPr>
      </w:pPr>
      <w:r w:rsidRPr="000C69CB">
        <w:rPr>
          <w:rStyle w:val="docbody1"/>
          <w:b/>
          <w:bCs/>
          <w:sz w:val="22"/>
          <w:szCs w:val="22"/>
          <w:lang w:val="ro-MO"/>
        </w:rPr>
        <w:t>Modul de finanţare a Serviciului</w:t>
      </w:r>
    </w:p>
    <w:p w:rsidR="00B04346" w:rsidRPr="000C69CB" w:rsidRDefault="00B04346" w:rsidP="00051417">
      <w:pPr>
        <w:numPr>
          <w:ilvl w:val="0"/>
          <w:numId w:val="21"/>
        </w:numPr>
        <w:tabs>
          <w:tab w:val="num" w:pos="0"/>
        </w:tabs>
        <w:spacing w:after="0" w:line="240" w:lineRule="auto"/>
        <w:ind w:left="0" w:firstLine="360"/>
        <w:jc w:val="both"/>
        <w:rPr>
          <w:rStyle w:val="docbody1"/>
          <w:sz w:val="22"/>
          <w:szCs w:val="22"/>
          <w:lang w:val="ro-MO"/>
        </w:rPr>
      </w:pPr>
      <w:r w:rsidRPr="000C69CB">
        <w:rPr>
          <w:rStyle w:val="docbody1"/>
          <w:sz w:val="22"/>
          <w:szCs w:val="22"/>
          <w:lang w:val="ro-MO"/>
        </w:rPr>
        <w:t>Serviciul este finanţat din următoarele surse:</w:t>
      </w:r>
    </w:p>
    <w:p w:rsidR="00B04346" w:rsidRPr="000C69CB" w:rsidRDefault="00B04346" w:rsidP="00051417">
      <w:pPr>
        <w:numPr>
          <w:ilvl w:val="1"/>
          <w:numId w:val="22"/>
        </w:numPr>
        <w:tabs>
          <w:tab w:val="num" w:pos="0"/>
        </w:tabs>
        <w:spacing w:after="0" w:line="240" w:lineRule="auto"/>
        <w:ind w:left="0" w:firstLine="360"/>
        <w:rPr>
          <w:rFonts w:ascii="Times New Roman" w:hAnsi="Times New Roman" w:cs="Times New Roman"/>
          <w:lang w:val="ro-MO"/>
        </w:rPr>
      </w:pPr>
      <w:r w:rsidRPr="000C69CB">
        <w:rPr>
          <w:rFonts w:ascii="Times New Roman" w:hAnsi="Times New Roman" w:cs="Times New Roman"/>
          <w:lang w:val="ro-MO"/>
        </w:rPr>
        <w:t>bugetul raional;</w:t>
      </w:r>
    </w:p>
    <w:p w:rsidR="00B04346" w:rsidRPr="000C69CB" w:rsidRDefault="00B04346" w:rsidP="00051417">
      <w:pPr>
        <w:numPr>
          <w:ilvl w:val="1"/>
          <w:numId w:val="22"/>
        </w:numPr>
        <w:tabs>
          <w:tab w:val="num" w:pos="0"/>
        </w:tabs>
        <w:spacing w:after="0" w:line="240" w:lineRule="auto"/>
        <w:ind w:left="0" w:firstLine="360"/>
        <w:rPr>
          <w:rFonts w:ascii="Times New Roman" w:hAnsi="Times New Roman" w:cs="Times New Roman"/>
          <w:lang w:val="ro-MO"/>
        </w:rPr>
      </w:pPr>
      <w:r w:rsidRPr="000C69CB">
        <w:rPr>
          <w:rFonts w:ascii="Times New Roman" w:hAnsi="Times New Roman" w:cs="Times New Roman"/>
          <w:lang w:val="ro-MO"/>
        </w:rPr>
        <w:t>mijloace speciale;</w:t>
      </w:r>
    </w:p>
    <w:p w:rsidR="00B04346" w:rsidRPr="000C69CB" w:rsidRDefault="00B04346" w:rsidP="00051417">
      <w:pPr>
        <w:numPr>
          <w:ilvl w:val="1"/>
          <w:numId w:val="22"/>
        </w:numPr>
        <w:tabs>
          <w:tab w:val="num" w:pos="0"/>
        </w:tabs>
        <w:spacing w:after="0" w:line="240" w:lineRule="auto"/>
        <w:ind w:left="0" w:firstLine="360"/>
        <w:rPr>
          <w:rStyle w:val="docbody1"/>
          <w:sz w:val="22"/>
          <w:szCs w:val="22"/>
          <w:lang w:val="ro-MO"/>
        </w:rPr>
      </w:pPr>
      <w:r w:rsidRPr="000C69CB">
        <w:rPr>
          <w:rFonts w:ascii="Times New Roman" w:hAnsi="Times New Roman" w:cs="Times New Roman"/>
          <w:lang w:val="ro-MO"/>
        </w:rPr>
        <w:t>alte surse, conform legislaţiei în vigoare.</w:t>
      </w:r>
    </w:p>
    <w:p w:rsidR="00B04346" w:rsidRPr="000C69CB" w:rsidRDefault="00B04346" w:rsidP="00051417">
      <w:pPr>
        <w:numPr>
          <w:ilvl w:val="0"/>
          <w:numId w:val="23"/>
        </w:numPr>
        <w:tabs>
          <w:tab w:val="clear" w:pos="1080"/>
          <w:tab w:val="num"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lang w:val="ro-MO"/>
        </w:rPr>
        <w:t xml:space="preserve">Obţinerea mijloacelor speciale se efectuează în baza acordului sau a contractului încheiat, </w:t>
      </w:r>
      <w:r w:rsidRPr="000C69CB">
        <w:rPr>
          <w:rFonts w:ascii="Times New Roman" w:hAnsi="Times New Roman" w:cs="Times New Roman"/>
          <w:color w:val="000000"/>
          <w:lang w:val="ro-MO"/>
        </w:rPr>
        <w:t>conform prevederilor Legii nr. 123 din 18.06.2010.</w:t>
      </w:r>
      <w:r w:rsidRPr="000C69CB">
        <w:rPr>
          <w:rFonts w:ascii="Times New Roman" w:hAnsi="Times New Roman" w:cs="Times New Roman"/>
          <w:lang w:val="ro-MO"/>
        </w:rPr>
        <w:t xml:space="preserve"> </w:t>
      </w:r>
    </w:p>
    <w:p w:rsidR="00B04346" w:rsidRPr="000C69CB" w:rsidRDefault="00B04346" w:rsidP="00B04346">
      <w:pPr>
        <w:numPr>
          <w:ilvl w:val="0"/>
          <w:numId w:val="23"/>
        </w:numPr>
        <w:tabs>
          <w:tab w:val="clear" w:pos="1080"/>
          <w:tab w:val="num" w:pos="0"/>
        </w:tabs>
        <w:spacing w:after="0" w:line="240" w:lineRule="auto"/>
        <w:ind w:left="0" w:firstLine="360"/>
        <w:jc w:val="both"/>
        <w:rPr>
          <w:rFonts w:ascii="Times New Roman" w:hAnsi="Times New Roman" w:cs="Times New Roman"/>
          <w:color w:val="000000"/>
          <w:lang w:val="ro-MO"/>
        </w:rPr>
      </w:pPr>
      <w:r w:rsidRPr="000C69CB">
        <w:rPr>
          <w:rFonts w:ascii="Times New Roman" w:hAnsi="Times New Roman" w:cs="Times New Roman"/>
          <w:color w:val="000000"/>
          <w:lang w:val="ro-MO"/>
        </w:rPr>
        <w:t>Salarizarea personalului Serviciului se efectuează conform legislaţiei în vigoare, în baza devizului de cheltuieli al Serviciului, aprobat de către Consiliul Raional.</w:t>
      </w:r>
    </w:p>
    <w:p w:rsidR="00B04346" w:rsidRPr="000C69CB" w:rsidRDefault="00B04346" w:rsidP="00A60C75">
      <w:pPr>
        <w:tabs>
          <w:tab w:val="left" w:pos="0"/>
          <w:tab w:val="left" w:pos="540"/>
        </w:tabs>
        <w:spacing w:after="0"/>
        <w:ind w:hanging="360"/>
        <w:jc w:val="right"/>
        <w:rPr>
          <w:rFonts w:ascii="Times New Roman" w:hAnsi="Times New Roman" w:cs="Times New Roman"/>
          <w:b/>
          <w:bCs/>
          <w:lang w:val="ro-MO"/>
        </w:rPr>
      </w:pPr>
      <w:r w:rsidRPr="000C69CB">
        <w:rPr>
          <w:rFonts w:ascii="Times New Roman" w:hAnsi="Times New Roman" w:cs="Times New Roman"/>
          <w:b/>
          <w:bCs/>
          <w:lang w:val="ro-MO"/>
        </w:rPr>
        <w:t xml:space="preserve">Anexa nr. 1 </w:t>
      </w:r>
    </w:p>
    <w:p w:rsidR="00B04346" w:rsidRPr="000C69CB" w:rsidRDefault="00B04346" w:rsidP="00A60C75">
      <w:pPr>
        <w:tabs>
          <w:tab w:val="left" w:pos="0"/>
        </w:tabs>
        <w:spacing w:after="0"/>
        <w:ind w:hanging="360"/>
        <w:jc w:val="right"/>
        <w:rPr>
          <w:rFonts w:ascii="Times New Roman" w:hAnsi="Times New Roman" w:cs="Times New Roman"/>
          <w:lang w:val="ro-MO"/>
        </w:rPr>
      </w:pPr>
      <w:r w:rsidRPr="000C69CB">
        <w:rPr>
          <w:rFonts w:ascii="Times New Roman" w:hAnsi="Times New Roman" w:cs="Times New Roman"/>
          <w:bCs/>
          <w:lang w:val="ro-MO"/>
        </w:rPr>
        <w:t>la Regulamentul de organizare şi funcţionare a Serviciului social „Echipă mobilă”</w:t>
      </w:r>
    </w:p>
    <w:p w:rsidR="00B04346" w:rsidRPr="000C69CB" w:rsidRDefault="00B04346" w:rsidP="00A60C75">
      <w:pPr>
        <w:tabs>
          <w:tab w:val="left" w:pos="0"/>
        </w:tabs>
        <w:spacing w:after="0"/>
        <w:ind w:hanging="360"/>
        <w:jc w:val="center"/>
        <w:rPr>
          <w:rStyle w:val="docbody1"/>
          <w:b/>
          <w:bCs/>
          <w:sz w:val="22"/>
          <w:szCs w:val="22"/>
          <w:lang w:val="ro-MO"/>
        </w:rPr>
      </w:pPr>
      <w:r w:rsidRPr="000C69CB">
        <w:rPr>
          <w:rStyle w:val="docbody1"/>
          <w:b/>
          <w:bCs/>
          <w:sz w:val="22"/>
          <w:szCs w:val="22"/>
          <w:lang w:val="ro-MO"/>
        </w:rPr>
        <w:t xml:space="preserve">Criteriile de admitere a beneficiarilor în Serviciu </w:t>
      </w:r>
    </w:p>
    <w:p w:rsidR="00B04346" w:rsidRPr="000C69CB" w:rsidRDefault="00B04346" w:rsidP="00A60C75">
      <w:pPr>
        <w:tabs>
          <w:tab w:val="left" w:pos="0"/>
        </w:tabs>
        <w:spacing w:after="0"/>
        <w:ind w:hanging="360"/>
        <w:jc w:val="center"/>
        <w:rPr>
          <w:rStyle w:val="docbody1"/>
          <w:b/>
          <w:bCs/>
          <w:sz w:val="22"/>
          <w:szCs w:val="22"/>
          <w:lang w:val="ro-MO"/>
        </w:rPr>
      </w:pPr>
      <w:r w:rsidRPr="000C69CB">
        <w:rPr>
          <w:rStyle w:val="docbody1"/>
          <w:b/>
          <w:bCs/>
          <w:sz w:val="22"/>
          <w:szCs w:val="22"/>
          <w:lang w:val="ro-MO"/>
        </w:rPr>
        <w:t xml:space="preserve">de către echipa multidisciplinară de specialişti </w:t>
      </w:r>
    </w:p>
    <w:p w:rsidR="00B04346" w:rsidRPr="000C69CB" w:rsidRDefault="00B04346" w:rsidP="00A60C75">
      <w:pPr>
        <w:numPr>
          <w:ilvl w:val="0"/>
          <w:numId w:val="24"/>
        </w:numPr>
        <w:tabs>
          <w:tab w:val="clear" w:pos="900"/>
          <w:tab w:val="num" w:pos="0"/>
          <w:tab w:val="left" w:pos="720"/>
          <w:tab w:val="left" w:pos="1260"/>
        </w:tabs>
        <w:spacing w:after="0" w:line="240" w:lineRule="auto"/>
        <w:ind w:left="0" w:firstLine="540"/>
        <w:jc w:val="both"/>
        <w:rPr>
          <w:rStyle w:val="docbody1"/>
          <w:sz w:val="22"/>
          <w:szCs w:val="22"/>
          <w:lang w:val="ro-MO"/>
        </w:rPr>
      </w:pPr>
      <w:r w:rsidRPr="000C69CB">
        <w:rPr>
          <w:rStyle w:val="docbody1"/>
          <w:sz w:val="22"/>
          <w:szCs w:val="22"/>
          <w:lang w:val="ro-MO"/>
        </w:rPr>
        <w:t xml:space="preserve"> Echipa multidisciplinară de specialişti va lua în consideraţie următoarele criterii de admitere a beneficiarilor în Serviciu: </w:t>
      </w:r>
    </w:p>
    <w:p w:rsidR="00B04346" w:rsidRPr="000C69CB" w:rsidRDefault="00B04346" w:rsidP="00A60C75">
      <w:pPr>
        <w:numPr>
          <w:ilvl w:val="1"/>
          <w:numId w:val="24"/>
        </w:numPr>
        <w:tabs>
          <w:tab w:val="clear" w:pos="2040"/>
          <w:tab w:val="num" w:pos="0"/>
          <w:tab w:val="left" w:pos="810"/>
        </w:tabs>
        <w:spacing w:after="0" w:line="240" w:lineRule="auto"/>
        <w:ind w:left="0" w:firstLine="567"/>
        <w:jc w:val="both"/>
        <w:rPr>
          <w:rFonts w:ascii="Times New Roman" w:hAnsi="Times New Roman" w:cs="Times New Roman"/>
          <w:color w:val="000000"/>
          <w:lang w:val="ro-MO"/>
        </w:rPr>
      </w:pPr>
      <w:r w:rsidRPr="000C69CB">
        <w:rPr>
          <w:rFonts w:ascii="Times New Roman" w:hAnsi="Times New Roman" w:cs="Times New Roman"/>
          <w:color w:val="000000"/>
          <w:lang w:val="ro-MO"/>
        </w:rPr>
        <w:t>încadrarea în grad de dizabilitate accentuat sau sever;</w:t>
      </w:r>
    </w:p>
    <w:p w:rsidR="00B04346" w:rsidRPr="000C69CB" w:rsidRDefault="00B04346" w:rsidP="00B04346">
      <w:pPr>
        <w:numPr>
          <w:ilvl w:val="1"/>
          <w:numId w:val="24"/>
        </w:numPr>
        <w:tabs>
          <w:tab w:val="clear" w:pos="2040"/>
          <w:tab w:val="num" w:pos="0"/>
          <w:tab w:val="left" w:pos="810"/>
        </w:tabs>
        <w:spacing w:after="0" w:line="240" w:lineRule="auto"/>
        <w:ind w:left="0" w:firstLine="567"/>
        <w:jc w:val="both"/>
        <w:rPr>
          <w:rFonts w:ascii="Times New Roman" w:hAnsi="Times New Roman" w:cs="Times New Roman"/>
          <w:color w:val="000000"/>
          <w:lang w:val="ro-MO"/>
        </w:rPr>
      </w:pPr>
      <w:r w:rsidRPr="000C69CB">
        <w:rPr>
          <w:rFonts w:ascii="Times New Roman" w:hAnsi="Times New Roman" w:cs="Times New Roman"/>
          <w:color w:val="000000"/>
          <w:lang w:val="ro-MO"/>
        </w:rPr>
        <w:t>riscul înalt de abandon şi instituţionalizare;</w:t>
      </w:r>
    </w:p>
    <w:p w:rsidR="00B04346" w:rsidRPr="000C69CB" w:rsidRDefault="00B04346" w:rsidP="00B04346">
      <w:pPr>
        <w:numPr>
          <w:ilvl w:val="1"/>
          <w:numId w:val="24"/>
        </w:numPr>
        <w:tabs>
          <w:tab w:val="clear" w:pos="2040"/>
          <w:tab w:val="num" w:pos="0"/>
          <w:tab w:val="left" w:pos="720"/>
          <w:tab w:val="left" w:pos="810"/>
          <w:tab w:val="left" w:pos="1980"/>
        </w:tabs>
        <w:spacing w:after="0" w:line="240" w:lineRule="auto"/>
        <w:ind w:left="0" w:firstLine="567"/>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prezenţa acordului scris al beneficiarului sau a reprezentantului legal al acestuia cu referinţă la prestarea Serviciului şi a familiei beneficiarului, altor persoane </w:t>
      </w:r>
      <w:r w:rsidRPr="000C69CB">
        <w:rPr>
          <w:rStyle w:val="docbody1"/>
          <w:sz w:val="22"/>
          <w:szCs w:val="22"/>
          <w:lang w:val="ro-MO"/>
        </w:rPr>
        <w:t>implicate în procesul de incluziune a acestuia, după caz</w:t>
      </w:r>
      <w:r w:rsidRPr="000C69CB">
        <w:rPr>
          <w:rFonts w:ascii="Times New Roman" w:hAnsi="Times New Roman" w:cs="Times New Roman"/>
          <w:color w:val="000000"/>
          <w:lang w:val="ro-MO"/>
        </w:rPr>
        <w:t xml:space="preserve">; </w:t>
      </w:r>
    </w:p>
    <w:p w:rsidR="00B04346" w:rsidRPr="000C69CB" w:rsidRDefault="00B04346" w:rsidP="00B04346">
      <w:pPr>
        <w:numPr>
          <w:ilvl w:val="1"/>
          <w:numId w:val="24"/>
        </w:numPr>
        <w:tabs>
          <w:tab w:val="clear" w:pos="2040"/>
          <w:tab w:val="num" w:pos="0"/>
          <w:tab w:val="left" w:pos="720"/>
          <w:tab w:val="left" w:pos="810"/>
          <w:tab w:val="left" w:pos="1980"/>
        </w:tabs>
        <w:spacing w:after="0" w:line="240" w:lineRule="auto"/>
        <w:ind w:left="0" w:firstLine="567"/>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 documentarea de către asistentul social comunitar al profilului beneficiarului în conformitate cu Managementul de caz.  </w:t>
      </w:r>
    </w:p>
    <w:p w:rsidR="00B04346" w:rsidRPr="000C69CB" w:rsidRDefault="00B04346" w:rsidP="00B04346">
      <w:pPr>
        <w:numPr>
          <w:ilvl w:val="0"/>
          <w:numId w:val="24"/>
        </w:numPr>
        <w:tabs>
          <w:tab w:val="clear" w:pos="900"/>
          <w:tab w:val="num" w:pos="0"/>
          <w:tab w:val="left" w:pos="720"/>
          <w:tab w:val="left" w:pos="1260"/>
        </w:tabs>
        <w:spacing w:after="0" w:line="240" w:lineRule="auto"/>
        <w:ind w:left="0" w:firstLine="540"/>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 În urma examinării criteriilor de corespundere, echipa multidisciplinară de specialişti va emite o decizie prin care: </w:t>
      </w:r>
    </w:p>
    <w:p w:rsidR="00B04346" w:rsidRPr="000C69CB" w:rsidRDefault="00B04346" w:rsidP="00B04346">
      <w:pPr>
        <w:numPr>
          <w:ilvl w:val="2"/>
          <w:numId w:val="5"/>
        </w:numPr>
        <w:tabs>
          <w:tab w:val="clear" w:pos="889"/>
          <w:tab w:val="left" w:pos="0"/>
          <w:tab w:val="num" w:pos="567"/>
          <w:tab w:val="num" w:pos="851"/>
          <w:tab w:val="left" w:pos="1134"/>
          <w:tab w:val="left" w:pos="1260"/>
        </w:tabs>
        <w:spacing w:after="0" w:line="240" w:lineRule="auto"/>
        <w:ind w:left="0" w:firstLine="709"/>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recomandă beneficiarul pentru prestarea Serviciului; </w:t>
      </w:r>
    </w:p>
    <w:p w:rsidR="00B04346" w:rsidRPr="000C69CB" w:rsidRDefault="00B04346" w:rsidP="00B04346">
      <w:pPr>
        <w:numPr>
          <w:ilvl w:val="2"/>
          <w:numId w:val="5"/>
        </w:numPr>
        <w:tabs>
          <w:tab w:val="left" w:pos="0"/>
          <w:tab w:val="num" w:pos="567"/>
          <w:tab w:val="left" w:pos="1134"/>
          <w:tab w:val="left" w:pos="1260"/>
        </w:tabs>
        <w:spacing w:after="0" w:line="240" w:lineRule="auto"/>
        <w:ind w:left="0" w:firstLine="709"/>
        <w:jc w:val="both"/>
        <w:rPr>
          <w:rFonts w:ascii="Times New Roman" w:hAnsi="Times New Roman" w:cs="Times New Roman"/>
          <w:color w:val="000000"/>
          <w:lang w:val="ro-MO"/>
        </w:rPr>
      </w:pPr>
      <w:r w:rsidRPr="000C69CB">
        <w:rPr>
          <w:rFonts w:ascii="Times New Roman" w:hAnsi="Times New Roman" w:cs="Times New Roman"/>
          <w:color w:val="000000"/>
          <w:lang w:val="ro-MO"/>
        </w:rPr>
        <w:t>recomandă beneficiarul pentru prestarea Serviciului, dar condiţionat, cu scopul finalizării unor proceduri suplimentare de investigaţie;</w:t>
      </w:r>
    </w:p>
    <w:p w:rsidR="00B04346" w:rsidRPr="000C69CB" w:rsidRDefault="00B04346" w:rsidP="00B04346">
      <w:pPr>
        <w:numPr>
          <w:ilvl w:val="2"/>
          <w:numId w:val="5"/>
        </w:numPr>
        <w:tabs>
          <w:tab w:val="left" w:pos="0"/>
          <w:tab w:val="num" w:pos="567"/>
          <w:tab w:val="left" w:pos="1134"/>
          <w:tab w:val="left" w:pos="1260"/>
        </w:tabs>
        <w:spacing w:after="0" w:line="240" w:lineRule="auto"/>
        <w:ind w:left="0" w:firstLine="709"/>
        <w:jc w:val="both"/>
        <w:rPr>
          <w:rFonts w:ascii="Times New Roman" w:hAnsi="Times New Roman" w:cs="Times New Roman"/>
          <w:color w:val="000000"/>
          <w:lang w:val="ro-MO"/>
        </w:rPr>
      </w:pPr>
      <w:r w:rsidRPr="000C69CB">
        <w:rPr>
          <w:rFonts w:ascii="Times New Roman" w:hAnsi="Times New Roman" w:cs="Times New Roman"/>
          <w:color w:val="000000"/>
          <w:lang w:val="ro-MO"/>
        </w:rPr>
        <w:t>refuză prestarea Serviciului beneficiarului;</w:t>
      </w:r>
    </w:p>
    <w:p w:rsidR="00B04346" w:rsidRPr="000C69CB" w:rsidRDefault="00B04346" w:rsidP="00A60C75">
      <w:pPr>
        <w:numPr>
          <w:ilvl w:val="2"/>
          <w:numId w:val="5"/>
        </w:numPr>
        <w:tabs>
          <w:tab w:val="left" w:pos="0"/>
          <w:tab w:val="num" w:pos="567"/>
          <w:tab w:val="left" w:pos="1134"/>
          <w:tab w:val="left" w:pos="1260"/>
        </w:tabs>
        <w:spacing w:after="0" w:line="240" w:lineRule="auto"/>
        <w:ind w:left="0" w:firstLine="709"/>
        <w:jc w:val="both"/>
        <w:rPr>
          <w:rFonts w:ascii="Times New Roman" w:hAnsi="Times New Roman" w:cs="Times New Roman"/>
          <w:color w:val="000000"/>
          <w:lang w:val="ro-MO"/>
        </w:rPr>
      </w:pPr>
      <w:r w:rsidRPr="000C69CB">
        <w:rPr>
          <w:rFonts w:ascii="Times New Roman" w:hAnsi="Times New Roman" w:cs="Times New Roman"/>
          <w:color w:val="000000"/>
          <w:lang w:val="ro-MO"/>
        </w:rPr>
        <w:t xml:space="preserve">recomandă beneficiarului alte servicii.   </w:t>
      </w:r>
    </w:p>
    <w:p w:rsidR="00B04346" w:rsidRPr="000C69CB" w:rsidRDefault="00B04346" w:rsidP="00A60C75">
      <w:pPr>
        <w:tabs>
          <w:tab w:val="left" w:pos="0"/>
        </w:tabs>
        <w:spacing w:after="0"/>
        <w:ind w:hanging="360"/>
        <w:jc w:val="right"/>
        <w:rPr>
          <w:rFonts w:ascii="Times New Roman" w:hAnsi="Times New Roman" w:cs="Times New Roman"/>
          <w:b/>
          <w:bCs/>
          <w:lang w:val="ro-MO"/>
        </w:rPr>
      </w:pPr>
      <w:r w:rsidRPr="000C69CB">
        <w:rPr>
          <w:rFonts w:ascii="Times New Roman" w:hAnsi="Times New Roman" w:cs="Times New Roman"/>
          <w:b/>
          <w:bCs/>
          <w:lang w:val="ro-MO"/>
        </w:rPr>
        <w:t xml:space="preserve">Anexa nr. 2 </w:t>
      </w:r>
    </w:p>
    <w:p w:rsidR="00B04346" w:rsidRPr="000C69CB" w:rsidRDefault="00B04346" w:rsidP="00A60C75">
      <w:pPr>
        <w:tabs>
          <w:tab w:val="left" w:pos="0"/>
        </w:tabs>
        <w:spacing w:after="0"/>
        <w:ind w:hanging="360"/>
        <w:jc w:val="right"/>
        <w:rPr>
          <w:rFonts w:ascii="Times New Roman" w:hAnsi="Times New Roman" w:cs="Times New Roman"/>
          <w:lang w:val="ro-MO"/>
        </w:rPr>
      </w:pPr>
      <w:r w:rsidRPr="000C69CB">
        <w:rPr>
          <w:rFonts w:ascii="Times New Roman" w:hAnsi="Times New Roman" w:cs="Times New Roman"/>
          <w:bCs/>
          <w:lang w:val="ro-MO"/>
        </w:rPr>
        <w:t>la Regulamentul de organizare şi funcţionare a Serviciului social „Echipă mobilă”</w:t>
      </w:r>
    </w:p>
    <w:p w:rsidR="00B04346" w:rsidRPr="000C69CB" w:rsidRDefault="00B04346" w:rsidP="00A60C75">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 xml:space="preserve">Informaţia pe care trebuie să o conţină </w:t>
      </w:r>
    </w:p>
    <w:p w:rsidR="00B04346" w:rsidRPr="000C69CB" w:rsidRDefault="00B04346" w:rsidP="00A60C75">
      <w:pPr>
        <w:tabs>
          <w:tab w:val="left" w:pos="0"/>
        </w:tabs>
        <w:spacing w:after="0"/>
        <w:ind w:hanging="360"/>
        <w:jc w:val="center"/>
        <w:rPr>
          <w:rFonts w:ascii="Times New Roman" w:hAnsi="Times New Roman" w:cs="Times New Roman"/>
          <w:b/>
          <w:bCs/>
          <w:lang w:val="ro-MO"/>
        </w:rPr>
      </w:pPr>
      <w:r w:rsidRPr="000C69CB">
        <w:rPr>
          <w:rFonts w:ascii="Times New Roman" w:hAnsi="Times New Roman" w:cs="Times New Roman"/>
          <w:b/>
          <w:bCs/>
          <w:lang w:val="ro-MO"/>
        </w:rPr>
        <w:t>dosarul personal al beneficiarului</w:t>
      </w:r>
    </w:p>
    <w:p w:rsidR="00B04346" w:rsidRPr="000C69CB" w:rsidRDefault="00B04346" w:rsidP="00A60C75">
      <w:pPr>
        <w:numPr>
          <w:ilvl w:val="1"/>
          <w:numId w:val="4"/>
        </w:numPr>
        <w:tabs>
          <w:tab w:val="left" w:pos="0"/>
          <w:tab w:val="left" w:pos="900"/>
        </w:tabs>
        <w:spacing w:after="0" w:line="240" w:lineRule="auto"/>
        <w:jc w:val="both"/>
        <w:rPr>
          <w:rFonts w:ascii="Times New Roman" w:hAnsi="Times New Roman" w:cs="Times New Roman"/>
          <w:lang w:val="ro-MO"/>
        </w:rPr>
      </w:pPr>
      <w:r w:rsidRPr="000C69CB">
        <w:rPr>
          <w:rFonts w:ascii="Times New Roman" w:hAnsi="Times New Roman" w:cs="Times New Roman"/>
          <w:lang w:val="ro-MO"/>
        </w:rPr>
        <w:t>Dosarul personal al beneficiarului conţine următoarele informaţii şi documente:</w:t>
      </w:r>
    </w:p>
    <w:p w:rsidR="00B04346" w:rsidRPr="000C69CB" w:rsidRDefault="00B04346" w:rsidP="00A60C75">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Cererea în scris a beneficiarului cu capacitate deplină de exerciţiu, prin care acesta solicită prestarea Serviciului sau cererea reprezentantului legal al beneficiarului în cazul beneficiarului minor ori declarat incapabil de instanţa de judecată;</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Decizia autorităţii publice locale privind instituirea tutelei, în cazul depunerii cererii de reprezentantul legal a beneficiarului;</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Copia actelor de identitate al beneficiarului;</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 xml:space="preserve">Copia </w:t>
      </w:r>
      <w:r w:rsidRPr="000C69CB">
        <w:rPr>
          <w:rFonts w:ascii="Times New Roman" w:hAnsi="Times New Roman" w:cs="Times New Roman"/>
          <w:color w:val="000000"/>
          <w:lang w:val="ro-MO"/>
        </w:rPr>
        <w:t>certificatului privind gradul de dizabilitate şi capacitatea de muncă</w:t>
      </w:r>
      <w:r w:rsidRPr="000C69CB">
        <w:rPr>
          <w:rFonts w:ascii="Times New Roman" w:hAnsi="Times New Roman" w:cs="Times New Roman"/>
          <w:lang w:val="ro-MO"/>
        </w:rPr>
        <w:t xml:space="preserve">  al beneficiarului;</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Evaluarea iniţială completată şi semnată de asistentul social şi specialiştii de referinţă care au efectuat-o;</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Extras / copie din cartela medicală a beneficiarului;</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Formularul  de evaluare complexă al beneficiarului;</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color w:val="000000"/>
          <w:lang w:val="ro-MO"/>
        </w:rPr>
      </w:pPr>
      <w:r w:rsidRPr="000C69CB">
        <w:rPr>
          <w:rStyle w:val="docbody1"/>
          <w:sz w:val="22"/>
          <w:szCs w:val="22"/>
          <w:lang w:val="ro-MO"/>
        </w:rPr>
        <w:t>Planul individualizat de asistenţă al beneficiarului;</w:t>
      </w:r>
    </w:p>
    <w:p w:rsidR="00B04346" w:rsidRPr="000C69CB" w:rsidRDefault="00B04346" w:rsidP="00B04346">
      <w:pPr>
        <w:numPr>
          <w:ilvl w:val="1"/>
          <w:numId w:val="25"/>
        </w:numPr>
        <w:tabs>
          <w:tab w:val="clear" w:pos="360"/>
          <w:tab w:val="left" w:pos="0"/>
        </w:tabs>
        <w:spacing w:after="0" w:line="240" w:lineRule="auto"/>
        <w:ind w:left="0" w:firstLine="360"/>
        <w:jc w:val="both"/>
        <w:rPr>
          <w:rFonts w:ascii="Times New Roman" w:hAnsi="Times New Roman" w:cs="Times New Roman"/>
          <w:lang w:val="ro-MO"/>
        </w:rPr>
      </w:pPr>
      <w:r w:rsidRPr="000C69CB">
        <w:rPr>
          <w:rFonts w:ascii="Times New Roman" w:hAnsi="Times New Roman" w:cs="Times New Roman"/>
          <w:lang w:val="ro-MO"/>
        </w:rPr>
        <w:t>Acordul de colaborare încheiat de beneficiar ori reprezentantul legal şi şeful Serviciului;</w:t>
      </w:r>
    </w:p>
    <w:p w:rsidR="00B04346" w:rsidRPr="000C69CB" w:rsidRDefault="00B04346" w:rsidP="00B04346">
      <w:pPr>
        <w:numPr>
          <w:ilvl w:val="1"/>
          <w:numId w:val="25"/>
        </w:numPr>
        <w:tabs>
          <w:tab w:val="clear" w:pos="360"/>
          <w:tab w:val="left" w:pos="0"/>
        </w:tabs>
        <w:spacing w:after="0" w:line="240" w:lineRule="auto"/>
        <w:ind w:left="0" w:firstLine="360"/>
        <w:jc w:val="both"/>
        <w:rPr>
          <w:rStyle w:val="docbody1"/>
          <w:sz w:val="22"/>
          <w:szCs w:val="22"/>
          <w:lang w:val="ro-MO"/>
        </w:rPr>
      </w:pPr>
      <w:r w:rsidRPr="000C69CB">
        <w:rPr>
          <w:rStyle w:val="docbody1"/>
          <w:sz w:val="22"/>
          <w:szCs w:val="22"/>
          <w:lang w:val="ro-MO"/>
        </w:rPr>
        <w:t xml:space="preserve"> Rapoartele de reexaminare a planului individualizat de asistenţă a beneficiarului şi procesele verbale ale şedinţelor respective;</w:t>
      </w:r>
    </w:p>
    <w:p w:rsidR="00B04346" w:rsidRPr="000C69CB" w:rsidRDefault="00B04346" w:rsidP="00B04346">
      <w:pPr>
        <w:numPr>
          <w:ilvl w:val="1"/>
          <w:numId w:val="25"/>
        </w:numPr>
        <w:tabs>
          <w:tab w:val="clear" w:pos="360"/>
          <w:tab w:val="left" w:pos="0"/>
        </w:tabs>
        <w:spacing w:after="0" w:line="240" w:lineRule="auto"/>
        <w:ind w:left="0" w:firstLine="360"/>
        <w:jc w:val="both"/>
        <w:rPr>
          <w:rStyle w:val="docbody1"/>
          <w:sz w:val="22"/>
          <w:szCs w:val="22"/>
          <w:lang w:val="ro-MO"/>
        </w:rPr>
      </w:pPr>
      <w:r w:rsidRPr="000C69CB">
        <w:rPr>
          <w:rStyle w:val="docbody1"/>
          <w:sz w:val="22"/>
          <w:szCs w:val="22"/>
          <w:lang w:val="ro-MO"/>
        </w:rPr>
        <w:t xml:space="preserve"> Recomandările managerului de caz şi fişele de evaluare ale beneficiarului, întocmite în urma vizitelor la beneficiar de către personalul Serviciului. </w:t>
      </w:r>
    </w:p>
    <w:p w:rsidR="00727FBE" w:rsidRPr="000C69CB" w:rsidRDefault="00727FBE" w:rsidP="00727FBE">
      <w:pPr>
        <w:spacing w:after="0" w:line="240" w:lineRule="auto"/>
        <w:ind w:left="360"/>
        <w:jc w:val="right"/>
        <w:rPr>
          <w:rFonts w:ascii="Times New Roman" w:hAnsi="Times New Roman"/>
          <w:b/>
          <w:lang w:val="ro-MO"/>
        </w:rPr>
      </w:pPr>
      <w:r w:rsidRPr="000C69CB">
        <w:rPr>
          <w:rFonts w:ascii="Times New Roman" w:hAnsi="Times New Roman"/>
          <w:b/>
          <w:lang w:val="ro-MO"/>
        </w:rPr>
        <w:t>Anexa nr.</w:t>
      </w:r>
      <w:r w:rsidR="00F05764" w:rsidRPr="000C69CB">
        <w:rPr>
          <w:rFonts w:ascii="Times New Roman" w:hAnsi="Times New Roman"/>
          <w:b/>
          <w:lang w:val="ro-MO"/>
        </w:rPr>
        <w:t>2</w:t>
      </w:r>
    </w:p>
    <w:p w:rsidR="00727FBE" w:rsidRPr="000C69CB" w:rsidRDefault="00727FBE" w:rsidP="00727FBE">
      <w:pPr>
        <w:spacing w:after="0" w:line="240" w:lineRule="auto"/>
        <w:ind w:left="360"/>
        <w:jc w:val="right"/>
        <w:rPr>
          <w:rFonts w:ascii="Times New Roman" w:hAnsi="Times New Roman"/>
          <w:lang w:val="ro-MO"/>
        </w:rPr>
      </w:pPr>
      <w:r w:rsidRPr="000C69CB">
        <w:rPr>
          <w:rFonts w:ascii="Times New Roman" w:hAnsi="Times New Roman"/>
          <w:lang w:val="ro-MO"/>
        </w:rPr>
        <w:t>la</w:t>
      </w:r>
      <w:r w:rsidRPr="000C69CB">
        <w:rPr>
          <w:rFonts w:ascii="Times New Roman" w:hAnsi="Times New Roman"/>
          <w:b/>
          <w:lang w:val="ro-MO"/>
        </w:rPr>
        <w:t xml:space="preserve"> </w:t>
      </w:r>
      <w:r w:rsidRPr="000C69CB">
        <w:rPr>
          <w:rFonts w:ascii="Times New Roman" w:hAnsi="Times New Roman"/>
          <w:lang w:val="ro-MO"/>
        </w:rPr>
        <w:t>decizia Consiliului raional Ştefan Vodă</w:t>
      </w:r>
    </w:p>
    <w:p w:rsidR="00727FBE" w:rsidRPr="000C69CB" w:rsidRDefault="00727FBE" w:rsidP="00727FBE">
      <w:pPr>
        <w:spacing w:after="0" w:line="240" w:lineRule="auto"/>
        <w:ind w:left="360"/>
        <w:jc w:val="right"/>
        <w:rPr>
          <w:rFonts w:ascii="Times New Roman" w:hAnsi="Times New Roman"/>
          <w:lang w:val="ro-MO"/>
        </w:rPr>
      </w:pPr>
      <w:r w:rsidRPr="000C69CB">
        <w:rPr>
          <w:rFonts w:ascii="Times New Roman" w:hAnsi="Times New Roman"/>
          <w:lang w:val="ro-MO"/>
        </w:rPr>
        <w:t>nr. ____ din ____ februarie 2017</w:t>
      </w:r>
    </w:p>
    <w:p w:rsidR="00F05764" w:rsidRPr="000C69CB" w:rsidRDefault="00F05764" w:rsidP="00F05764">
      <w:pPr>
        <w:spacing w:after="0"/>
        <w:jc w:val="center"/>
        <w:rPr>
          <w:rFonts w:ascii="Times New Roman" w:hAnsi="Times New Roman" w:cs="Times New Roman"/>
          <w:b/>
          <w:lang w:val="ro-MO"/>
        </w:rPr>
      </w:pPr>
      <w:r w:rsidRPr="000C69CB">
        <w:rPr>
          <w:rFonts w:ascii="Times New Roman" w:hAnsi="Times New Roman" w:cs="Times New Roman"/>
          <w:b/>
          <w:lang w:val="ro-MO"/>
        </w:rPr>
        <w:t xml:space="preserve">Statele de personal </w:t>
      </w:r>
    </w:p>
    <w:p w:rsidR="00F05764" w:rsidRPr="000C69CB" w:rsidRDefault="00F05764" w:rsidP="00F05764">
      <w:pPr>
        <w:spacing w:after="0"/>
        <w:jc w:val="center"/>
        <w:rPr>
          <w:rFonts w:ascii="Times New Roman" w:hAnsi="Times New Roman" w:cs="Times New Roman"/>
          <w:b/>
          <w:lang w:val="ro-MO"/>
        </w:rPr>
      </w:pPr>
      <w:r w:rsidRPr="000C69CB">
        <w:rPr>
          <w:rFonts w:ascii="Times New Roman" w:hAnsi="Times New Roman" w:cs="Times New Roman"/>
          <w:b/>
          <w:lang w:val="ro-MO"/>
        </w:rPr>
        <w:t xml:space="preserve">ale Serviciului social „Echipă mobilă” </w:t>
      </w:r>
    </w:p>
    <w:p w:rsidR="00F05764" w:rsidRPr="000C69CB" w:rsidRDefault="00F05764" w:rsidP="00F05764">
      <w:pPr>
        <w:spacing w:after="0"/>
        <w:rPr>
          <w:rFonts w:ascii="Times New Roman" w:hAnsi="Times New Roman" w:cs="Times New Roman"/>
          <w:b/>
          <w:lang w:val="ro-MO"/>
        </w:rPr>
      </w:pPr>
    </w:p>
    <w:tbl>
      <w:tblPr>
        <w:tblW w:w="89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5723"/>
        <w:gridCol w:w="2418"/>
      </w:tblGrid>
      <w:tr w:rsidR="00F05764" w:rsidRPr="000C69CB" w:rsidTr="00F05764">
        <w:tc>
          <w:tcPr>
            <w:tcW w:w="708"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b/>
                <w:lang w:val="ro-MO"/>
              </w:rPr>
            </w:pPr>
            <w:r w:rsidRPr="000C69CB">
              <w:rPr>
                <w:rFonts w:ascii="Times New Roman" w:hAnsi="Times New Roman" w:cs="Times New Roman"/>
                <w:b/>
                <w:sz w:val="20"/>
                <w:szCs w:val="20"/>
                <w:lang w:val="ro-MO"/>
              </w:rPr>
              <w:t>Nr.d/o</w:t>
            </w:r>
          </w:p>
        </w:tc>
        <w:tc>
          <w:tcPr>
            <w:tcW w:w="5766"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b/>
                <w:lang w:val="ro-MO"/>
              </w:rPr>
            </w:pPr>
            <w:r w:rsidRPr="000C69CB">
              <w:rPr>
                <w:rFonts w:ascii="Times New Roman" w:hAnsi="Times New Roman" w:cs="Times New Roman"/>
                <w:b/>
                <w:lang w:val="ro-MO"/>
              </w:rPr>
              <w:t xml:space="preserve">Denumirea funcţiilor </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b/>
                <w:lang w:val="ro-MO"/>
              </w:rPr>
            </w:pPr>
            <w:r w:rsidRPr="000C69CB">
              <w:rPr>
                <w:rFonts w:ascii="Times New Roman" w:hAnsi="Times New Roman" w:cs="Times New Roman"/>
                <w:b/>
                <w:lang w:val="ro-MO"/>
              </w:rPr>
              <w:t>Număr  de unităţi</w:t>
            </w:r>
          </w:p>
        </w:tc>
      </w:tr>
      <w:tr w:rsidR="00F05764" w:rsidRPr="000C69CB" w:rsidTr="00F05764">
        <w:tc>
          <w:tcPr>
            <w:tcW w:w="708"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numPr>
                <w:ilvl w:val="0"/>
                <w:numId w:val="26"/>
              </w:numPr>
              <w:spacing w:after="0" w:line="240" w:lineRule="auto"/>
              <w:jc w:val="both"/>
              <w:rPr>
                <w:rFonts w:ascii="Times New Roman" w:hAnsi="Times New Roman" w:cs="Times New Roman"/>
                <w:lang w:val="ro-MO"/>
              </w:rPr>
            </w:pPr>
          </w:p>
        </w:tc>
        <w:tc>
          <w:tcPr>
            <w:tcW w:w="5766"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both"/>
              <w:rPr>
                <w:rFonts w:ascii="Times New Roman" w:hAnsi="Times New Roman" w:cs="Times New Roman"/>
                <w:lang w:val="ro-MO"/>
              </w:rPr>
            </w:pPr>
            <w:r w:rsidRPr="000C69CB">
              <w:rPr>
                <w:rFonts w:ascii="Times New Roman" w:hAnsi="Times New Roman" w:cs="Times New Roman"/>
                <w:lang w:val="ro-MO"/>
              </w:rPr>
              <w:t xml:space="preserve">Şef serviciu  </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lang w:val="ro-MO"/>
              </w:rPr>
            </w:pPr>
            <w:r w:rsidRPr="000C69CB">
              <w:rPr>
                <w:rFonts w:ascii="Times New Roman" w:hAnsi="Times New Roman" w:cs="Times New Roman"/>
                <w:lang w:val="ro-MO"/>
              </w:rPr>
              <w:t>1</w:t>
            </w:r>
          </w:p>
        </w:tc>
      </w:tr>
      <w:tr w:rsidR="00F05764" w:rsidRPr="000C69CB" w:rsidTr="00F05764">
        <w:tc>
          <w:tcPr>
            <w:tcW w:w="708"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numPr>
                <w:ilvl w:val="0"/>
                <w:numId w:val="26"/>
              </w:numPr>
              <w:spacing w:after="0" w:line="240" w:lineRule="auto"/>
              <w:jc w:val="both"/>
              <w:rPr>
                <w:rFonts w:ascii="Times New Roman" w:hAnsi="Times New Roman" w:cs="Times New Roman"/>
                <w:lang w:val="ro-MO"/>
              </w:rPr>
            </w:pPr>
          </w:p>
        </w:tc>
        <w:tc>
          <w:tcPr>
            <w:tcW w:w="5766"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both"/>
              <w:rPr>
                <w:rFonts w:ascii="Times New Roman" w:hAnsi="Times New Roman" w:cs="Times New Roman"/>
                <w:lang w:val="ro-MO"/>
              </w:rPr>
            </w:pPr>
            <w:r w:rsidRPr="000C69CB">
              <w:rPr>
                <w:rFonts w:ascii="Times New Roman" w:hAnsi="Times New Roman" w:cs="Times New Roman"/>
                <w:lang w:val="ro-MO"/>
              </w:rPr>
              <w:t>Asistent social</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lang w:val="ro-MO"/>
              </w:rPr>
            </w:pPr>
            <w:r w:rsidRPr="000C69CB">
              <w:rPr>
                <w:rFonts w:ascii="Times New Roman" w:hAnsi="Times New Roman" w:cs="Times New Roman"/>
                <w:lang w:val="ro-MO"/>
              </w:rPr>
              <w:t>1</w:t>
            </w:r>
          </w:p>
        </w:tc>
      </w:tr>
      <w:tr w:rsidR="00F05764" w:rsidRPr="000C69CB" w:rsidTr="00F05764">
        <w:tc>
          <w:tcPr>
            <w:tcW w:w="708"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numPr>
                <w:ilvl w:val="0"/>
                <w:numId w:val="26"/>
              </w:numPr>
              <w:spacing w:after="0" w:line="240" w:lineRule="auto"/>
              <w:jc w:val="both"/>
              <w:rPr>
                <w:rFonts w:ascii="Times New Roman" w:hAnsi="Times New Roman" w:cs="Times New Roman"/>
                <w:lang w:val="ro-MO"/>
              </w:rPr>
            </w:pPr>
          </w:p>
        </w:tc>
        <w:tc>
          <w:tcPr>
            <w:tcW w:w="5766"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both"/>
              <w:rPr>
                <w:rFonts w:ascii="Times New Roman" w:hAnsi="Times New Roman" w:cs="Times New Roman"/>
                <w:lang w:val="ro-MO"/>
              </w:rPr>
            </w:pPr>
            <w:r w:rsidRPr="000C69CB">
              <w:rPr>
                <w:rFonts w:ascii="Times New Roman" w:hAnsi="Times New Roman" w:cs="Times New Roman"/>
                <w:lang w:val="ro-MO"/>
              </w:rPr>
              <w:t>Asistent medical / kinetoterapeut</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lang w:val="ro-MO"/>
              </w:rPr>
            </w:pPr>
            <w:r w:rsidRPr="000C69CB">
              <w:rPr>
                <w:rFonts w:ascii="Times New Roman" w:hAnsi="Times New Roman" w:cs="Times New Roman"/>
                <w:lang w:val="ro-MO"/>
              </w:rPr>
              <w:t>1</w:t>
            </w:r>
          </w:p>
        </w:tc>
      </w:tr>
      <w:tr w:rsidR="00F05764" w:rsidRPr="000C69CB" w:rsidTr="00F05764">
        <w:tc>
          <w:tcPr>
            <w:tcW w:w="708"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numPr>
                <w:ilvl w:val="0"/>
                <w:numId w:val="26"/>
              </w:numPr>
              <w:spacing w:after="0" w:line="240" w:lineRule="auto"/>
              <w:jc w:val="both"/>
              <w:rPr>
                <w:rFonts w:ascii="Times New Roman" w:hAnsi="Times New Roman" w:cs="Times New Roman"/>
                <w:lang w:val="ro-MO"/>
              </w:rPr>
            </w:pPr>
          </w:p>
        </w:tc>
        <w:tc>
          <w:tcPr>
            <w:tcW w:w="5766"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both"/>
              <w:rPr>
                <w:rFonts w:ascii="Times New Roman" w:hAnsi="Times New Roman" w:cs="Times New Roman"/>
                <w:lang w:val="ro-MO"/>
              </w:rPr>
            </w:pPr>
            <w:r w:rsidRPr="000C69CB">
              <w:rPr>
                <w:rFonts w:ascii="Times New Roman" w:hAnsi="Times New Roman" w:cs="Times New Roman"/>
                <w:lang w:val="ro-MO"/>
              </w:rPr>
              <w:t>Psiholog</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lang w:val="ro-MO"/>
              </w:rPr>
            </w:pPr>
            <w:r w:rsidRPr="000C69CB">
              <w:rPr>
                <w:rFonts w:ascii="Times New Roman" w:hAnsi="Times New Roman" w:cs="Times New Roman"/>
                <w:lang w:val="ro-MO"/>
              </w:rPr>
              <w:t>1</w:t>
            </w:r>
          </w:p>
        </w:tc>
      </w:tr>
      <w:tr w:rsidR="00F05764" w:rsidRPr="000C69CB" w:rsidTr="00F05764">
        <w:tc>
          <w:tcPr>
            <w:tcW w:w="708"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numPr>
                <w:ilvl w:val="0"/>
                <w:numId w:val="26"/>
              </w:numPr>
              <w:spacing w:after="0" w:line="240" w:lineRule="auto"/>
              <w:jc w:val="both"/>
              <w:rPr>
                <w:rFonts w:ascii="Times New Roman" w:hAnsi="Times New Roman" w:cs="Times New Roman"/>
                <w:lang w:val="ro-MO"/>
              </w:rPr>
            </w:pPr>
          </w:p>
        </w:tc>
        <w:tc>
          <w:tcPr>
            <w:tcW w:w="5766"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both"/>
              <w:rPr>
                <w:rFonts w:ascii="Times New Roman" w:hAnsi="Times New Roman" w:cs="Times New Roman"/>
                <w:lang w:val="ro-MO"/>
              </w:rPr>
            </w:pPr>
            <w:r w:rsidRPr="000C69CB">
              <w:rPr>
                <w:rFonts w:ascii="Times New Roman" w:hAnsi="Times New Roman" w:cs="Times New Roman"/>
                <w:lang w:val="ro-MO"/>
              </w:rPr>
              <w:t>Contabil</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lang w:val="ro-MO"/>
              </w:rPr>
            </w:pPr>
            <w:r w:rsidRPr="000C69CB">
              <w:rPr>
                <w:rFonts w:ascii="Times New Roman" w:hAnsi="Times New Roman" w:cs="Times New Roman"/>
                <w:lang w:val="ro-MO"/>
              </w:rPr>
              <w:t>0,25</w:t>
            </w:r>
          </w:p>
        </w:tc>
      </w:tr>
      <w:tr w:rsidR="00F05764" w:rsidRPr="000C69CB" w:rsidTr="00F05764">
        <w:tc>
          <w:tcPr>
            <w:tcW w:w="708"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numPr>
                <w:ilvl w:val="0"/>
                <w:numId w:val="26"/>
              </w:numPr>
              <w:spacing w:after="0" w:line="240" w:lineRule="auto"/>
              <w:jc w:val="both"/>
              <w:rPr>
                <w:rFonts w:ascii="Times New Roman" w:hAnsi="Times New Roman" w:cs="Times New Roman"/>
                <w:lang w:val="ro-MO"/>
              </w:rPr>
            </w:pPr>
          </w:p>
        </w:tc>
        <w:tc>
          <w:tcPr>
            <w:tcW w:w="5766"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both"/>
              <w:rPr>
                <w:rFonts w:ascii="Times New Roman" w:hAnsi="Times New Roman" w:cs="Times New Roman"/>
                <w:lang w:val="ro-MO"/>
              </w:rPr>
            </w:pPr>
            <w:r w:rsidRPr="000C69CB">
              <w:rPr>
                <w:rFonts w:ascii="Times New Roman" w:hAnsi="Times New Roman" w:cs="Times New Roman"/>
                <w:lang w:val="ro-MO"/>
              </w:rPr>
              <w:t>Şofer</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lang w:val="ro-MO"/>
              </w:rPr>
            </w:pPr>
            <w:r w:rsidRPr="000C69CB">
              <w:rPr>
                <w:rFonts w:ascii="Times New Roman" w:hAnsi="Times New Roman" w:cs="Times New Roman"/>
                <w:lang w:val="ro-MO"/>
              </w:rPr>
              <w:t>1</w:t>
            </w:r>
          </w:p>
        </w:tc>
      </w:tr>
      <w:tr w:rsidR="00F05764" w:rsidRPr="000C69CB" w:rsidTr="00F05764">
        <w:trPr>
          <w:trHeight w:val="153"/>
        </w:trPr>
        <w:tc>
          <w:tcPr>
            <w:tcW w:w="6474" w:type="dxa"/>
            <w:gridSpan w:val="2"/>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rPr>
                <w:rFonts w:ascii="Times New Roman" w:hAnsi="Times New Roman" w:cs="Times New Roman"/>
                <w:lang w:val="ro-MO"/>
              </w:rPr>
            </w:pPr>
            <w:r w:rsidRPr="000C69CB">
              <w:rPr>
                <w:rFonts w:ascii="Times New Roman" w:hAnsi="Times New Roman" w:cs="Times New Roman"/>
                <w:b/>
                <w:lang w:val="ro-MO"/>
              </w:rPr>
              <w:t>Total  unităţi</w:t>
            </w:r>
          </w:p>
        </w:tc>
        <w:tc>
          <w:tcPr>
            <w:tcW w:w="2433" w:type="dxa"/>
            <w:tcBorders>
              <w:top w:val="single" w:sz="4" w:space="0" w:color="auto"/>
              <w:left w:val="single" w:sz="4" w:space="0" w:color="auto"/>
              <w:bottom w:val="single" w:sz="4" w:space="0" w:color="auto"/>
              <w:right w:val="single" w:sz="4" w:space="0" w:color="auto"/>
            </w:tcBorders>
          </w:tcPr>
          <w:p w:rsidR="00F05764" w:rsidRPr="000C69CB" w:rsidRDefault="00F05764" w:rsidP="00F05764">
            <w:pPr>
              <w:spacing w:after="0"/>
              <w:jc w:val="center"/>
              <w:rPr>
                <w:rFonts w:ascii="Times New Roman" w:hAnsi="Times New Roman" w:cs="Times New Roman"/>
                <w:b/>
                <w:lang w:val="ro-MO"/>
              </w:rPr>
            </w:pPr>
            <w:r w:rsidRPr="000C69CB">
              <w:rPr>
                <w:rFonts w:ascii="Times New Roman" w:hAnsi="Times New Roman" w:cs="Times New Roman"/>
                <w:b/>
                <w:lang w:val="ro-MO"/>
              </w:rPr>
              <w:t>5,25</w:t>
            </w:r>
          </w:p>
        </w:tc>
      </w:tr>
    </w:tbl>
    <w:p w:rsidR="00774E12" w:rsidRPr="000C69CB" w:rsidRDefault="00774E12" w:rsidP="00B04346">
      <w:pPr>
        <w:pStyle w:val="2"/>
        <w:ind w:firstLine="0"/>
        <w:jc w:val="both"/>
        <w:rPr>
          <w:b/>
          <w:bCs/>
          <w:sz w:val="22"/>
          <w:szCs w:val="22"/>
          <w:lang w:val="ro-MO"/>
        </w:rPr>
      </w:pPr>
    </w:p>
    <w:p w:rsidR="008C2B3A" w:rsidRPr="000C69CB" w:rsidRDefault="008C2B3A" w:rsidP="00B04346">
      <w:pPr>
        <w:pStyle w:val="2"/>
        <w:ind w:firstLine="0"/>
        <w:jc w:val="both"/>
        <w:rPr>
          <w:b/>
          <w:bCs/>
          <w:sz w:val="22"/>
          <w:szCs w:val="22"/>
          <w:lang w:val="ro-MO"/>
        </w:rPr>
        <w:sectPr w:rsidR="008C2B3A" w:rsidRPr="000C69CB" w:rsidSect="00A60C75">
          <w:pgSz w:w="11906" w:h="16838"/>
          <w:pgMar w:top="567" w:right="849" w:bottom="567" w:left="1134" w:header="708" w:footer="708" w:gutter="0"/>
          <w:cols w:space="708"/>
          <w:docGrid w:linePitch="360"/>
        </w:sectPr>
      </w:pPr>
    </w:p>
    <w:p w:rsidR="008C2B3A" w:rsidRPr="000C69CB" w:rsidRDefault="008C2B3A" w:rsidP="008C2B3A">
      <w:pPr>
        <w:spacing w:after="0" w:line="240" w:lineRule="auto"/>
        <w:jc w:val="right"/>
        <w:rPr>
          <w:rFonts w:ascii="Times New Roman" w:hAnsi="Times New Roman"/>
          <w:color w:val="000000"/>
          <w:lang w:val="ro-MO"/>
        </w:rPr>
      </w:pPr>
      <w:r w:rsidRPr="000C69CB">
        <w:rPr>
          <w:rFonts w:ascii="Times New Roman" w:hAnsi="Times New Roman"/>
          <w:b/>
          <w:lang w:val="ro-MO"/>
        </w:rPr>
        <w:t>Anexa 1.</w:t>
      </w:r>
      <w:r w:rsidRPr="000C69CB">
        <w:rPr>
          <w:rFonts w:ascii="Times New Roman" w:hAnsi="Times New Roman"/>
          <w:color w:val="000000"/>
          <w:lang w:val="ro-MO"/>
        </w:rPr>
        <w:t xml:space="preserve"> </w:t>
      </w:r>
    </w:p>
    <w:p w:rsidR="008C2B3A" w:rsidRPr="000C69CB" w:rsidRDefault="008C2B3A" w:rsidP="008C2B3A">
      <w:pPr>
        <w:spacing w:after="0" w:line="240" w:lineRule="auto"/>
        <w:jc w:val="right"/>
        <w:rPr>
          <w:rFonts w:ascii="Times New Roman" w:hAnsi="Times New Roman"/>
          <w:lang w:val="ro-MO"/>
        </w:rPr>
      </w:pPr>
      <w:r w:rsidRPr="000C69CB">
        <w:rPr>
          <w:rFonts w:ascii="Times New Roman" w:hAnsi="Times New Roman"/>
          <w:lang w:val="ro-MO"/>
        </w:rPr>
        <w:t>la Acord</w:t>
      </w:r>
    </w:p>
    <w:p w:rsidR="008C2B3A" w:rsidRPr="000C69CB" w:rsidRDefault="008C2B3A" w:rsidP="008C2B3A">
      <w:pPr>
        <w:spacing w:after="0" w:line="240" w:lineRule="auto"/>
        <w:jc w:val="center"/>
        <w:rPr>
          <w:rFonts w:ascii="Times New Roman" w:hAnsi="Times New Roman" w:cs="Times New Roman"/>
          <w:b/>
          <w:sz w:val="24"/>
          <w:szCs w:val="24"/>
          <w:lang w:val="ro-MO"/>
        </w:rPr>
      </w:pPr>
      <w:r w:rsidRPr="000C69CB">
        <w:rPr>
          <w:rFonts w:ascii="Times New Roman" w:hAnsi="Times New Roman" w:cs="Times New Roman"/>
          <w:b/>
          <w:sz w:val="24"/>
          <w:szCs w:val="24"/>
          <w:lang w:val="ro-MO"/>
        </w:rPr>
        <w:t>PLAN DE ACŢIUNI</w:t>
      </w:r>
    </w:p>
    <w:p w:rsidR="008C2B3A" w:rsidRPr="000C69CB" w:rsidRDefault="008C2B3A" w:rsidP="008C2B3A">
      <w:pPr>
        <w:spacing w:after="0" w:line="240" w:lineRule="auto"/>
        <w:jc w:val="center"/>
        <w:rPr>
          <w:rFonts w:ascii="Times New Roman" w:hAnsi="Times New Roman" w:cs="Times New Roman"/>
          <w:b/>
          <w:sz w:val="24"/>
          <w:szCs w:val="24"/>
          <w:lang w:val="ro-MO"/>
        </w:rPr>
      </w:pPr>
      <w:r w:rsidRPr="000C69CB">
        <w:rPr>
          <w:rFonts w:ascii="Times New Roman" w:hAnsi="Times New Roman" w:cs="Times New Roman"/>
          <w:b/>
          <w:sz w:val="24"/>
          <w:szCs w:val="24"/>
          <w:lang w:val="ro-MO"/>
        </w:rPr>
        <w:t>PRIVIND CREAREA ŞI DEZVOLTAREA SERVICIULUI SOCIAL „ECHIPĂ MOBILĂ” ÎN RAIONUL ŞTEFAN VODĂ</w:t>
      </w:r>
    </w:p>
    <w:p w:rsidR="008C2B3A" w:rsidRPr="000C69CB" w:rsidRDefault="008C2B3A" w:rsidP="008C2B3A">
      <w:pPr>
        <w:spacing w:after="0" w:line="240" w:lineRule="auto"/>
        <w:jc w:val="center"/>
        <w:rPr>
          <w:rFonts w:ascii="Times New Roman" w:hAnsi="Times New Roman" w:cs="Times New Roman"/>
          <w:b/>
          <w:sz w:val="24"/>
          <w:szCs w:val="24"/>
          <w:lang w:val="ro-MO"/>
        </w:rPr>
      </w:pPr>
      <w:r w:rsidRPr="000C69CB">
        <w:rPr>
          <w:rFonts w:ascii="Times New Roman" w:hAnsi="Times New Roman" w:cs="Times New Roman"/>
          <w:b/>
          <w:sz w:val="24"/>
          <w:szCs w:val="24"/>
          <w:lang w:val="ro-MO"/>
        </w:rPr>
        <w:t>(1 ianuarie 2017 – 31 martie 2019)</w:t>
      </w:r>
    </w:p>
    <w:tbl>
      <w:tblPr>
        <w:tblW w:w="14400"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8370"/>
        <w:gridCol w:w="2880"/>
        <w:gridCol w:w="2340"/>
      </w:tblGrid>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shd w:val="clear" w:color="auto" w:fill="F2F2F2"/>
            <w:hideMark/>
          </w:tcPr>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Nr.r.</w:t>
            </w:r>
          </w:p>
        </w:tc>
        <w:tc>
          <w:tcPr>
            <w:tcW w:w="8370" w:type="dxa"/>
            <w:tcBorders>
              <w:top w:val="single" w:sz="4" w:space="0" w:color="000000"/>
              <w:left w:val="single" w:sz="4" w:space="0" w:color="000000"/>
              <w:bottom w:val="single" w:sz="4" w:space="0" w:color="000000"/>
              <w:right w:val="single" w:sz="4" w:space="0" w:color="000000"/>
            </w:tcBorders>
            <w:shd w:val="clear" w:color="auto" w:fill="F2F2F2"/>
            <w:hideMark/>
          </w:tcPr>
          <w:p w:rsidR="008C2B3A" w:rsidRPr="000C69CB" w:rsidRDefault="008C2B3A" w:rsidP="008C2B3A">
            <w:pPr>
              <w:spacing w:after="0" w:line="240" w:lineRule="auto"/>
              <w:jc w:val="center"/>
              <w:rPr>
                <w:rFonts w:ascii="Times New Roman" w:hAnsi="Times New Roman" w:cs="Times New Roman"/>
                <w:b/>
                <w:sz w:val="24"/>
                <w:szCs w:val="24"/>
                <w:lang w:val="ro-MO"/>
              </w:rPr>
            </w:pPr>
            <w:r w:rsidRPr="000C69CB">
              <w:rPr>
                <w:rFonts w:ascii="Times New Roman" w:hAnsi="Times New Roman" w:cs="Times New Roman"/>
                <w:b/>
                <w:sz w:val="24"/>
                <w:szCs w:val="24"/>
                <w:lang w:val="ro-MO"/>
              </w:rPr>
              <w:t>ACŢIUNI</w:t>
            </w:r>
          </w:p>
        </w:tc>
        <w:tc>
          <w:tcPr>
            <w:tcW w:w="2880" w:type="dxa"/>
            <w:tcBorders>
              <w:top w:val="single" w:sz="4" w:space="0" w:color="000000"/>
              <w:left w:val="single" w:sz="4" w:space="0" w:color="000000"/>
              <w:bottom w:val="single" w:sz="4" w:space="0" w:color="000000"/>
              <w:right w:val="single" w:sz="4" w:space="0" w:color="000000"/>
            </w:tcBorders>
            <w:shd w:val="clear" w:color="auto" w:fill="F2F2F2"/>
            <w:hideMark/>
          </w:tcPr>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RESPONSABIL</w:t>
            </w:r>
          </w:p>
        </w:tc>
        <w:tc>
          <w:tcPr>
            <w:tcW w:w="2340" w:type="dxa"/>
            <w:tcBorders>
              <w:top w:val="single" w:sz="4" w:space="0" w:color="000000"/>
              <w:left w:val="single" w:sz="4" w:space="0" w:color="000000"/>
              <w:bottom w:val="single" w:sz="4" w:space="0" w:color="000000"/>
              <w:right w:val="single" w:sz="4" w:space="0" w:color="000000"/>
            </w:tcBorders>
            <w:shd w:val="clear" w:color="auto" w:fill="F2F2F2"/>
            <w:hideMark/>
          </w:tcPr>
          <w:p w:rsidR="008C2B3A" w:rsidRPr="000C69CB" w:rsidRDefault="008C2B3A" w:rsidP="008C2B3A">
            <w:pPr>
              <w:spacing w:after="0" w:line="240" w:lineRule="auto"/>
              <w:jc w:val="center"/>
              <w:rPr>
                <w:rFonts w:ascii="Times New Roman" w:hAnsi="Times New Roman" w:cs="Times New Roman"/>
                <w:b/>
                <w:sz w:val="24"/>
                <w:szCs w:val="24"/>
                <w:lang w:val="ro-MO"/>
              </w:rPr>
            </w:pPr>
            <w:r w:rsidRPr="000C69CB">
              <w:rPr>
                <w:rFonts w:ascii="Times New Roman" w:hAnsi="Times New Roman" w:cs="Times New Roman"/>
                <w:b/>
                <w:sz w:val="24"/>
                <w:szCs w:val="24"/>
                <w:lang w:val="ro-MO"/>
              </w:rPr>
              <w:t>PERIOADA</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Aprobarea Deciziei privind crearea Serviciului social „Echipă mobilă” (în continuare EM) şi a Regulamentului de activitate al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Preşedintele raionului</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Elaborarea şi aprobarea Acordului de parteneriat între Consiliul Raional şi Keystone cu privire la crearea şi implementarea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Preşedintele raionului</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Participare la Conferinţa de lansare a proiectului </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Vicepreşedintele raionului </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18 ianuarie 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Elaborarea şi aprobarea contractelor de grant</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Keystone Moldova </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Realizarea lucrărilor de renovare a oficiului alocat de către Consiliul Raional pentru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Şeful DASPF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color w:val="000000"/>
                <w:sz w:val="24"/>
                <w:szCs w:val="24"/>
                <w:lang w:val="ro-MO"/>
              </w:rPr>
              <w:t>Echiparea spaţiului alocat pentru serviciile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pStyle w:val="a7"/>
              <w:numPr>
                <w:ilvl w:val="0"/>
                <w:numId w:val="27"/>
              </w:numPr>
              <w:rPr>
                <w:rFonts w:ascii="Times New Roman" w:hAnsi="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 xml:space="preserve">Publicarea anunţului de participare la concurs privind </w:t>
            </w:r>
            <w:r w:rsidRPr="000C69CB">
              <w:rPr>
                <w:rFonts w:ascii="Times New Roman" w:hAnsi="Times New Roman"/>
                <w:color w:val="000000"/>
                <w:sz w:val="24"/>
                <w:szCs w:val="24"/>
                <w:lang w:val="ro-MO"/>
              </w:rPr>
              <w:t>angajarea personalului în cadrul Serviciului social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Şeful 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pStyle w:val="a7"/>
              <w:numPr>
                <w:ilvl w:val="0"/>
                <w:numId w:val="27"/>
              </w:numPr>
              <w:rPr>
                <w:rFonts w:ascii="Times New Roman" w:hAnsi="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Colectarea dosarelor pentru concurs</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Şeful 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pStyle w:val="a7"/>
              <w:numPr>
                <w:ilvl w:val="0"/>
                <w:numId w:val="27"/>
              </w:numPr>
              <w:rPr>
                <w:rFonts w:ascii="Times New Roman" w:hAnsi="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Crearea comisiei de organizare a concursului de selecţie</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Şeful 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pStyle w:val="a7"/>
              <w:rPr>
                <w:rFonts w:ascii="Times New Roman" w:hAnsi="Times New Roman"/>
                <w:sz w:val="24"/>
                <w:szCs w:val="24"/>
                <w:lang w:val="ro-MO"/>
              </w:rPr>
            </w:pPr>
            <w:r w:rsidRPr="000C69CB">
              <w:rPr>
                <w:rFonts w:ascii="Times New Roman" w:hAnsi="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color w:val="000000"/>
                <w:sz w:val="24"/>
                <w:szCs w:val="24"/>
                <w:lang w:val="ro-MO"/>
              </w:rPr>
              <w:t>Desfăşurarea interviurilor de angajare</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Comisia de selecţie</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Definitivarea şi aprobarea fişelor postului angajaţilor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Angajarea personalului Echipei Mobile şi semnarea contractelor de muncă</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Şeful 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rPr>
          <w:trHeight w:val="245"/>
        </w:trPr>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Pregătirea seminarelor de formare a angajaţilor EM </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2017-2018</w:t>
            </w:r>
          </w:p>
        </w:tc>
      </w:tr>
      <w:tr w:rsidR="008C2B3A" w:rsidRPr="000C69CB" w:rsidTr="008C2B3A">
        <w:trPr>
          <w:trHeight w:val="153"/>
        </w:trPr>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color w:val="000000"/>
                <w:sz w:val="24"/>
                <w:szCs w:val="24"/>
                <w:lang w:val="ro-MO"/>
              </w:rPr>
              <w:t>Formarea iniţială şi continuă a angajaţilor serviciilor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2017-2018</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color w:val="000000"/>
                <w:sz w:val="24"/>
                <w:szCs w:val="24"/>
                <w:lang w:val="ro-MO"/>
              </w:rPr>
              <w:t>Organizarea unei vizite de studiu pentru personalul EM într-un raion, în care funcţionează cu succes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lang w:val="ro-MO"/>
              </w:rPr>
            </w:pPr>
            <w:r w:rsidRPr="000C69CB">
              <w:rPr>
                <w:rFonts w:ascii="Times New Roman" w:hAnsi="Times New Roman" w:cs="Times New Roman"/>
                <w:color w:val="000000"/>
                <w:lang w:val="ro-MO"/>
              </w:rPr>
              <w:t>Organizarea şedinţelor de lucru cu şeful DASPF, şeful serviciului de asistenţă socială comunitară şi supervizori privind identificarea beneficiarilor</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2017-2019</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color w:val="000000"/>
                <w:sz w:val="24"/>
                <w:szCs w:val="24"/>
                <w:lang w:val="ro-MO"/>
              </w:rPr>
              <w:t>Procurarea unei unităţi de transport pentru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color w:val="000000"/>
                <w:sz w:val="24"/>
                <w:szCs w:val="24"/>
                <w:lang w:val="ro-MO"/>
              </w:rPr>
              <w:t xml:space="preserve">Participare la Conferinţa de presă cu privire la transmiterea unităţii de transport pentru EM </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Preşedintele raionului</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lang w:val="ro-MO"/>
              </w:rPr>
              <w:t xml:space="preserve">Organizarea seminarului de instruire a reprezentanţilor autorităţilor publice locale în domeniul managementului de caz şi asigurarea calităţii serviciilor sociale </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Elaborarea şi aprobarea planului de acţiuni anual al Serviciului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DASPF</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Elaborarea şi aprobarea planului strategic de dezvoltare a Serviciului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Manager Serviciu EM</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DASPF</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Acreditarea iniţială a Serviciului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DASPF </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Manager Serviciu EM</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lang w:val="ro-MO"/>
              </w:rPr>
              <w:t xml:space="preserve">Organizarea seminarului de instruire </w:t>
            </w:r>
            <w:r w:rsidRPr="000C69CB">
              <w:rPr>
                <w:rFonts w:ascii="Times New Roman" w:hAnsi="Times New Roman" w:cs="Times New Roman"/>
                <w:color w:val="000000"/>
                <w:lang w:val="ro-MO"/>
              </w:rPr>
              <w:t>a personalului din cadrul serviciilor sociale din raion</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color w:val="000000"/>
                <w:lang w:val="ro-MO"/>
              </w:rPr>
              <w:t xml:space="preserve">Organizarea atelierului de instruire cu </w:t>
            </w:r>
            <w:r w:rsidRPr="000C69CB">
              <w:rPr>
                <w:rFonts w:ascii="Times New Roman" w:hAnsi="Times New Roman" w:cs="Times New Roman"/>
                <w:lang w:val="ro-MO"/>
              </w:rPr>
              <w:t>reprezentanţii mass media</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color w:val="000000"/>
                <w:sz w:val="24"/>
                <w:szCs w:val="24"/>
                <w:lang w:val="ro-MO"/>
              </w:rPr>
              <w:t>Lansarea oficială a Serviciului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Preşedintele raionului</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2018</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Selectarea beneficiarilor, crearea bazei de date şi evaluarea beneficiarilor</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 martie 2019</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color w:val="000000"/>
                <w:sz w:val="24"/>
                <w:szCs w:val="24"/>
                <w:lang w:val="ro-MO"/>
              </w:rPr>
              <w:t>Elaborarea Planurilor Individualizate de Asistenţă</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EM</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 – martie 2019</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color w:val="000000"/>
                <w:sz w:val="24"/>
                <w:szCs w:val="24"/>
                <w:lang w:val="ro-MO"/>
              </w:rPr>
              <w:t>Constituirea grupurilor de suport</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EM</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 – martie 2019</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color w:val="000000"/>
                <w:sz w:val="24"/>
                <w:szCs w:val="24"/>
                <w:lang w:val="ro-MO"/>
              </w:rPr>
              <w:t>Prestarea serviciilor în baza PIA (asistenţă socială, consiliere psihologică, asistenţa juridică, psihoterapie, suport material, cadru didactic de sprijin pentru copiii, care vor fi incluşi în şcoli şi grădiniţe)</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EM</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 – martie 2019</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sz w:val="24"/>
                <w:szCs w:val="24"/>
                <w:lang w:val="ro-MO"/>
              </w:rPr>
              <w:t>Organizarea sesiunilor de instruire cu părinţii</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 – martie 2019</w:t>
            </w:r>
          </w:p>
        </w:tc>
      </w:tr>
      <w:tr w:rsidR="008C2B3A" w:rsidRPr="000C69CB" w:rsidTr="008C2B3A">
        <w:trPr>
          <w:trHeight w:val="601"/>
        </w:trPr>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Acreditarea Serviciului EM </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DASPF </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2018</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color w:val="000000"/>
                <w:sz w:val="24"/>
                <w:szCs w:val="24"/>
                <w:lang w:val="ro-MO"/>
              </w:rPr>
              <w:t xml:space="preserve">Prezentarea teatrului social în cadrul a 2 instituţii de învățământ general                                                                                                                                                                                                        </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lang w:val="ro-MO"/>
              </w:rPr>
            </w:pPr>
            <w:r w:rsidRPr="000C69CB">
              <w:rPr>
                <w:rFonts w:ascii="Times New Roman" w:hAnsi="Times New Roman" w:cs="Times New Roman"/>
                <w:sz w:val="24"/>
                <w:szCs w:val="24"/>
                <w:lang w:val="ro-MO"/>
              </w:rP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2018</w:t>
            </w:r>
          </w:p>
        </w:tc>
      </w:tr>
      <w:tr w:rsidR="008C2B3A" w:rsidRPr="000C69CB" w:rsidTr="008C2B3A">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color w:val="000000"/>
                <w:sz w:val="24"/>
                <w:szCs w:val="24"/>
                <w:lang w:val="ro-MO"/>
              </w:rPr>
            </w:pPr>
            <w:r w:rsidRPr="000C69CB">
              <w:rPr>
                <w:rFonts w:ascii="Times New Roman" w:hAnsi="Times New Roman" w:cs="Times New Roman"/>
                <w:color w:val="000000"/>
                <w:sz w:val="24"/>
                <w:szCs w:val="24"/>
                <w:lang w:val="ro-MO"/>
              </w:rPr>
              <w:t>Publicarea articolelor în ziarele locale şi prezentarea emisiunilor la TV locală despre incluziunea socială a persoanelor cu dizabilităţi</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Manager Serviciu EM Şeful DASPF</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 – martie 2019</w:t>
            </w:r>
          </w:p>
        </w:tc>
      </w:tr>
      <w:tr w:rsidR="008C2B3A" w:rsidRPr="000C69CB" w:rsidTr="008C2B3A">
        <w:trPr>
          <w:trHeight w:val="260"/>
        </w:trPr>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Monitorizarea şi evaluarea Serviciului EM</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Consiliul Raional </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DASPF</w:t>
            </w:r>
            <w:r w:rsidRPr="000C69CB">
              <w:rPr>
                <w:rFonts w:ascii="Times New Roman" w:hAnsi="Times New Roman" w:cs="Times New Roman"/>
                <w:sz w:val="24"/>
                <w:szCs w:val="24"/>
                <w:lang w:val="ro-MO"/>
              </w:rPr>
              <w:br/>
              <w:t xml:space="preserve">Keystone Moldova </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2017 – martie 2019</w:t>
            </w:r>
          </w:p>
        </w:tc>
      </w:tr>
      <w:tr w:rsidR="008C2B3A" w:rsidRPr="000C69CB" w:rsidTr="008C2B3A">
        <w:trPr>
          <w:trHeight w:val="260"/>
        </w:trPr>
        <w:tc>
          <w:tcPr>
            <w:tcW w:w="810" w:type="dxa"/>
            <w:tcBorders>
              <w:top w:val="single" w:sz="4" w:space="0" w:color="000000"/>
              <w:left w:val="single" w:sz="4" w:space="0" w:color="000000"/>
              <w:bottom w:val="single" w:sz="4" w:space="0" w:color="000000"/>
              <w:right w:val="single" w:sz="4" w:space="0" w:color="000000"/>
            </w:tcBorders>
          </w:tcPr>
          <w:p w:rsidR="008C2B3A" w:rsidRPr="000C69CB" w:rsidRDefault="008C2B3A" w:rsidP="008C2B3A">
            <w:pPr>
              <w:numPr>
                <w:ilvl w:val="0"/>
                <w:numId w:val="27"/>
              </w:numPr>
              <w:spacing w:after="0" w:line="240" w:lineRule="auto"/>
              <w:jc w:val="center"/>
              <w:rPr>
                <w:rFonts w:ascii="Times New Roman" w:hAnsi="Times New Roman" w:cs="Times New Roman"/>
                <w:sz w:val="24"/>
                <w:szCs w:val="24"/>
                <w:lang w:val="ro-MO"/>
              </w:rPr>
            </w:pPr>
          </w:p>
        </w:tc>
        <w:tc>
          <w:tcPr>
            <w:tcW w:w="837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Participarea la Conferinţa de totalizare a proiectului</w:t>
            </w:r>
          </w:p>
        </w:tc>
        <w:tc>
          <w:tcPr>
            <w:tcW w:w="288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 xml:space="preserve">Consiliul Raional </w:t>
            </w:r>
          </w:p>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DASPF</w:t>
            </w:r>
            <w:r w:rsidRPr="000C69CB">
              <w:rPr>
                <w:rFonts w:ascii="Times New Roman" w:hAnsi="Times New Roman" w:cs="Times New Roman"/>
                <w:sz w:val="24"/>
                <w:szCs w:val="24"/>
                <w:lang w:val="ro-MO"/>
              </w:rPr>
              <w:br/>
              <w:t>Keystone Moldova</w:t>
            </w:r>
          </w:p>
        </w:tc>
        <w:tc>
          <w:tcPr>
            <w:tcW w:w="2340" w:type="dxa"/>
            <w:tcBorders>
              <w:top w:val="single" w:sz="4" w:space="0" w:color="000000"/>
              <w:left w:val="single" w:sz="4" w:space="0" w:color="000000"/>
              <w:bottom w:val="single" w:sz="4" w:space="0" w:color="000000"/>
              <w:right w:val="single" w:sz="4" w:space="0" w:color="000000"/>
            </w:tcBorders>
            <w:hideMark/>
          </w:tcPr>
          <w:p w:rsidR="008C2B3A" w:rsidRPr="000C69CB" w:rsidRDefault="008C2B3A" w:rsidP="008C2B3A">
            <w:pPr>
              <w:spacing w:after="0" w:line="240" w:lineRule="auto"/>
              <w:rPr>
                <w:rFonts w:ascii="Times New Roman" w:hAnsi="Times New Roman" w:cs="Times New Roman"/>
                <w:sz w:val="24"/>
                <w:szCs w:val="24"/>
                <w:lang w:val="ro-MO"/>
              </w:rPr>
            </w:pPr>
            <w:r w:rsidRPr="000C69CB">
              <w:rPr>
                <w:rFonts w:ascii="Times New Roman" w:hAnsi="Times New Roman" w:cs="Times New Roman"/>
                <w:sz w:val="24"/>
                <w:szCs w:val="24"/>
                <w:lang w:val="ro-MO"/>
              </w:rPr>
              <w:t>martie 2019</w:t>
            </w:r>
          </w:p>
        </w:tc>
      </w:tr>
    </w:tbl>
    <w:p w:rsidR="008C2B3A" w:rsidRPr="000C69CB" w:rsidRDefault="008C2B3A" w:rsidP="008C2B3A">
      <w:pPr>
        <w:spacing w:after="0" w:line="240" w:lineRule="auto"/>
        <w:jc w:val="right"/>
        <w:rPr>
          <w:rFonts w:ascii="Times New Roman" w:hAnsi="Times New Roman" w:cs="Times New Roman"/>
          <w:b/>
          <w:i/>
          <w:sz w:val="24"/>
          <w:szCs w:val="24"/>
          <w:lang w:val="ro-MO"/>
        </w:rPr>
      </w:pPr>
    </w:p>
    <w:tbl>
      <w:tblPr>
        <w:tblW w:w="13158" w:type="dxa"/>
        <w:tblLook w:val="01E0"/>
      </w:tblPr>
      <w:tblGrid>
        <w:gridCol w:w="7668"/>
        <w:gridCol w:w="5490"/>
      </w:tblGrid>
      <w:tr w:rsidR="008C2B3A" w:rsidRPr="000C69CB" w:rsidTr="008C2B3A">
        <w:tc>
          <w:tcPr>
            <w:tcW w:w="7668" w:type="dxa"/>
          </w:tcPr>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 xml:space="preserve">Pentru Keystone Moldova </w:t>
            </w:r>
          </w:p>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Director executiv:</w:t>
            </w:r>
          </w:p>
          <w:p w:rsidR="008C2B3A" w:rsidRPr="000C69CB" w:rsidRDefault="008C2B3A" w:rsidP="008C2B3A">
            <w:pPr>
              <w:spacing w:after="0" w:line="240" w:lineRule="auto"/>
              <w:jc w:val="both"/>
              <w:rPr>
                <w:rFonts w:ascii="Times New Roman" w:hAnsi="Times New Roman" w:cs="Times New Roman"/>
                <w:b/>
                <w:sz w:val="24"/>
                <w:szCs w:val="24"/>
                <w:lang w:val="ro-MO"/>
              </w:rPr>
            </w:pPr>
          </w:p>
          <w:p w:rsidR="008C2B3A" w:rsidRPr="000C69CB" w:rsidRDefault="008C2B3A" w:rsidP="008C2B3A">
            <w:pPr>
              <w:spacing w:after="0" w:line="240" w:lineRule="auto"/>
              <w:jc w:val="both"/>
              <w:rPr>
                <w:rFonts w:ascii="Times New Roman" w:hAnsi="Times New Roman" w:cs="Times New Roman"/>
                <w:b/>
                <w:sz w:val="24"/>
                <w:szCs w:val="24"/>
                <w:lang w:val="ro-MO"/>
              </w:rPr>
            </w:pPr>
            <w:r w:rsidRPr="000C69CB">
              <w:rPr>
                <w:rFonts w:ascii="Times New Roman" w:hAnsi="Times New Roman" w:cs="Times New Roman"/>
                <w:b/>
                <w:sz w:val="24"/>
                <w:szCs w:val="24"/>
                <w:lang w:val="ro-MO"/>
              </w:rPr>
              <w:t>Ludmila MALCOCI ________________</w:t>
            </w:r>
          </w:p>
          <w:p w:rsidR="008C2B3A" w:rsidRPr="000C69CB" w:rsidRDefault="008C2B3A" w:rsidP="008C2B3A">
            <w:pPr>
              <w:spacing w:after="0" w:line="240" w:lineRule="auto"/>
              <w:jc w:val="both"/>
              <w:rPr>
                <w:rFonts w:ascii="Times New Roman" w:hAnsi="Times New Roman" w:cs="Times New Roman"/>
                <w:b/>
                <w:sz w:val="24"/>
                <w:szCs w:val="24"/>
                <w:lang w:val="ro-MO"/>
              </w:rPr>
            </w:pPr>
            <w:r w:rsidRPr="000C69CB">
              <w:rPr>
                <w:rFonts w:ascii="Times New Roman" w:hAnsi="Times New Roman" w:cs="Times New Roman"/>
                <w:b/>
                <w:sz w:val="24"/>
                <w:szCs w:val="24"/>
                <w:lang w:val="ro-MO"/>
              </w:rPr>
              <w:t>LS</w:t>
            </w:r>
          </w:p>
          <w:p w:rsidR="008C2B3A" w:rsidRPr="000C69CB" w:rsidRDefault="008C2B3A" w:rsidP="008C2B3A">
            <w:pPr>
              <w:spacing w:after="0" w:line="240" w:lineRule="auto"/>
              <w:jc w:val="both"/>
              <w:rPr>
                <w:rFonts w:ascii="Times New Roman" w:hAnsi="Times New Roman" w:cs="Times New Roman"/>
                <w:sz w:val="24"/>
                <w:szCs w:val="24"/>
                <w:lang w:val="ro-MO"/>
              </w:rPr>
            </w:pPr>
          </w:p>
        </w:tc>
        <w:tc>
          <w:tcPr>
            <w:tcW w:w="5490" w:type="dxa"/>
          </w:tcPr>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Pentru Consiliul Raional Ştefan Vodă</w:t>
            </w:r>
          </w:p>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 xml:space="preserve">Preşedintele raionului: </w:t>
            </w:r>
          </w:p>
          <w:p w:rsidR="008C2B3A" w:rsidRPr="000C69CB" w:rsidRDefault="008C2B3A" w:rsidP="008C2B3A">
            <w:pPr>
              <w:spacing w:after="0" w:line="240" w:lineRule="auto"/>
              <w:rPr>
                <w:rFonts w:ascii="Times New Roman" w:hAnsi="Times New Roman" w:cs="Times New Roman"/>
                <w:b/>
                <w:sz w:val="24"/>
                <w:szCs w:val="24"/>
                <w:lang w:val="ro-MO"/>
              </w:rPr>
            </w:pPr>
          </w:p>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Nicolae MOLOZEA_____________________</w:t>
            </w:r>
          </w:p>
          <w:p w:rsidR="008C2B3A" w:rsidRPr="000C69CB" w:rsidRDefault="008C2B3A" w:rsidP="008C2B3A">
            <w:pPr>
              <w:spacing w:after="0" w:line="240" w:lineRule="auto"/>
              <w:rPr>
                <w:rFonts w:ascii="Times New Roman" w:hAnsi="Times New Roman" w:cs="Times New Roman"/>
                <w:b/>
                <w:sz w:val="24"/>
                <w:szCs w:val="24"/>
                <w:lang w:val="ro-MO"/>
              </w:rPr>
            </w:pPr>
            <w:r w:rsidRPr="000C69CB">
              <w:rPr>
                <w:rFonts w:ascii="Times New Roman" w:hAnsi="Times New Roman" w:cs="Times New Roman"/>
                <w:b/>
                <w:sz w:val="24"/>
                <w:szCs w:val="24"/>
                <w:lang w:val="ro-MO"/>
              </w:rPr>
              <w:t>LS</w:t>
            </w:r>
          </w:p>
          <w:p w:rsidR="008C2B3A" w:rsidRPr="000C69CB" w:rsidRDefault="008C2B3A" w:rsidP="008C2B3A">
            <w:pPr>
              <w:spacing w:after="0" w:line="240" w:lineRule="auto"/>
              <w:jc w:val="both"/>
              <w:rPr>
                <w:rFonts w:ascii="Times New Roman" w:hAnsi="Times New Roman" w:cs="Times New Roman"/>
                <w:sz w:val="24"/>
                <w:szCs w:val="24"/>
                <w:lang w:val="ro-MO"/>
              </w:rPr>
            </w:pPr>
          </w:p>
        </w:tc>
      </w:tr>
    </w:tbl>
    <w:p w:rsidR="008C2B3A" w:rsidRPr="000C69CB" w:rsidRDefault="008C2B3A" w:rsidP="008C2B3A">
      <w:pPr>
        <w:spacing w:after="0"/>
        <w:jc w:val="both"/>
        <w:rPr>
          <w:rFonts w:ascii="Times New Roman" w:hAnsi="Times New Roman"/>
          <w:color w:val="000000"/>
          <w:sz w:val="24"/>
          <w:szCs w:val="24"/>
          <w:lang w:val="ro-MO"/>
        </w:rPr>
      </w:pPr>
    </w:p>
    <w:p w:rsidR="008C2B3A" w:rsidRPr="000C69CB" w:rsidRDefault="008C2B3A" w:rsidP="008C2B3A">
      <w:pPr>
        <w:spacing w:after="0" w:line="240" w:lineRule="auto"/>
        <w:rPr>
          <w:rFonts w:ascii="Calibri" w:hAnsi="Calibri"/>
          <w:lang w:val="ro-MO"/>
        </w:rPr>
      </w:pPr>
      <w:r w:rsidRPr="000C69CB">
        <w:rPr>
          <w:lang w:val="ro-MO"/>
        </w:rPr>
        <w:br w:type="page"/>
      </w:r>
    </w:p>
    <w:tbl>
      <w:tblPr>
        <w:tblW w:w="25219" w:type="dxa"/>
        <w:tblInd w:w="95" w:type="dxa"/>
        <w:tblLook w:val="04A0"/>
      </w:tblPr>
      <w:tblGrid>
        <w:gridCol w:w="15440"/>
        <w:gridCol w:w="1017"/>
        <w:gridCol w:w="924"/>
        <w:gridCol w:w="705"/>
        <w:gridCol w:w="741"/>
        <w:gridCol w:w="1342"/>
        <w:gridCol w:w="1342"/>
        <w:gridCol w:w="1070"/>
        <w:gridCol w:w="1040"/>
        <w:gridCol w:w="1200"/>
        <w:gridCol w:w="1340"/>
      </w:tblGrid>
      <w:tr w:rsidR="008C2B3A" w:rsidRPr="000C69CB" w:rsidTr="008C2B3A">
        <w:trPr>
          <w:trHeight w:val="375"/>
        </w:trPr>
        <w:tc>
          <w:tcPr>
            <w:tcW w:w="14498" w:type="dxa"/>
            <w:noWrap/>
            <w:vAlign w:val="bottom"/>
            <w:hideMark/>
          </w:tcPr>
          <w:p w:rsidR="008C2B3A" w:rsidRPr="000C69CB" w:rsidRDefault="008C2B3A">
            <w:pPr>
              <w:spacing w:after="0" w:line="240" w:lineRule="auto"/>
              <w:jc w:val="right"/>
              <w:rPr>
                <w:rFonts w:ascii="Times New Roman" w:hAnsi="Times New Roman"/>
                <w:b/>
                <w:lang w:val="ro-MO"/>
              </w:rPr>
            </w:pPr>
            <w:r w:rsidRPr="000C69CB">
              <w:rPr>
                <w:lang w:val="ro-MO"/>
              </w:rPr>
              <w:br w:type="page"/>
            </w:r>
            <w:r w:rsidRPr="000C69CB">
              <w:rPr>
                <w:rFonts w:ascii="Times New Roman" w:hAnsi="Times New Roman"/>
                <w:b/>
                <w:i/>
                <w:sz w:val="24"/>
                <w:szCs w:val="24"/>
                <w:lang w:val="ro-MO"/>
              </w:rPr>
              <w:br w:type="page"/>
            </w:r>
            <w:r w:rsidRPr="000C69CB">
              <w:rPr>
                <w:rFonts w:ascii="Times New Roman" w:hAnsi="Times New Roman"/>
                <w:b/>
                <w:lang w:val="ro-MO"/>
              </w:rPr>
              <w:t>Anexa 2.</w:t>
            </w:r>
          </w:p>
          <w:p w:rsidR="008C2B3A" w:rsidRPr="000C69CB" w:rsidRDefault="008C2B3A">
            <w:pPr>
              <w:spacing w:after="0" w:line="240" w:lineRule="auto"/>
              <w:jc w:val="right"/>
              <w:rPr>
                <w:rFonts w:ascii="Times New Roman" w:hAnsi="Times New Roman"/>
                <w:lang w:val="ro-MO"/>
              </w:rPr>
            </w:pPr>
            <w:r w:rsidRPr="000C69CB">
              <w:rPr>
                <w:rFonts w:ascii="Times New Roman" w:hAnsi="Times New Roman"/>
                <w:lang w:val="ro-MO"/>
              </w:rPr>
              <w:t>la Acord</w:t>
            </w:r>
          </w:p>
          <w:p w:rsidR="008C2B3A" w:rsidRPr="000C69CB" w:rsidRDefault="008C2B3A" w:rsidP="008C2B3A">
            <w:pPr>
              <w:spacing w:after="0" w:line="240" w:lineRule="auto"/>
              <w:jc w:val="center"/>
              <w:rPr>
                <w:rFonts w:ascii="Times New Roman" w:hAnsi="Times New Roman"/>
                <w:b/>
                <w:lang w:val="ro-MO"/>
              </w:rPr>
            </w:pPr>
            <w:r w:rsidRPr="000C69CB">
              <w:rPr>
                <w:rFonts w:ascii="Times New Roman" w:hAnsi="Times New Roman"/>
                <w:b/>
                <w:lang w:val="ro-MO"/>
              </w:rPr>
              <w:t>Devizul de cheltuieli pentru întreținerea Serviciului social „</w:t>
            </w:r>
            <w:r w:rsidRPr="000C69CB">
              <w:rPr>
                <w:rFonts w:ascii="Times New Roman" w:hAnsi="Times New Roman"/>
                <w:b/>
                <w:color w:val="000000"/>
                <w:lang w:val="ro-MO"/>
              </w:rPr>
              <w:t>Echipă mobilă” Ştefan Vodă</w:t>
            </w:r>
          </w:p>
          <w:tbl>
            <w:tblPr>
              <w:tblW w:w="15111" w:type="dxa"/>
              <w:tblInd w:w="93" w:type="dxa"/>
              <w:tblLook w:val="04A0"/>
            </w:tblPr>
            <w:tblGrid>
              <w:gridCol w:w="2070"/>
              <w:gridCol w:w="1215"/>
              <w:gridCol w:w="1279"/>
              <w:gridCol w:w="894"/>
              <w:gridCol w:w="936"/>
              <w:gridCol w:w="1236"/>
              <w:gridCol w:w="1328"/>
              <w:gridCol w:w="1228"/>
              <w:gridCol w:w="1311"/>
              <w:gridCol w:w="1418"/>
              <w:gridCol w:w="354"/>
              <w:gridCol w:w="1842"/>
            </w:tblGrid>
            <w:tr w:rsidR="008C2B3A" w:rsidRPr="000C69CB" w:rsidTr="008C2B3A">
              <w:trPr>
                <w:trHeight w:val="275"/>
              </w:trPr>
              <w:tc>
                <w:tcPr>
                  <w:tcW w:w="2070" w:type="dxa"/>
                  <w:vMerge w:val="restart"/>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Cheltuieli curente </w:t>
                  </w:r>
                </w:p>
              </w:tc>
              <w:tc>
                <w:tcPr>
                  <w:tcW w:w="1215" w:type="dxa"/>
                  <w:vMerge w:val="restart"/>
                  <w:tcBorders>
                    <w:top w:val="single" w:sz="4" w:space="0" w:color="auto"/>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Unităţi </w:t>
                  </w:r>
                </w:p>
              </w:tc>
              <w:tc>
                <w:tcPr>
                  <w:tcW w:w="1279" w:type="dxa"/>
                  <w:vMerge w:val="restart"/>
                  <w:tcBorders>
                    <w:top w:val="single" w:sz="4" w:space="0" w:color="auto"/>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Cost unitate </w:t>
                  </w:r>
                </w:p>
              </w:tc>
              <w:tc>
                <w:tcPr>
                  <w:tcW w:w="894" w:type="dxa"/>
                  <w:vMerge w:val="restart"/>
                  <w:tcBorders>
                    <w:top w:val="single" w:sz="4" w:space="0" w:color="auto"/>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Număr de unităţi</w:t>
                  </w:r>
                </w:p>
              </w:tc>
              <w:tc>
                <w:tcPr>
                  <w:tcW w:w="936" w:type="dxa"/>
                  <w:vMerge w:val="restart"/>
                  <w:tcBorders>
                    <w:top w:val="single" w:sz="4" w:space="0" w:color="auto"/>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 timp  munca </w:t>
                  </w:r>
                </w:p>
              </w:tc>
              <w:tc>
                <w:tcPr>
                  <w:tcW w:w="3792" w:type="dxa"/>
                  <w:gridSpan w:val="3"/>
                  <w:tcBorders>
                    <w:top w:val="single" w:sz="4" w:space="0" w:color="auto"/>
                    <w:left w:val="nil"/>
                    <w:bottom w:val="single" w:sz="4" w:space="0" w:color="auto"/>
                    <w:right w:val="single" w:sz="8" w:space="0" w:color="auto"/>
                  </w:tcBorders>
                  <w:shd w:val="clear" w:color="auto" w:fill="F2DCDB"/>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2017</w:t>
                  </w:r>
                </w:p>
              </w:tc>
              <w:tc>
                <w:tcPr>
                  <w:tcW w:w="4925" w:type="dxa"/>
                  <w:gridSpan w:val="4"/>
                  <w:tcBorders>
                    <w:top w:val="single" w:sz="4" w:space="0" w:color="auto"/>
                    <w:left w:val="nil"/>
                    <w:bottom w:val="single" w:sz="4" w:space="0" w:color="auto"/>
                    <w:right w:val="single" w:sz="8" w:space="0" w:color="auto"/>
                  </w:tcBorders>
                  <w:shd w:val="clear" w:color="auto" w:fill="EBF1DE"/>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2018</w:t>
                  </w:r>
                </w:p>
              </w:tc>
            </w:tr>
            <w:tr w:rsidR="008C2B3A" w:rsidRPr="000C69CB" w:rsidTr="008C2B3A">
              <w:trPr>
                <w:trHeight w:val="624"/>
              </w:trPr>
              <w:tc>
                <w:tcPr>
                  <w:tcW w:w="0" w:type="auto"/>
                  <w:vMerge/>
                  <w:tcBorders>
                    <w:top w:val="single" w:sz="4" w:space="0" w:color="auto"/>
                    <w:left w:val="single" w:sz="8" w:space="0" w:color="auto"/>
                    <w:bottom w:val="single" w:sz="8" w:space="0" w:color="auto"/>
                    <w:right w:val="single" w:sz="8" w:space="0" w:color="auto"/>
                  </w:tcBorders>
                  <w:vAlign w:val="center"/>
                  <w:hideMark/>
                </w:tcPr>
                <w:p w:rsidR="008C2B3A" w:rsidRPr="000C69CB" w:rsidRDefault="008C2B3A">
                  <w:pPr>
                    <w:spacing w:after="0" w:line="240" w:lineRule="auto"/>
                    <w:rPr>
                      <w:rFonts w:ascii="Times New Roman" w:eastAsia="Times New Roman" w:hAnsi="Times New Roman"/>
                      <w:b/>
                      <w:bCs/>
                      <w:sz w:val="20"/>
                      <w:szCs w:val="20"/>
                      <w:lang w:val="ro-MO"/>
                    </w:rPr>
                  </w:pPr>
                </w:p>
              </w:tc>
              <w:tc>
                <w:tcPr>
                  <w:tcW w:w="0" w:type="auto"/>
                  <w:vMerge/>
                  <w:tcBorders>
                    <w:top w:val="single" w:sz="4" w:space="0" w:color="auto"/>
                    <w:left w:val="nil"/>
                    <w:bottom w:val="single" w:sz="8" w:space="0" w:color="auto"/>
                    <w:right w:val="single" w:sz="8" w:space="0" w:color="auto"/>
                  </w:tcBorders>
                  <w:vAlign w:val="center"/>
                  <w:hideMark/>
                </w:tcPr>
                <w:p w:rsidR="008C2B3A" w:rsidRPr="000C69CB" w:rsidRDefault="008C2B3A">
                  <w:pPr>
                    <w:spacing w:after="0" w:line="240" w:lineRule="auto"/>
                    <w:rPr>
                      <w:rFonts w:ascii="Times New Roman" w:eastAsia="Times New Roman" w:hAnsi="Times New Roman"/>
                      <w:b/>
                      <w:bCs/>
                      <w:sz w:val="20"/>
                      <w:szCs w:val="20"/>
                      <w:lang w:val="ro-MO"/>
                    </w:rPr>
                  </w:pPr>
                </w:p>
              </w:tc>
              <w:tc>
                <w:tcPr>
                  <w:tcW w:w="0" w:type="auto"/>
                  <w:vMerge/>
                  <w:tcBorders>
                    <w:top w:val="single" w:sz="4" w:space="0" w:color="auto"/>
                    <w:left w:val="nil"/>
                    <w:bottom w:val="single" w:sz="8" w:space="0" w:color="auto"/>
                    <w:right w:val="single" w:sz="8" w:space="0" w:color="auto"/>
                  </w:tcBorders>
                  <w:vAlign w:val="center"/>
                  <w:hideMark/>
                </w:tcPr>
                <w:p w:rsidR="008C2B3A" w:rsidRPr="000C69CB" w:rsidRDefault="008C2B3A">
                  <w:pPr>
                    <w:spacing w:after="0" w:line="240" w:lineRule="auto"/>
                    <w:rPr>
                      <w:rFonts w:ascii="Times New Roman" w:eastAsia="Times New Roman" w:hAnsi="Times New Roman"/>
                      <w:b/>
                      <w:bCs/>
                      <w:sz w:val="20"/>
                      <w:szCs w:val="20"/>
                      <w:lang w:val="ro-MO"/>
                    </w:rPr>
                  </w:pPr>
                </w:p>
              </w:tc>
              <w:tc>
                <w:tcPr>
                  <w:tcW w:w="0" w:type="auto"/>
                  <w:vMerge/>
                  <w:tcBorders>
                    <w:top w:val="single" w:sz="4" w:space="0" w:color="auto"/>
                    <w:left w:val="nil"/>
                    <w:bottom w:val="single" w:sz="8" w:space="0" w:color="auto"/>
                    <w:right w:val="single" w:sz="8" w:space="0" w:color="auto"/>
                  </w:tcBorders>
                  <w:vAlign w:val="center"/>
                  <w:hideMark/>
                </w:tcPr>
                <w:p w:rsidR="008C2B3A" w:rsidRPr="000C69CB" w:rsidRDefault="008C2B3A">
                  <w:pPr>
                    <w:spacing w:after="0" w:line="240" w:lineRule="auto"/>
                    <w:rPr>
                      <w:rFonts w:ascii="Times New Roman" w:eastAsia="Times New Roman" w:hAnsi="Times New Roman"/>
                      <w:b/>
                      <w:bCs/>
                      <w:sz w:val="20"/>
                      <w:szCs w:val="20"/>
                      <w:lang w:val="ro-MO"/>
                    </w:rPr>
                  </w:pPr>
                </w:p>
              </w:tc>
              <w:tc>
                <w:tcPr>
                  <w:tcW w:w="0" w:type="auto"/>
                  <w:vMerge/>
                  <w:tcBorders>
                    <w:top w:val="single" w:sz="4" w:space="0" w:color="auto"/>
                    <w:left w:val="nil"/>
                    <w:bottom w:val="single" w:sz="8" w:space="0" w:color="auto"/>
                    <w:right w:val="single" w:sz="8" w:space="0" w:color="auto"/>
                  </w:tcBorders>
                  <w:vAlign w:val="center"/>
                  <w:hideMark/>
                </w:tcPr>
                <w:p w:rsidR="008C2B3A" w:rsidRPr="000C69CB" w:rsidRDefault="008C2B3A">
                  <w:pPr>
                    <w:spacing w:after="0" w:line="240" w:lineRule="auto"/>
                    <w:rPr>
                      <w:rFonts w:ascii="Times New Roman" w:eastAsia="Times New Roman" w:hAnsi="Times New Roman"/>
                      <w:b/>
                      <w:bCs/>
                      <w:sz w:val="20"/>
                      <w:szCs w:val="20"/>
                      <w:lang w:val="ro-MO"/>
                    </w:rPr>
                  </w:pPr>
                </w:p>
              </w:tc>
              <w:tc>
                <w:tcPr>
                  <w:tcW w:w="1236" w:type="dxa"/>
                  <w:tcBorders>
                    <w:top w:val="single" w:sz="4" w:space="0" w:color="auto"/>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Cost total </w:t>
                  </w:r>
                </w:p>
              </w:tc>
              <w:tc>
                <w:tcPr>
                  <w:tcW w:w="1328" w:type="dxa"/>
                  <w:tcBorders>
                    <w:top w:val="single" w:sz="4" w:space="0" w:color="auto"/>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Contribuţia KEYSTONE</w:t>
                  </w:r>
                </w:p>
              </w:tc>
              <w:tc>
                <w:tcPr>
                  <w:tcW w:w="1228" w:type="dxa"/>
                  <w:tcBorders>
                    <w:top w:val="single" w:sz="4" w:space="0" w:color="auto"/>
                    <w:left w:val="nil"/>
                    <w:bottom w:val="single" w:sz="8" w:space="0" w:color="auto"/>
                    <w:right w:val="single" w:sz="8" w:space="0" w:color="auto"/>
                  </w:tcBorders>
                  <w:shd w:val="clear" w:color="auto" w:fill="F2DCDB"/>
                  <w:vAlign w:val="center"/>
                  <w:hideMark/>
                </w:tcPr>
                <w:p w:rsidR="008C2B3A" w:rsidRPr="000C69CB" w:rsidRDefault="000C69CB">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Contribuția</w:t>
                  </w:r>
                  <w:r w:rsidR="008C2B3A" w:rsidRPr="000C69CB">
                    <w:rPr>
                      <w:rFonts w:ascii="Times New Roman" w:eastAsia="Times New Roman" w:hAnsi="Times New Roman"/>
                      <w:b/>
                      <w:bCs/>
                      <w:sz w:val="20"/>
                      <w:szCs w:val="20"/>
                      <w:lang w:val="ro-MO"/>
                    </w:rPr>
                    <w:t xml:space="preserve"> CR </w:t>
                  </w:r>
                </w:p>
              </w:tc>
              <w:tc>
                <w:tcPr>
                  <w:tcW w:w="1311" w:type="dxa"/>
                  <w:tcBorders>
                    <w:top w:val="single" w:sz="4" w:space="0" w:color="auto"/>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Cost total</w:t>
                  </w:r>
                </w:p>
              </w:tc>
              <w:tc>
                <w:tcPr>
                  <w:tcW w:w="1772" w:type="dxa"/>
                  <w:gridSpan w:val="2"/>
                  <w:tcBorders>
                    <w:top w:val="single" w:sz="4" w:space="0" w:color="auto"/>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Contribuţia KEYSTONE</w:t>
                  </w:r>
                </w:p>
              </w:tc>
              <w:tc>
                <w:tcPr>
                  <w:tcW w:w="1842" w:type="dxa"/>
                  <w:tcBorders>
                    <w:top w:val="single" w:sz="4" w:space="0" w:color="auto"/>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Contribuţia CR </w:t>
                  </w:r>
                </w:p>
              </w:tc>
            </w:tr>
            <w:tr w:rsidR="008C2B3A" w:rsidRPr="000C69CB" w:rsidTr="008C2B3A">
              <w:trPr>
                <w:trHeight w:val="391"/>
              </w:trPr>
              <w:tc>
                <w:tcPr>
                  <w:tcW w:w="15111" w:type="dxa"/>
                  <w:gridSpan w:val="12"/>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rsidP="008C2B3A">
                  <w:pPr>
                    <w:numPr>
                      <w:ilvl w:val="0"/>
                      <w:numId w:val="28"/>
                    </w:num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Remunerarea muncii specialiştilor din cadrul Serviciului</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Retribuirea muncii </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 xml:space="preserve">unităţi </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 </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5.25</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230000.00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230000.00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230000.00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230000.00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Impozite salarii 26,5%</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 </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26.50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8679.25</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8679.25</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8679.25</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8679.25</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238679.25</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238679.25</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238679.25</w:t>
                  </w:r>
                </w:p>
              </w:tc>
              <w:tc>
                <w:tcPr>
                  <w:tcW w:w="1772"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842"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238679.25</w:t>
                  </w:r>
                </w:p>
              </w:tc>
            </w:tr>
            <w:tr w:rsidR="008C2B3A" w:rsidRPr="000C69CB" w:rsidTr="008C2B3A">
              <w:trPr>
                <w:trHeight w:val="315"/>
              </w:trPr>
              <w:tc>
                <w:tcPr>
                  <w:tcW w:w="15111" w:type="dxa"/>
                  <w:gridSpan w:val="12"/>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rsidP="008C2B3A">
                  <w:pPr>
                    <w:numPr>
                      <w:ilvl w:val="0"/>
                      <w:numId w:val="28"/>
                    </w:numPr>
                    <w:spacing w:after="0" w:line="240" w:lineRule="auto"/>
                    <w:rPr>
                      <w:rFonts w:ascii="Times New Roman" w:eastAsia="Times New Roman" w:hAnsi="Times New Roman"/>
                      <w:sz w:val="20"/>
                      <w:szCs w:val="20"/>
                      <w:lang w:val="ro-MO"/>
                    </w:rPr>
                  </w:pPr>
                  <w:r w:rsidRPr="000C69CB">
                    <w:rPr>
                      <w:rFonts w:ascii="Times New Roman" w:eastAsia="Times New Roman" w:hAnsi="Times New Roman"/>
                      <w:b/>
                      <w:bCs/>
                      <w:sz w:val="20"/>
                      <w:szCs w:val="20"/>
                      <w:lang w:val="ro-MO"/>
                    </w:rPr>
                    <w:t xml:space="preserve">Servicii </w:t>
                  </w:r>
                  <w:r w:rsidRPr="000C69CB">
                    <w:rPr>
                      <w:rFonts w:ascii="Times New Roman" w:eastAsia="Times New Roman" w:hAnsi="Times New Roman"/>
                      <w:sz w:val="20"/>
                      <w:szCs w:val="20"/>
                      <w:lang w:val="ro-MO"/>
                    </w:rPr>
                    <w:t> </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Servicii telefon</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abonament</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200.00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12.00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2200.00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2200.00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2400.00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2400.00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Servicii internet</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abonament</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200.00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12.00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2400.00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2400.00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2400.00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2400.00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Energie termică</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luna</w:t>
                  </w:r>
                </w:p>
              </w:tc>
              <w:tc>
                <w:tcPr>
                  <w:tcW w:w="1279"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6.00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1500.00</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1500.00</w:t>
                  </w:r>
                </w:p>
              </w:tc>
              <w:tc>
                <w:tcPr>
                  <w:tcW w:w="12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1800.00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1800.00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Energie electrică</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luna</w:t>
                  </w:r>
                </w:p>
              </w:tc>
              <w:tc>
                <w:tcPr>
                  <w:tcW w:w="1279"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180.00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12.00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1980.00</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1980.00</w:t>
                  </w:r>
                </w:p>
              </w:tc>
              <w:tc>
                <w:tcPr>
                  <w:tcW w:w="12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2160.00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2160.00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8080.00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8080.00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8760.00</w:t>
                  </w:r>
                </w:p>
              </w:tc>
              <w:tc>
                <w:tcPr>
                  <w:tcW w:w="1772"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842"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8760.00</w:t>
                  </w:r>
                </w:p>
              </w:tc>
            </w:tr>
            <w:tr w:rsidR="008C2B3A" w:rsidRPr="000C69CB" w:rsidTr="008C2B3A">
              <w:trPr>
                <w:trHeight w:val="315"/>
              </w:trPr>
              <w:tc>
                <w:tcPr>
                  <w:tcW w:w="15111" w:type="dxa"/>
                  <w:gridSpan w:val="12"/>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rsidP="008C2B3A">
                  <w:pPr>
                    <w:numPr>
                      <w:ilvl w:val="0"/>
                      <w:numId w:val="28"/>
                    </w:numPr>
                    <w:spacing w:after="0" w:line="240" w:lineRule="auto"/>
                    <w:rPr>
                      <w:rFonts w:ascii="Times New Roman" w:eastAsia="Times New Roman" w:hAnsi="Times New Roman"/>
                      <w:sz w:val="20"/>
                      <w:szCs w:val="20"/>
                      <w:lang w:val="ro-MO"/>
                    </w:rPr>
                  </w:pPr>
                  <w:r w:rsidRPr="000C69CB">
                    <w:rPr>
                      <w:rFonts w:ascii="Times New Roman" w:eastAsia="Times New Roman" w:hAnsi="Times New Roman"/>
                      <w:b/>
                      <w:bCs/>
                      <w:sz w:val="20"/>
                      <w:szCs w:val="20"/>
                      <w:lang w:val="ro-MO"/>
                    </w:rPr>
                    <w:t>Consumabile</w:t>
                  </w:r>
                  <w:r w:rsidRPr="000C69CB">
                    <w:rPr>
                      <w:rFonts w:ascii="Times New Roman" w:eastAsia="Times New Roman" w:hAnsi="Times New Roman"/>
                      <w:sz w:val="20"/>
                      <w:szCs w:val="20"/>
                      <w:lang w:val="ro-MO"/>
                    </w:rPr>
                    <w:t> </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Rechizite de birou</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set</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1300.00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311"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5200.00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Toner</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311"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1000.00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6200.00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6200.00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6200.00</w:t>
                  </w:r>
                </w:p>
              </w:tc>
              <w:tc>
                <w:tcPr>
                  <w:tcW w:w="1772"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842"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6200.00</w:t>
                  </w:r>
                </w:p>
              </w:tc>
            </w:tr>
            <w:tr w:rsidR="008C2B3A" w:rsidRPr="000C69CB" w:rsidTr="008C2B3A">
              <w:trPr>
                <w:trHeight w:val="315"/>
              </w:trPr>
              <w:tc>
                <w:tcPr>
                  <w:tcW w:w="15111" w:type="dxa"/>
                  <w:gridSpan w:val="12"/>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rsidP="008C2B3A">
                  <w:pPr>
                    <w:numPr>
                      <w:ilvl w:val="0"/>
                      <w:numId w:val="28"/>
                    </w:num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Transport   </w:t>
                  </w:r>
                </w:p>
              </w:tc>
            </w:tr>
            <w:tr w:rsidR="008C2B3A" w:rsidRPr="000C69CB" w:rsidTr="008C2B3A">
              <w:trPr>
                <w:trHeight w:val="46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Asigurare vehicul, revizie tehnică</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79"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3000.00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1.00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 </w:t>
                  </w:r>
                </w:p>
              </w:tc>
              <w:tc>
                <w:tcPr>
                  <w:tcW w:w="1236"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3000.00</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3000.00</w:t>
                  </w:r>
                </w:p>
              </w:tc>
              <w:tc>
                <w:tcPr>
                  <w:tcW w:w="12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0.00</w:t>
                  </w:r>
                </w:p>
              </w:tc>
              <w:tc>
                <w:tcPr>
                  <w:tcW w:w="1311"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3000.00</w:t>
                  </w:r>
                </w:p>
              </w:tc>
              <w:tc>
                <w:tcPr>
                  <w:tcW w:w="1772" w:type="dxa"/>
                  <w:gridSpan w:val="2"/>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0.00</w:t>
                  </w:r>
                </w:p>
              </w:tc>
              <w:tc>
                <w:tcPr>
                  <w:tcW w:w="1842"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3000.00</w:t>
                  </w:r>
                </w:p>
              </w:tc>
            </w:tr>
            <w:tr w:rsidR="008C2B3A" w:rsidRPr="000C69CB" w:rsidTr="008C2B3A">
              <w:trPr>
                <w:trHeight w:val="46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Combustibil</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litri*lei/litru</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2916.00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12.00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120x12</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32076.00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32076.00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34992.00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34992.00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xml:space="preserve">Întreţinere vehicul </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334.00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12.00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3674.00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3674.00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4008.00</w:t>
                  </w:r>
                </w:p>
              </w:tc>
              <w:tc>
                <w:tcPr>
                  <w:tcW w:w="1772"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1842"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4008.00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38750.00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38750.00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42000.00</w:t>
                  </w:r>
                </w:p>
              </w:tc>
              <w:tc>
                <w:tcPr>
                  <w:tcW w:w="1772"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842"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42000.00</w:t>
                  </w:r>
                </w:p>
              </w:tc>
            </w:tr>
            <w:tr w:rsidR="008C2B3A" w:rsidRPr="000C69CB" w:rsidTr="008C2B3A">
              <w:trPr>
                <w:trHeight w:val="315"/>
              </w:trPr>
              <w:tc>
                <w:tcPr>
                  <w:tcW w:w="15111" w:type="dxa"/>
                  <w:gridSpan w:val="12"/>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rsidP="008C2B3A">
                  <w:pPr>
                    <w:numPr>
                      <w:ilvl w:val="0"/>
                      <w:numId w:val="28"/>
                    </w:numPr>
                    <w:spacing w:after="0" w:line="240" w:lineRule="auto"/>
                    <w:rPr>
                      <w:rFonts w:ascii="Times New Roman" w:eastAsia="Times New Roman" w:hAnsi="Times New Roman"/>
                      <w:sz w:val="20"/>
                      <w:szCs w:val="20"/>
                      <w:lang w:val="ro-MO"/>
                    </w:rPr>
                  </w:pPr>
                  <w:r w:rsidRPr="000C69CB">
                    <w:rPr>
                      <w:rFonts w:ascii="Times New Roman" w:eastAsia="Times New Roman" w:hAnsi="Times New Roman"/>
                      <w:b/>
                      <w:bCs/>
                      <w:sz w:val="20"/>
                      <w:szCs w:val="20"/>
                      <w:lang w:val="ro-MO"/>
                    </w:rPr>
                    <w:t xml:space="preserve">Activităţi de instruire </w:t>
                  </w:r>
                  <w:r w:rsidRPr="000C69CB">
                    <w:rPr>
                      <w:rFonts w:ascii="Times New Roman" w:eastAsia="Times New Roman" w:hAnsi="Times New Roman"/>
                      <w:sz w:val="20"/>
                      <w:szCs w:val="20"/>
                      <w:lang w:val="ro-MO"/>
                    </w:rPr>
                    <w:t> </w:t>
                  </w:r>
                </w:p>
              </w:tc>
            </w:tr>
            <w:tr w:rsidR="008C2B3A" w:rsidRPr="000C69CB" w:rsidTr="008C2B3A">
              <w:trPr>
                <w:trHeight w:val="258"/>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xml:space="preserve">Formare </w:t>
                  </w:r>
                  <w:r w:rsidR="000C69CB" w:rsidRPr="000C69CB">
                    <w:rPr>
                      <w:rFonts w:ascii="Times New Roman" w:eastAsia="Times New Roman" w:hAnsi="Times New Roman"/>
                      <w:sz w:val="20"/>
                      <w:szCs w:val="20"/>
                      <w:lang w:val="ro-MO"/>
                    </w:rPr>
                    <w:t>profesionă</w:t>
                  </w:r>
                  <w:r w:rsidR="000C69CB">
                    <w:rPr>
                      <w:rFonts w:ascii="Times New Roman" w:eastAsia="Times New Roman" w:hAnsi="Times New Roman"/>
                      <w:sz w:val="20"/>
                      <w:szCs w:val="20"/>
                      <w:lang w:val="ro-MO"/>
                    </w:rPr>
                    <w:t>lă</w:t>
                  </w:r>
                  <w:r w:rsidRPr="000C69CB">
                    <w:rPr>
                      <w:rFonts w:ascii="Times New Roman" w:eastAsia="Times New Roman" w:hAnsi="Times New Roman"/>
                      <w:sz w:val="20"/>
                      <w:szCs w:val="20"/>
                      <w:lang w:val="ro-MO"/>
                    </w:rPr>
                    <w:t xml:space="preserve"> </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seminar</w:t>
                  </w:r>
                </w:p>
              </w:tc>
              <w:tc>
                <w:tcPr>
                  <w:tcW w:w="1279"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52500.00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52500.00</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52500.00</w:t>
                  </w:r>
                </w:p>
              </w:tc>
              <w:tc>
                <w:tcPr>
                  <w:tcW w:w="12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1772" w:type="dxa"/>
                  <w:gridSpan w:val="2"/>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52500.00</w:t>
                  </w:r>
                </w:p>
              </w:tc>
              <w:tc>
                <w:tcPr>
                  <w:tcW w:w="1842"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xml:space="preserve">Deplasări de serviciu </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79"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5000.00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5000.00</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5000.00</w:t>
                  </w:r>
                </w:p>
              </w:tc>
              <w:tc>
                <w:tcPr>
                  <w:tcW w:w="12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2000.00</w:t>
                  </w:r>
                </w:p>
              </w:tc>
              <w:tc>
                <w:tcPr>
                  <w:tcW w:w="1772" w:type="dxa"/>
                  <w:gridSpan w:val="2"/>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2000.00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Seminare cu părinţii</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seminar</w:t>
                  </w:r>
                </w:p>
              </w:tc>
              <w:tc>
                <w:tcPr>
                  <w:tcW w:w="1279"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3333.00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3.00</w:t>
                  </w:r>
                </w:p>
              </w:tc>
              <w:tc>
                <w:tcPr>
                  <w:tcW w:w="936"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9999.00</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9999.00</w:t>
                  </w:r>
                </w:p>
              </w:tc>
              <w:tc>
                <w:tcPr>
                  <w:tcW w:w="12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bCs/>
                      <w:sz w:val="20"/>
                      <w:szCs w:val="20"/>
                      <w:lang w:val="ro-MO"/>
                    </w:rPr>
                  </w:pPr>
                  <w:r w:rsidRPr="000C69CB">
                    <w:rPr>
                      <w:rFonts w:ascii="Times New Roman" w:eastAsia="Times New Roman" w:hAnsi="Times New Roman"/>
                      <w:bCs/>
                      <w:sz w:val="20"/>
                      <w:szCs w:val="20"/>
                      <w:lang w:val="ro-MO"/>
                    </w:rPr>
                    <w:t>8000.00</w:t>
                  </w:r>
                </w:p>
              </w:tc>
              <w:tc>
                <w:tcPr>
                  <w:tcW w:w="1772" w:type="dxa"/>
                  <w:gridSpan w:val="2"/>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842"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8000.00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67499.00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67499.00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10000.00</w:t>
                  </w:r>
                </w:p>
              </w:tc>
              <w:tc>
                <w:tcPr>
                  <w:tcW w:w="1772"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sz w:val="20"/>
                      <w:szCs w:val="20"/>
                      <w:lang w:val="ro-MO"/>
                    </w:rPr>
                    <w:t>52500.00</w:t>
                  </w:r>
                  <w:r w:rsidRPr="000C69CB">
                    <w:rPr>
                      <w:rFonts w:ascii="Times New Roman" w:eastAsia="Times New Roman" w:hAnsi="Times New Roman"/>
                      <w:b/>
                      <w:bCs/>
                      <w:sz w:val="20"/>
                      <w:szCs w:val="20"/>
                      <w:lang w:val="ro-MO"/>
                    </w:rPr>
                    <w:t> </w:t>
                  </w:r>
                </w:p>
              </w:tc>
              <w:tc>
                <w:tcPr>
                  <w:tcW w:w="1842"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10000.00</w:t>
                  </w:r>
                </w:p>
              </w:tc>
            </w:tr>
            <w:tr w:rsidR="008C2B3A" w:rsidRPr="000C69CB" w:rsidTr="008C2B3A">
              <w:trPr>
                <w:trHeight w:val="315"/>
              </w:trPr>
              <w:tc>
                <w:tcPr>
                  <w:tcW w:w="15111" w:type="dxa"/>
                  <w:gridSpan w:val="12"/>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rsidP="008C2B3A">
                  <w:pPr>
                    <w:numPr>
                      <w:ilvl w:val="0"/>
                      <w:numId w:val="28"/>
                    </w:numPr>
                    <w:spacing w:after="0" w:line="240" w:lineRule="auto"/>
                    <w:rPr>
                      <w:rFonts w:ascii="Times New Roman" w:eastAsia="Times New Roman" w:hAnsi="Times New Roman"/>
                      <w:b/>
                      <w:sz w:val="20"/>
                      <w:szCs w:val="20"/>
                      <w:lang w:val="ro-MO"/>
                    </w:rPr>
                  </w:pPr>
                  <w:r w:rsidRPr="000C69CB">
                    <w:rPr>
                      <w:rFonts w:ascii="Times New Roman" w:eastAsia="Times New Roman" w:hAnsi="Times New Roman"/>
                      <w:b/>
                      <w:sz w:val="20"/>
                      <w:szCs w:val="20"/>
                      <w:lang w:val="ro-MO"/>
                    </w:rPr>
                    <w:t xml:space="preserve">Unitate de transport </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rsidP="001E52D3">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xml:space="preserve">Procurare </w:t>
                  </w:r>
                  <w:r w:rsidR="001E52D3" w:rsidRPr="000C69CB">
                    <w:rPr>
                      <w:rFonts w:ascii="Times New Roman" w:eastAsia="Times New Roman" w:hAnsi="Times New Roman"/>
                      <w:sz w:val="20"/>
                      <w:szCs w:val="20"/>
                      <w:lang w:val="ro-MO"/>
                    </w:rPr>
                    <w:t>autoturism</w:t>
                  </w:r>
                  <w:r w:rsidR="00E3364E" w:rsidRPr="000C69CB">
                    <w:rPr>
                      <w:rFonts w:ascii="Times New Roman" w:eastAsia="Times New Roman" w:hAnsi="Times New Roman"/>
                      <w:sz w:val="20"/>
                      <w:szCs w:val="20"/>
                      <w:lang w:val="ro-MO"/>
                    </w:rPr>
                    <w:t xml:space="preserve"> </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un</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194000.00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194000.00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194000.00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194000.00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194000.00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41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2196"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r>
            <w:tr w:rsidR="008C2B3A" w:rsidRPr="000C69CB" w:rsidTr="008C2B3A">
              <w:trPr>
                <w:trHeight w:val="451"/>
              </w:trPr>
              <w:tc>
                <w:tcPr>
                  <w:tcW w:w="15111" w:type="dxa"/>
                  <w:gridSpan w:val="12"/>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rsidP="008C2B3A">
                  <w:pPr>
                    <w:numPr>
                      <w:ilvl w:val="0"/>
                      <w:numId w:val="28"/>
                    </w:numPr>
                    <w:spacing w:after="0" w:line="240" w:lineRule="auto"/>
                    <w:rPr>
                      <w:rFonts w:ascii="Times New Roman" w:eastAsia="Times New Roman" w:hAnsi="Times New Roman"/>
                      <w:sz w:val="20"/>
                      <w:szCs w:val="20"/>
                      <w:lang w:val="ro-MO"/>
                    </w:rPr>
                  </w:pPr>
                  <w:r w:rsidRPr="000C69CB">
                    <w:rPr>
                      <w:rFonts w:ascii="Times New Roman" w:eastAsia="Times New Roman" w:hAnsi="Times New Roman"/>
                      <w:b/>
                      <w:bCs/>
                      <w:sz w:val="20"/>
                      <w:szCs w:val="20"/>
                      <w:lang w:val="ro-MO"/>
                    </w:rPr>
                    <w:t xml:space="preserve">Cheltuieli dotare echipament şi mobilier </w:t>
                  </w:r>
                  <w:r w:rsidRPr="000C69CB">
                    <w:rPr>
                      <w:rFonts w:ascii="Times New Roman" w:eastAsia="Times New Roman" w:hAnsi="Times New Roman"/>
                      <w:sz w:val="20"/>
                      <w:szCs w:val="20"/>
                      <w:lang w:val="ro-MO"/>
                    </w:rPr>
                    <w:t> </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xml:space="preserve">Computere, soft </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buc</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15100.00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2.00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30200.00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30200.00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r>
            <w:tr w:rsidR="008C2B3A" w:rsidRPr="000C69CB" w:rsidTr="008C2B3A">
              <w:trPr>
                <w:trHeight w:val="46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Imprimantă multifuncţională</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buc</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4400.00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4400.00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4400.00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xml:space="preserve">Aparat foto </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buc</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3300.00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3300.00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3300.00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r>
            <w:tr w:rsidR="008C2B3A" w:rsidRPr="000C69CB" w:rsidTr="008C2B3A">
              <w:trPr>
                <w:trHeight w:val="46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Mobilier (mese, scaune, dulap)</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set</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44000.00</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44000.00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44000.00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81900.00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81900.00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41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2196"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r>
            <w:tr w:rsidR="008C2B3A" w:rsidRPr="000C69CB" w:rsidTr="008C2B3A">
              <w:trPr>
                <w:trHeight w:val="315"/>
              </w:trPr>
              <w:tc>
                <w:tcPr>
                  <w:tcW w:w="15111" w:type="dxa"/>
                  <w:gridSpan w:val="12"/>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rsidP="008C2B3A">
                  <w:pPr>
                    <w:numPr>
                      <w:ilvl w:val="0"/>
                      <w:numId w:val="28"/>
                    </w:num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Medicamente, produse igienice, material instructiv-didactice</w:t>
                  </w:r>
                </w:p>
              </w:tc>
            </w:tr>
            <w:tr w:rsidR="008C2B3A" w:rsidRPr="000C69CB" w:rsidTr="008C2B3A">
              <w:trPr>
                <w:trHeight w:val="46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bCs/>
                      <w:sz w:val="20"/>
                      <w:szCs w:val="20"/>
                      <w:lang w:val="ro-MO"/>
                    </w:rPr>
                  </w:pPr>
                  <w:r w:rsidRPr="000C69CB">
                    <w:rPr>
                      <w:rFonts w:ascii="Times New Roman" w:eastAsia="Times New Roman" w:hAnsi="Times New Roman"/>
                      <w:b/>
                      <w:bCs/>
                      <w:sz w:val="20"/>
                      <w:szCs w:val="20"/>
                      <w:lang w:val="ro-MO"/>
                    </w:rPr>
                    <w:t xml:space="preserve"> </w:t>
                  </w:r>
                  <w:r w:rsidRPr="000C69CB">
                    <w:rPr>
                      <w:rFonts w:ascii="Times New Roman" w:eastAsia="Times New Roman" w:hAnsi="Times New Roman"/>
                      <w:bCs/>
                      <w:sz w:val="20"/>
                      <w:szCs w:val="20"/>
                      <w:lang w:val="ro-MO"/>
                    </w:rPr>
                    <w:t xml:space="preserve">Medicamente şi produse igienice </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set</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15200.00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15200.00</w:t>
                  </w:r>
                </w:p>
              </w:tc>
              <w:tc>
                <w:tcPr>
                  <w:tcW w:w="13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15200.00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311"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15200.00</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15200.00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894" w:type="dxa"/>
                  <w:tcBorders>
                    <w:top w:val="nil"/>
                    <w:left w:val="nil"/>
                    <w:bottom w:val="single" w:sz="8" w:space="0" w:color="auto"/>
                    <w:right w:val="single" w:sz="8" w:space="0" w:color="auto"/>
                  </w:tcBorders>
                  <w:shd w:val="clear" w:color="auto" w:fill="A6A6A6"/>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15200.00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15200.00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15200.00</w:t>
                  </w:r>
                </w:p>
              </w:tc>
              <w:tc>
                <w:tcPr>
                  <w:tcW w:w="141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0.00</w:t>
                  </w:r>
                </w:p>
              </w:tc>
              <w:tc>
                <w:tcPr>
                  <w:tcW w:w="2196"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15200.00</w:t>
                  </w:r>
                </w:p>
              </w:tc>
            </w:tr>
            <w:tr w:rsidR="008C2B3A" w:rsidRPr="000C69CB" w:rsidTr="008C2B3A">
              <w:trPr>
                <w:trHeight w:val="46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Materiale didactice şi literatură de specialitate</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set</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10800.00</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1.00</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10800.00</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10800.00</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 </w:t>
                  </w:r>
                </w:p>
              </w:tc>
              <w:tc>
                <w:tcPr>
                  <w:tcW w:w="1311"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7000.00</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 </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sz w:val="20"/>
                      <w:szCs w:val="20"/>
                      <w:lang w:val="ro-MO"/>
                    </w:rPr>
                  </w:pPr>
                  <w:r w:rsidRPr="000C69CB">
                    <w:rPr>
                      <w:rFonts w:ascii="Times New Roman" w:eastAsia="Times New Roman" w:hAnsi="Times New Roman"/>
                      <w:sz w:val="20"/>
                      <w:szCs w:val="20"/>
                      <w:lang w:val="ro-MO"/>
                    </w:rPr>
                    <w:t>7000.00</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FFFFFF"/>
                  <w:vAlign w:val="center"/>
                  <w:hideMark/>
                </w:tcPr>
                <w:p w:rsidR="008C2B3A" w:rsidRPr="000C69CB" w:rsidRDefault="008C2B3A">
                  <w:pPr>
                    <w:spacing w:after="0" w:line="240" w:lineRule="auto"/>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215"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894" w:type="dxa"/>
                  <w:tcBorders>
                    <w:top w:val="nil"/>
                    <w:left w:val="nil"/>
                    <w:bottom w:val="single" w:sz="8" w:space="0" w:color="auto"/>
                    <w:right w:val="single" w:sz="8" w:space="0" w:color="auto"/>
                  </w:tcBorders>
                  <w:shd w:val="clear" w:color="auto" w:fill="FFFFFF"/>
                  <w:vAlign w:val="center"/>
                  <w:hideMark/>
                </w:tcPr>
                <w:p w:rsidR="008C2B3A" w:rsidRPr="000C69CB" w:rsidRDefault="008C2B3A">
                  <w:pPr>
                    <w:spacing w:after="0" w:line="240" w:lineRule="auto"/>
                    <w:jc w:val="center"/>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236"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328" w:type="dxa"/>
                  <w:tcBorders>
                    <w:top w:val="nil"/>
                    <w:left w:val="nil"/>
                    <w:bottom w:val="single" w:sz="8" w:space="0" w:color="auto"/>
                    <w:right w:val="single" w:sz="8" w:space="0" w:color="auto"/>
                  </w:tcBorders>
                  <w:shd w:val="clear" w:color="auto" w:fill="F2DCDB"/>
                  <w:vAlign w:val="center"/>
                  <w:hideMark/>
                </w:tcPr>
                <w:p w:rsidR="008C2B3A" w:rsidRPr="000C69CB" w:rsidRDefault="008C2B3A">
                  <w:pPr>
                    <w:spacing w:after="0" w:line="240" w:lineRule="auto"/>
                    <w:jc w:val="right"/>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228" w:type="dxa"/>
                  <w:tcBorders>
                    <w:top w:val="nil"/>
                    <w:left w:val="nil"/>
                    <w:bottom w:val="single" w:sz="8" w:space="0" w:color="auto"/>
                    <w:right w:val="single" w:sz="8" w:space="0" w:color="auto"/>
                  </w:tcBorders>
                  <w:shd w:val="clear" w:color="auto" w:fill="F2DCDB"/>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311" w:type="dxa"/>
                  <w:tcBorders>
                    <w:top w:val="nil"/>
                    <w:left w:val="nil"/>
                    <w:bottom w:val="single" w:sz="8" w:space="0" w:color="auto"/>
                    <w:right w:val="single" w:sz="8" w:space="0" w:color="auto"/>
                  </w:tcBorders>
                  <w:shd w:val="clear" w:color="auto" w:fill="EBF1DE"/>
                  <w:vAlign w:val="center"/>
                  <w:hideMark/>
                </w:tcPr>
                <w:p w:rsidR="008C2B3A" w:rsidRPr="000C69CB" w:rsidRDefault="008C2B3A">
                  <w:pPr>
                    <w:spacing w:after="0" w:line="240" w:lineRule="auto"/>
                    <w:jc w:val="right"/>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418" w:type="dxa"/>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2196" w:type="dxa"/>
                  <w:gridSpan w:val="2"/>
                  <w:tcBorders>
                    <w:top w:val="nil"/>
                    <w:left w:val="nil"/>
                    <w:bottom w:val="single" w:sz="8" w:space="0" w:color="auto"/>
                    <w:right w:val="single" w:sz="8" w:space="0" w:color="auto"/>
                  </w:tcBorders>
                  <w:shd w:val="clear" w:color="auto" w:fill="EBF1DE"/>
                  <w:noWrap/>
                  <w:vAlign w:val="center"/>
                  <w:hideMark/>
                </w:tcPr>
                <w:p w:rsidR="008C2B3A" w:rsidRPr="000C69CB" w:rsidRDefault="008C2B3A">
                  <w:pPr>
                    <w:spacing w:after="0" w:line="240" w:lineRule="auto"/>
                    <w:jc w:val="right"/>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r>
            <w:tr w:rsidR="008C2B3A" w:rsidRPr="000C69CB" w:rsidTr="008C2B3A">
              <w:trPr>
                <w:trHeight w:val="315"/>
              </w:trPr>
              <w:tc>
                <w:tcPr>
                  <w:tcW w:w="2070" w:type="dxa"/>
                  <w:tcBorders>
                    <w:top w:val="nil"/>
                    <w:left w:val="single" w:sz="8" w:space="0" w:color="auto"/>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xml:space="preserve">Subtotal </w:t>
                  </w:r>
                </w:p>
              </w:tc>
              <w:tc>
                <w:tcPr>
                  <w:tcW w:w="1215"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279"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894"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9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center"/>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236"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10800.00</w:t>
                  </w:r>
                </w:p>
              </w:tc>
              <w:tc>
                <w:tcPr>
                  <w:tcW w:w="13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10800.00</w:t>
                  </w:r>
                </w:p>
              </w:tc>
              <w:tc>
                <w:tcPr>
                  <w:tcW w:w="122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0.00</w:t>
                  </w:r>
                </w:p>
              </w:tc>
              <w:tc>
                <w:tcPr>
                  <w:tcW w:w="1311"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7000.00</w:t>
                  </w:r>
                </w:p>
              </w:tc>
              <w:tc>
                <w:tcPr>
                  <w:tcW w:w="1418" w:type="dxa"/>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0.00</w:t>
                  </w:r>
                </w:p>
              </w:tc>
              <w:tc>
                <w:tcPr>
                  <w:tcW w:w="2196" w:type="dxa"/>
                  <w:gridSpan w:val="2"/>
                  <w:tcBorders>
                    <w:top w:val="nil"/>
                    <w:left w:val="nil"/>
                    <w:bottom w:val="single" w:sz="8" w:space="0" w:color="auto"/>
                    <w:right w:val="single" w:sz="8" w:space="0" w:color="auto"/>
                  </w:tcBorders>
                  <w:shd w:val="clear" w:color="auto" w:fill="A6A6A6"/>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7000.00</w:t>
                  </w:r>
                </w:p>
              </w:tc>
            </w:tr>
            <w:tr w:rsidR="008C2B3A" w:rsidRPr="000C69CB" w:rsidTr="008C2B3A">
              <w:trPr>
                <w:trHeight w:val="420"/>
              </w:trPr>
              <w:tc>
                <w:tcPr>
                  <w:tcW w:w="2070" w:type="dxa"/>
                  <w:tcBorders>
                    <w:top w:val="nil"/>
                    <w:left w:val="single" w:sz="8" w:space="0" w:color="auto"/>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TOTAL</w:t>
                  </w:r>
                </w:p>
              </w:tc>
              <w:tc>
                <w:tcPr>
                  <w:tcW w:w="1215"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279"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894"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9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center"/>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236"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661108.25</w:t>
                  </w:r>
                </w:p>
              </w:tc>
              <w:tc>
                <w:tcPr>
                  <w:tcW w:w="1328"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661108.25</w:t>
                  </w:r>
                </w:p>
              </w:tc>
              <w:tc>
                <w:tcPr>
                  <w:tcW w:w="1228"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0.00</w:t>
                  </w:r>
                </w:p>
              </w:tc>
              <w:tc>
                <w:tcPr>
                  <w:tcW w:w="1311"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327839.25</w:t>
                  </w:r>
                </w:p>
              </w:tc>
              <w:tc>
                <w:tcPr>
                  <w:tcW w:w="1418" w:type="dxa"/>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52500.00</w:t>
                  </w:r>
                </w:p>
              </w:tc>
              <w:tc>
                <w:tcPr>
                  <w:tcW w:w="2196" w:type="dxa"/>
                  <w:gridSpan w:val="2"/>
                  <w:tcBorders>
                    <w:top w:val="nil"/>
                    <w:left w:val="nil"/>
                    <w:bottom w:val="single" w:sz="8" w:space="0" w:color="auto"/>
                    <w:right w:val="single" w:sz="8" w:space="0" w:color="auto"/>
                  </w:tcBorders>
                  <w:shd w:val="clear" w:color="auto" w:fill="FFFFFF"/>
                  <w:noWrap/>
                  <w:vAlign w:val="center"/>
                  <w:hideMark/>
                </w:tcPr>
                <w:p w:rsidR="008C2B3A" w:rsidRPr="000C69CB" w:rsidRDefault="008C2B3A">
                  <w:pPr>
                    <w:spacing w:after="0" w:line="240" w:lineRule="auto"/>
                    <w:jc w:val="right"/>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327839.25</w:t>
                  </w:r>
                </w:p>
              </w:tc>
            </w:tr>
            <w:tr w:rsidR="008C2B3A" w:rsidRPr="000C69CB" w:rsidTr="008C2B3A">
              <w:trPr>
                <w:trHeight w:val="300"/>
              </w:trPr>
              <w:tc>
                <w:tcPr>
                  <w:tcW w:w="2070" w:type="dxa"/>
                  <w:shd w:val="clear" w:color="auto" w:fill="FFFFFF"/>
                  <w:noWrap/>
                  <w:vAlign w:val="bottom"/>
                  <w:hideMark/>
                </w:tcPr>
                <w:p w:rsidR="008C2B3A" w:rsidRPr="000C69CB" w:rsidRDefault="008C2B3A">
                  <w:pPr>
                    <w:spacing w:after="0" w:line="240" w:lineRule="auto"/>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215" w:type="dxa"/>
                  <w:shd w:val="clear" w:color="auto" w:fill="FFFFFF"/>
                  <w:noWrap/>
                  <w:vAlign w:val="bottom"/>
                  <w:hideMark/>
                </w:tcPr>
                <w:p w:rsidR="008C2B3A" w:rsidRPr="000C69CB" w:rsidRDefault="008C2B3A">
                  <w:pPr>
                    <w:spacing w:after="0" w:line="240" w:lineRule="auto"/>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279" w:type="dxa"/>
                  <w:shd w:val="clear" w:color="auto" w:fill="FFFFFF"/>
                  <w:noWrap/>
                  <w:vAlign w:val="bottom"/>
                  <w:hideMark/>
                </w:tcPr>
                <w:p w:rsidR="008C2B3A" w:rsidRPr="000C69CB" w:rsidRDefault="008C2B3A">
                  <w:pPr>
                    <w:spacing w:after="0" w:line="240" w:lineRule="auto"/>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894" w:type="dxa"/>
                  <w:shd w:val="clear" w:color="auto" w:fill="FFFFFF"/>
                  <w:noWrap/>
                  <w:vAlign w:val="bottom"/>
                  <w:hideMark/>
                </w:tcPr>
                <w:p w:rsidR="008C2B3A" w:rsidRPr="000C69CB" w:rsidRDefault="008C2B3A">
                  <w:pPr>
                    <w:spacing w:after="0" w:line="240" w:lineRule="auto"/>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936" w:type="dxa"/>
                  <w:shd w:val="clear" w:color="auto" w:fill="FFFFFF"/>
                  <w:noWrap/>
                  <w:vAlign w:val="bottom"/>
                  <w:hideMark/>
                </w:tcPr>
                <w:p w:rsidR="008C2B3A" w:rsidRPr="000C69CB" w:rsidRDefault="008C2B3A">
                  <w:pPr>
                    <w:spacing w:after="0" w:line="240" w:lineRule="auto"/>
                    <w:rPr>
                      <w:rFonts w:ascii="Times New Roman" w:eastAsia="Times New Roman" w:hAnsi="Times New Roman"/>
                      <w:color w:val="000000"/>
                      <w:sz w:val="20"/>
                      <w:szCs w:val="20"/>
                      <w:lang w:val="ro-MO"/>
                    </w:rPr>
                  </w:pPr>
                  <w:r w:rsidRPr="000C69CB">
                    <w:rPr>
                      <w:rFonts w:ascii="Times New Roman" w:eastAsia="Times New Roman" w:hAnsi="Times New Roman"/>
                      <w:color w:val="000000"/>
                      <w:sz w:val="20"/>
                      <w:szCs w:val="20"/>
                      <w:lang w:val="ro-MO"/>
                    </w:rPr>
                    <w:t> </w:t>
                  </w:r>
                </w:p>
              </w:tc>
              <w:tc>
                <w:tcPr>
                  <w:tcW w:w="1236" w:type="dxa"/>
                  <w:shd w:val="clear" w:color="auto" w:fill="FFFFFF"/>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328" w:type="dxa"/>
                  <w:shd w:val="clear" w:color="auto" w:fill="FFFFFF"/>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228" w:type="dxa"/>
                  <w:shd w:val="clear" w:color="auto" w:fill="FFFFFF"/>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311" w:type="dxa"/>
                  <w:shd w:val="clear" w:color="auto" w:fill="FFFFFF"/>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1418" w:type="dxa"/>
                  <w:shd w:val="clear" w:color="auto" w:fill="FFFFFF"/>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c>
                <w:tcPr>
                  <w:tcW w:w="2196" w:type="dxa"/>
                  <w:gridSpan w:val="2"/>
                  <w:shd w:val="clear" w:color="auto" w:fill="FFFFFF"/>
                  <w:noWrap/>
                  <w:vAlign w:val="center"/>
                  <w:hideMark/>
                </w:tcPr>
                <w:p w:rsidR="008C2B3A" w:rsidRPr="000C69CB" w:rsidRDefault="008C2B3A">
                  <w:pPr>
                    <w:spacing w:after="0" w:line="240" w:lineRule="auto"/>
                    <w:rPr>
                      <w:rFonts w:ascii="Times New Roman" w:eastAsia="Times New Roman" w:hAnsi="Times New Roman"/>
                      <w:b/>
                      <w:bCs/>
                      <w:color w:val="000000"/>
                      <w:sz w:val="20"/>
                      <w:szCs w:val="20"/>
                      <w:lang w:val="ro-MO"/>
                    </w:rPr>
                  </w:pPr>
                  <w:r w:rsidRPr="000C69CB">
                    <w:rPr>
                      <w:rFonts w:ascii="Times New Roman" w:eastAsia="Times New Roman" w:hAnsi="Times New Roman"/>
                      <w:b/>
                      <w:bCs/>
                      <w:color w:val="000000"/>
                      <w:sz w:val="20"/>
                      <w:szCs w:val="20"/>
                      <w:lang w:val="ro-MO"/>
                    </w:rPr>
                    <w:t> </w:t>
                  </w:r>
                </w:p>
              </w:tc>
            </w:tr>
          </w:tbl>
          <w:p w:rsidR="00824833" w:rsidRPr="000C69CB" w:rsidRDefault="008C2B3A" w:rsidP="00824833">
            <w:pPr>
              <w:spacing w:after="0" w:line="240" w:lineRule="auto"/>
              <w:rPr>
                <w:rFonts w:ascii="Times New Roman" w:eastAsia="Times New Roman" w:hAnsi="Times New Roman"/>
                <w:b/>
                <w:bCs/>
                <w:sz w:val="20"/>
                <w:szCs w:val="20"/>
                <w:lang w:val="ro-MO"/>
              </w:rPr>
            </w:pPr>
            <w:r w:rsidRPr="000C69CB">
              <w:rPr>
                <w:rFonts w:ascii="Times New Roman" w:eastAsia="Times New Roman" w:hAnsi="Times New Roman"/>
                <w:b/>
                <w:bCs/>
                <w:sz w:val="20"/>
                <w:szCs w:val="20"/>
                <w:lang w:val="ro-MO"/>
              </w:rPr>
              <w:t>APROBAT:</w:t>
            </w:r>
          </w:p>
          <w:p w:rsidR="008C2B3A" w:rsidRPr="000C69CB" w:rsidRDefault="008C2B3A" w:rsidP="00824833">
            <w:pPr>
              <w:spacing w:after="0" w:line="240" w:lineRule="auto"/>
              <w:rPr>
                <w:rFonts w:ascii="Times New Roman" w:eastAsia="Times New Roman" w:hAnsi="Times New Roman"/>
                <w:b/>
                <w:bCs/>
                <w:sz w:val="24"/>
                <w:szCs w:val="24"/>
                <w:lang w:val="ro-MO"/>
              </w:rPr>
            </w:pPr>
            <w:r w:rsidRPr="000C69CB">
              <w:rPr>
                <w:rFonts w:ascii="Times New Roman" w:eastAsia="Times New Roman" w:hAnsi="Times New Roman"/>
                <w:b/>
                <w:bCs/>
                <w:sz w:val="24"/>
                <w:szCs w:val="24"/>
                <w:lang w:val="ro-MO"/>
              </w:rPr>
              <w:t xml:space="preserve"> </w:t>
            </w:r>
          </w:p>
        </w:tc>
        <w:tc>
          <w:tcPr>
            <w:tcW w:w="1017" w:type="dxa"/>
            <w:noWrap/>
            <w:vAlign w:val="bottom"/>
            <w:hideMark/>
          </w:tcPr>
          <w:p w:rsidR="008C2B3A" w:rsidRPr="000C69CB" w:rsidRDefault="008C2B3A">
            <w:pPr>
              <w:spacing w:after="0" w:line="240" w:lineRule="auto"/>
              <w:rPr>
                <w:sz w:val="20"/>
                <w:szCs w:val="20"/>
                <w:lang w:val="ro-MO" w:eastAsia="ro-RO"/>
              </w:rPr>
            </w:pPr>
          </w:p>
        </w:tc>
        <w:tc>
          <w:tcPr>
            <w:tcW w:w="924" w:type="dxa"/>
            <w:noWrap/>
            <w:vAlign w:val="bottom"/>
            <w:hideMark/>
          </w:tcPr>
          <w:p w:rsidR="008C2B3A" w:rsidRPr="000C69CB" w:rsidRDefault="008C2B3A">
            <w:pPr>
              <w:spacing w:after="0" w:line="240" w:lineRule="auto"/>
              <w:rPr>
                <w:sz w:val="20"/>
                <w:szCs w:val="20"/>
                <w:lang w:val="ro-MO" w:eastAsia="ro-RO"/>
              </w:rPr>
            </w:pPr>
          </w:p>
        </w:tc>
        <w:tc>
          <w:tcPr>
            <w:tcW w:w="705" w:type="dxa"/>
            <w:noWrap/>
            <w:vAlign w:val="bottom"/>
            <w:hideMark/>
          </w:tcPr>
          <w:p w:rsidR="008C2B3A" w:rsidRPr="000C69CB" w:rsidRDefault="008C2B3A">
            <w:pPr>
              <w:spacing w:after="0" w:line="240" w:lineRule="auto"/>
              <w:rPr>
                <w:sz w:val="20"/>
                <w:szCs w:val="20"/>
                <w:lang w:val="ro-MO" w:eastAsia="ro-RO"/>
              </w:rPr>
            </w:pPr>
          </w:p>
        </w:tc>
        <w:tc>
          <w:tcPr>
            <w:tcW w:w="741" w:type="dxa"/>
            <w:noWrap/>
            <w:vAlign w:val="bottom"/>
            <w:hideMark/>
          </w:tcPr>
          <w:p w:rsidR="008C2B3A" w:rsidRPr="000C69CB" w:rsidRDefault="008C2B3A">
            <w:pPr>
              <w:spacing w:after="0" w:line="240" w:lineRule="auto"/>
              <w:rPr>
                <w:sz w:val="20"/>
                <w:szCs w:val="20"/>
                <w:lang w:val="ro-MO" w:eastAsia="ro-RO"/>
              </w:rPr>
            </w:pPr>
          </w:p>
        </w:tc>
        <w:tc>
          <w:tcPr>
            <w:tcW w:w="1342" w:type="dxa"/>
            <w:shd w:val="clear" w:color="auto" w:fill="FFFFFF"/>
            <w:noWrap/>
            <w:vAlign w:val="bottom"/>
            <w:hideMark/>
          </w:tcPr>
          <w:p w:rsidR="008C2B3A" w:rsidRPr="000C69CB" w:rsidRDefault="008C2B3A">
            <w:pPr>
              <w:spacing w:after="0" w:line="240" w:lineRule="auto"/>
              <w:rPr>
                <w:rFonts w:ascii="Times New Roman" w:eastAsia="Times New Roman" w:hAnsi="Times New Roman"/>
                <w:b/>
                <w:bCs/>
                <w:sz w:val="24"/>
                <w:szCs w:val="24"/>
                <w:lang w:val="ro-MO"/>
              </w:rPr>
            </w:pPr>
            <w:r w:rsidRPr="000C69CB">
              <w:rPr>
                <w:rFonts w:ascii="Times New Roman" w:eastAsia="Times New Roman" w:hAnsi="Times New Roman"/>
                <w:b/>
                <w:bCs/>
                <w:sz w:val="24"/>
                <w:szCs w:val="24"/>
                <w:lang w:val="ro-MO"/>
              </w:rPr>
              <w:t> </w:t>
            </w:r>
          </w:p>
        </w:tc>
        <w:tc>
          <w:tcPr>
            <w:tcW w:w="1342" w:type="dxa"/>
            <w:shd w:val="clear" w:color="auto" w:fill="FFFFFF"/>
            <w:noWrap/>
            <w:vAlign w:val="bottom"/>
            <w:hideMark/>
          </w:tcPr>
          <w:p w:rsidR="008C2B3A" w:rsidRPr="000C69CB" w:rsidRDefault="008C2B3A">
            <w:pPr>
              <w:spacing w:after="0" w:line="240" w:lineRule="auto"/>
              <w:rPr>
                <w:rFonts w:ascii="Times New Roman" w:eastAsia="Times New Roman" w:hAnsi="Times New Roman"/>
                <w:b/>
                <w:bCs/>
                <w:sz w:val="24"/>
                <w:szCs w:val="24"/>
                <w:lang w:val="ro-MO"/>
              </w:rPr>
            </w:pPr>
            <w:r w:rsidRPr="000C69CB">
              <w:rPr>
                <w:rFonts w:ascii="Times New Roman" w:eastAsia="Times New Roman" w:hAnsi="Times New Roman"/>
                <w:b/>
                <w:bCs/>
                <w:sz w:val="24"/>
                <w:szCs w:val="24"/>
                <w:lang w:val="ro-MO"/>
              </w:rPr>
              <w:t> </w:t>
            </w:r>
          </w:p>
        </w:tc>
        <w:tc>
          <w:tcPr>
            <w:tcW w:w="1070" w:type="dxa"/>
            <w:shd w:val="clear" w:color="auto" w:fill="FFFFFF"/>
            <w:noWrap/>
            <w:vAlign w:val="bottom"/>
            <w:hideMark/>
          </w:tcPr>
          <w:p w:rsidR="008C2B3A" w:rsidRPr="000C69CB" w:rsidRDefault="008C2B3A">
            <w:pPr>
              <w:spacing w:after="0" w:line="240" w:lineRule="auto"/>
              <w:rPr>
                <w:rFonts w:ascii="Times New Roman" w:eastAsia="Times New Roman" w:hAnsi="Times New Roman"/>
                <w:b/>
                <w:bCs/>
                <w:sz w:val="24"/>
                <w:szCs w:val="24"/>
                <w:lang w:val="ro-MO"/>
              </w:rPr>
            </w:pPr>
            <w:r w:rsidRPr="000C69CB">
              <w:rPr>
                <w:rFonts w:ascii="Times New Roman" w:eastAsia="Times New Roman" w:hAnsi="Times New Roman"/>
                <w:b/>
                <w:bCs/>
                <w:sz w:val="24"/>
                <w:szCs w:val="24"/>
                <w:lang w:val="ro-MO"/>
              </w:rPr>
              <w:t> </w:t>
            </w:r>
          </w:p>
        </w:tc>
        <w:tc>
          <w:tcPr>
            <w:tcW w:w="1040" w:type="dxa"/>
            <w:shd w:val="clear" w:color="auto" w:fill="FFFFFF"/>
            <w:noWrap/>
            <w:vAlign w:val="bottom"/>
            <w:hideMark/>
          </w:tcPr>
          <w:p w:rsidR="008C2B3A" w:rsidRPr="000C69CB" w:rsidRDefault="008C2B3A">
            <w:pPr>
              <w:spacing w:after="0" w:line="240" w:lineRule="auto"/>
              <w:rPr>
                <w:rFonts w:ascii="Arial" w:eastAsia="Times New Roman" w:hAnsi="Arial" w:cs="Arial"/>
                <w:b/>
                <w:bCs/>
                <w:sz w:val="16"/>
                <w:szCs w:val="16"/>
                <w:lang w:val="ro-MO"/>
              </w:rPr>
            </w:pPr>
            <w:r w:rsidRPr="000C69CB">
              <w:rPr>
                <w:rFonts w:ascii="Arial" w:eastAsia="Times New Roman" w:hAnsi="Arial" w:cs="Arial"/>
                <w:b/>
                <w:bCs/>
                <w:sz w:val="16"/>
                <w:szCs w:val="16"/>
                <w:lang w:val="ro-MO"/>
              </w:rPr>
              <w:t> </w:t>
            </w:r>
          </w:p>
        </w:tc>
        <w:tc>
          <w:tcPr>
            <w:tcW w:w="1200" w:type="dxa"/>
            <w:shd w:val="clear" w:color="auto" w:fill="FFFFFF"/>
            <w:noWrap/>
            <w:vAlign w:val="bottom"/>
            <w:hideMark/>
          </w:tcPr>
          <w:p w:rsidR="008C2B3A" w:rsidRPr="000C69CB" w:rsidRDefault="008C2B3A">
            <w:pPr>
              <w:spacing w:after="0" w:line="240" w:lineRule="auto"/>
              <w:rPr>
                <w:rFonts w:ascii="Arial" w:eastAsia="Times New Roman" w:hAnsi="Arial" w:cs="Arial"/>
                <w:b/>
                <w:bCs/>
                <w:sz w:val="16"/>
                <w:szCs w:val="16"/>
                <w:lang w:val="ro-MO"/>
              </w:rPr>
            </w:pPr>
            <w:r w:rsidRPr="000C69CB">
              <w:rPr>
                <w:rFonts w:ascii="Arial" w:eastAsia="Times New Roman" w:hAnsi="Arial" w:cs="Arial"/>
                <w:b/>
                <w:bCs/>
                <w:sz w:val="16"/>
                <w:szCs w:val="16"/>
                <w:lang w:val="ro-MO"/>
              </w:rPr>
              <w:t> </w:t>
            </w:r>
          </w:p>
        </w:tc>
        <w:tc>
          <w:tcPr>
            <w:tcW w:w="1340" w:type="dxa"/>
            <w:shd w:val="clear" w:color="auto" w:fill="FFFFFF"/>
            <w:noWrap/>
            <w:vAlign w:val="bottom"/>
            <w:hideMark/>
          </w:tcPr>
          <w:p w:rsidR="008C2B3A" w:rsidRPr="000C69CB" w:rsidRDefault="008C2B3A">
            <w:pPr>
              <w:spacing w:after="0" w:line="240" w:lineRule="auto"/>
              <w:rPr>
                <w:rFonts w:ascii="Arial" w:eastAsia="Times New Roman" w:hAnsi="Arial" w:cs="Arial"/>
                <w:b/>
                <w:bCs/>
                <w:sz w:val="16"/>
                <w:szCs w:val="16"/>
                <w:lang w:val="ro-MO"/>
              </w:rPr>
            </w:pPr>
            <w:r w:rsidRPr="000C69CB">
              <w:rPr>
                <w:rFonts w:ascii="Arial" w:eastAsia="Times New Roman" w:hAnsi="Arial" w:cs="Arial"/>
                <w:b/>
                <w:bCs/>
                <w:sz w:val="16"/>
                <w:szCs w:val="16"/>
                <w:lang w:val="ro-MO"/>
              </w:rPr>
              <w:t> </w:t>
            </w:r>
          </w:p>
        </w:tc>
      </w:tr>
      <w:tr w:rsidR="008C2B3A" w:rsidRPr="000C69CB" w:rsidTr="008C2B3A">
        <w:trPr>
          <w:trHeight w:val="600"/>
        </w:trPr>
        <w:tc>
          <w:tcPr>
            <w:tcW w:w="21639" w:type="dxa"/>
            <w:gridSpan w:val="8"/>
            <w:hideMark/>
          </w:tcPr>
          <w:p w:rsidR="008C2B3A" w:rsidRPr="000C69CB" w:rsidRDefault="008C2B3A">
            <w:pPr>
              <w:spacing w:after="0" w:line="240" w:lineRule="auto"/>
              <w:rPr>
                <w:rFonts w:ascii="Times New Roman" w:eastAsia="Times New Roman" w:hAnsi="Times New Roman"/>
                <w:b/>
                <w:bCs/>
                <w:sz w:val="24"/>
                <w:szCs w:val="24"/>
                <w:lang w:val="ro-MO"/>
              </w:rPr>
            </w:pPr>
            <w:r w:rsidRPr="000C69CB">
              <w:rPr>
                <w:rFonts w:ascii="Times New Roman" w:eastAsia="Times New Roman" w:hAnsi="Times New Roman"/>
                <w:b/>
                <w:bCs/>
                <w:sz w:val="24"/>
                <w:szCs w:val="24"/>
                <w:lang w:val="ro-MO"/>
              </w:rPr>
              <w:t xml:space="preserve">Preşedintele raionului Ştefan Vodă: </w:t>
            </w:r>
            <w:r w:rsidR="00824833" w:rsidRPr="000C69CB">
              <w:rPr>
                <w:rFonts w:ascii="Times New Roman" w:eastAsia="Times New Roman" w:hAnsi="Times New Roman"/>
                <w:b/>
                <w:bCs/>
                <w:sz w:val="24"/>
                <w:szCs w:val="24"/>
                <w:lang w:val="ro-MO"/>
              </w:rPr>
              <w:t xml:space="preserve">     </w:t>
            </w:r>
            <w:r w:rsidRPr="000C69CB">
              <w:rPr>
                <w:rFonts w:ascii="Times New Roman" w:eastAsia="Times New Roman" w:hAnsi="Times New Roman"/>
                <w:b/>
                <w:bCs/>
                <w:sz w:val="24"/>
                <w:szCs w:val="24"/>
                <w:lang w:val="ro-MO"/>
              </w:rPr>
              <w:t xml:space="preserve">Nicolae MOLOZEA  ________________________LS </w:t>
            </w:r>
          </w:p>
        </w:tc>
        <w:tc>
          <w:tcPr>
            <w:tcW w:w="1040" w:type="dxa"/>
            <w:noWrap/>
            <w:vAlign w:val="bottom"/>
            <w:hideMark/>
          </w:tcPr>
          <w:p w:rsidR="008C2B3A" w:rsidRPr="000C69CB" w:rsidRDefault="008C2B3A">
            <w:pPr>
              <w:spacing w:after="0" w:line="240" w:lineRule="auto"/>
              <w:rPr>
                <w:sz w:val="20"/>
                <w:szCs w:val="20"/>
                <w:lang w:val="ro-MO" w:eastAsia="ro-RO"/>
              </w:rPr>
            </w:pPr>
          </w:p>
        </w:tc>
        <w:tc>
          <w:tcPr>
            <w:tcW w:w="1200" w:type="dxa"/>
            <w:noWrap/>
            <w:vAlign w:val="bottom"/>
            <w:hideMark/>
          </w:tcPr>
          <w:p w:rsidR="008C2B3A" w:rsidRPr="000C69CB" w:rsidRDefault="008C2B3A">
            <w:pPr>
              <w:spacing w:after="0" w:line="240" w:lineRule="auto"/>
              <w:rPr>
                <w:sz w:val="20"/>
                <w:szCs w:val="20"/>
                <w:lang w:val="ro-MO" w:eastAsia="ro-RO"/>
              </w:rPr>
            </w:pPr>
          </w:p>
        </w:tc>
        <w:tc>
          <w:tcPr>
            <w:tcW w:w="1340" w:type="dxa"/>
            <w:noWrap/>
            <w:vAlign w:val="bottom"/>
            <w:hideMark/>
          </w:tcPr>
          <w:p w:rsidR="008C2B3A" w:rsidRPr="000C69CB" w:rsidRDefault="008C2B3A">
            <w:pPr>
              <w:spacing w:after="0" w:line="240" w:lineRule="auto"/>
              <w:rPr>
                <w:sz w:val="20"/>
                <w:szCs w:val="20"/>
                <w:lang w:val="ro-MO" w:eastAsia="ro-RO"/>
              </w:rPr>
            </w:pPr>
          </w:p>
        </w:tc>
      </w:tr>
      <w:tr w:rsidR="008C2B3A" w:rsidRPr="000C69CB" w:rsidTr="008C2B3A">
        <w:trPr>
          <w:trHeight w:val="300"/>
        </w:trPr>
        <w:tc>
          <w:tcPr>
            <w:tcW w:w="21639" w:type="dxa"/>
            <w:gridSpan w:val="8"/>
            <w:hideMark/>
          </w:tcPr>
          <w:p w:rsidR="00824833" w:rsidRPr="000C69CB" w:rsidRDefault="00824833" w:rsidP="00824833">
            <w:pPr>
              <w:spacing w:after="0" w:line="240" w:lineRule="auto"/>
              <w:rPr>
                <w:rFonts w:ascii="Times New Roman" w:eastAsia="Times New Roman" w:hAnsi="Times New Roman"/>
                <w:b/>
                <w:bCs/>
                <w:sz w:val="24"/>
                <w:szCs w:val="24"/>
                <w:lang w:val="ro-MO"/>
              </w:rPr>
            </w:pPr>
          </w:p>
          <w:p w:rsidR="008C2B3A" w:rsidRPr="000C69CB" w:rsidRDefault="008C2B3A" w:rsidP="00824833">
            <w:pPr>
              <w:spacing w:after="0" w:line="240" w:lineRule="auto"/>
              <w:rPr>
                <w:rFonts w:ascii="Times New Roman" w:eastAsia="Times New Roman" w:hAnsi="Times New Roman"/>
                <w:b/>
                <w:bCs/>
                <w:sz w:val="24"/>
                <w:szCs w:val="24"/>
                <w:lang w:val="ro-MO"/>
              </w:rPr>
            </w:pPr>
            <w:r w:rsidRPr="000C69CB">
              <w:rPr>
                <w:rFonts w:ascii="Times New Roman" w:eastAsia="Times New Roman" w:hAnsi="Times New Roman"/>
                <w:b/>
                <w:bCs/>
                <w:sz w:val="24"/>
                <w:szCs w:val="24"/>
                <w:lang w:val="ro-MO"/>
              </w:rPr>
              <w:t xml:space="preserve">Keystone Moldova, Director executiv: </w:t>
            </w:r>
            <w:r w:rsidR="00824833" w:rsidRPr="000C69CB">
              <w:rPr>
                <w:rFonts w:ascii="Times New Roman" w:eastAsia="Times New Roman" w:hAnsi="Times New Roman"/>
                <w:b/>
                <w:bCs/>
                <w:sz w:val="24"/>
                <w:szCs w:val="24"/>
                <w:lang w:val="ro-MO"/>
              </w:rPr>
              <w:t xml:space="preserve">  </w:t>
            </w:r>
            <w:r w:rsidRPr="000C69CB">
              <w:rPr>
                <w:rFonts w:ascii="Times New Roman" w:eastAsia="Times New Roman" w:hAnsi="Times New Roman"/>
                <w:b/>
                <w:bCs/>
                <w:sz w:val="24"/>
                <w:szCs w:val="24"/>
                <w:lang w:val="ro-MO"/>
              </w:rPr>
              <w:t>Ludmila MALCOCI________________</w:t>
            </w:r>
            <w:r w:rsidR="00824833" w:rsidRPr="000C69CB">
              <w:rPr>
                <w:rFonts w:ascii="Times New Roman" w:eastAsia="Times New Roman" w:hAnsi="Times New Roman"/>
                <w:b/>
                <w:bCs/>
                <w:sz w:val="24"/>
                <w:szCs w:val="24"/>
                <w:lang w:val="ro-MO"/>
              </w:rPr>
              <w:t>_________</w:t>
            </w:r>
            <w:r w:rsidRPr="000C69CB">
              <w:rPr>
                <w:rFonts w:ascii="Times New Roman" w:eastAsia="Times New Roman" w:hAnsi="Times New Roman"/>
                <w:b/>
                <w:bCs/>
                <w:sz w:val="24"/>
                <w:szCs w:val="24"/>
                <w:lang w:val="ro-MO"/>
              </w:rPr>
              <w:t xml:space="preserve">LS </w:t>
            </w:r>
          </w:p>
        </w:tc>
        <w:tc>
          <w:tcPr>
            <w:tcW w:w="1040" w:type="dxa"/>
            <w:noWrap/>
            <w:vAlign w:val="bottom"/>
            <w:hideMark/>
          </w:tcPr>
          <w:p w:rsidR="008C2B3A" w:rsidRPr="000C69CB" w:rsidRDefault="008C2B3A">
            <w:pPr>
              <w:spacing w:after="0" w:line="240" w:lineRule="auto"/>
              <w:rPr>
                <w:sz w:val="20"/>
                <w:szCs w:val="20"/>
                <w:lang w:val="ro-MO" w:eastAsia="ro-RO"/>
              </w:rPr>
            </w:pPr>
          </w:p>
        </w:tc>
        <w:tc>
          <w:tcPr>
            <w:tcW w:w="1200" w:type="dxa"/>
            <w:noWrap/>
            <w:vAlign w:val="bottom"/>
            <w:hideMark/>
          </w:tcPr>
          <w:p w:rsidR="008C2B3A" w:rsidRPr="000C69CB" w:rsidRDefault="008C2B3A">
            <w:pPr>
              <w:spacing w:after="0" w:line="240" w:lineRule="auto"/>
              <w:rPr>
                <w:sz w:val="20"/>
                <w:szCs w:val="20"/>
                <w:lang w:val="ro-MO" w:eastAsia="ro-RO"/>
              </w:rPr>
            </w:pPr>
          </w:p>
        </w:tc>
        <w:tc>
          <w:tcPr>
            <w:tcW w:w="1340" w:type="dxa"/>
            <w:noWrap/>
            <w:vAlign w:val="bottom"/>
            <w:hideMark/>
          </w:tcPr>
          <w:p w:rsidR="008C2B3A" w:rsidRPr="000C69CB" w:rsidRDefault="008C2B3A">
            <w:pPr>
              <w:spacing w:after="0" w:line="240" w:lineRule="auto"/>
              <w:rPr>
                <w:sz w:val="20"/>
                <w:szCs w:val="20"/>
                <w:lang w:val="ro-MO" w:eastAsia="ro-RO"/>
              </w:rPr>
            </w:pPr>
          </w:p>
        </w:tc>
      </w:tr>
    </w:tbl>
    <w:p w:rsidR="008C2B3A" w:rsidRPr="000C69CB" w:rsidRDefault="008C2B3A" w:rsidP="008C2B3A">
      <w:pPr>
        <w:spacing w:after="0" w:line="240" w:lineRule="auto"/>
        <w:rPr>
          <w:rFonts w:ascii="Times New Roman" w:hAnsi="Times New Roman"/>
          <w:sz w:val="24"/>
          <w:szCs w:val="24"/>
          <w:lang w:val="ro-MO"/>
        </w:rPr>
      </w:pPr>
    </w:p>
    <w:p w:rsidR="008C2B3A" w:rsidRPr="000C69CB" w:rsidRDefault="008C2B3A" w:rsidP="008C2B3A">
      <w:pPr>
        <w:spacing w:after="0" w:line="240" w:lineRule="auto"/>
        <w:rPr>
          <w:rFonts w:ascii="Times New Roman" w:hAnsi="Times New Roman"/>
          <w:sz w:val="24"/>
          <w:szCs w:val="24"/>
          <w:lang w:val="ro-MO"/>
        </w:rPr>
      </w:pPr>
    </w:p>
    <w:p w:rsidR="008C2B3A" w:rsidRPr="000C69CB" w:rsidRDefault="008C2B3A" w:rsidP="00B04346">
      <w:pPr>
        <w:pStyle w:val="2"/>
        <w:ind w:firstLine="0"/>
        <w:jc w:val="both"/>
        <w:rPr>
          <w:b/>
          <w:bCs/>
          <w:sz w:val="22"/>
          <w:szCs w:val="22"/>
          <w:lang w:val="ro-MO"/>
        </w:rPr>
      </w:pPr>
    </w:p>
    <w:sectPr w:rsidR="008C2B3A" w:rsidRPr="000C69CB" w:rsidSect="008C2B3A">
      <w:pgSz w:w="16838" w:h="11906" w:orient="landscape"/>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DEB"/>
    <w:multiLevelType w:val="hybridMultilevel"/>
    <w:tmpl w:val="4F3C3758"/>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11C6"/>
    <w:multiLevelType w:val="hybridMultilevel"/>
    <w:tmpl w:val="FDCE5EBC"/>
    <w:lvl w:ilvl="0" w:tplc="D08C49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617A"/>
    <w:multiLevelType w:val="hybridMultilevel"/>
    <w:tmpl w:val="936039DC"/>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1F2D"/>
    <w:multiLevelType w:val="multilevel"/>
    <w:tmpl w:val="C74C641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15516C25"/>
    <w:multiLevelType w:val="hybridMultilevel"/>
    <w:tmpl w:val="09E018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91B96"/>
    <w:multiLevelType w:val="hybridMultilevel"/>
    <w:tmpl w:val="F0BE624C"/>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2434A"/>
    <w:multiLevelType w:val="hybridMultilevel"/>
    <w:tmpl w:val="722C819C"/>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C3C9A"/>
    <w:multiLevelType w:val="hybridMultilevel"/>
    <w:tmpl w:val="EBAEF604"/>
    <w:lvl w:ilvl="0" w:tplc="3E0222C8">
      <w:start w:val="1"/>
      <w:numFmt w:val="lowerLetter"/>
      <w:lvlText w:val="%1)"/>
      <w:lvlJc w:val="left"/>
      <w:pPr>
        <w:tabs>
          <w:tab w:val="num" w:pos="720"/>
        </w:tabs>
        <w:ind w:left="720" w:hanging="360"/>
      </w:pPr>
      <w:rPr>
        <w:rFonts w:hint="default"/>
      </w:rPr>
    </w:lvl>
    <w:lvl w:ilvl="1" w:tplc="A51A404A">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E674C8"/>
    <w:multiLevelType w:val="hybridMultilevel"/>
    <w:tmpl w:val="3D569C26"/>
    <w:lvl w:ilvl="0" w:tplc="0409000F">
      <w:start w:val="1"/>
      <w:numFmt w:val="decimal"/>
      <w:lvlText w:val="%1."/>
      <w:lvlJc w:val="left"/>
      <w:pPr>
        <w:tabs>
          <w:tab w:val="num" w:pos="1080"/>
        </w:tabs>
        <w:ind w:left="1080" w:hanging="450"/>
      </w:pPr>
      <w:rPr>
        <w:rFonts w:hint="default"/>
        <w:b w:val="0"/>
        <w:bCs w:val="0"/>
        <w:i w:val="0"/>
        <w:iCs w:val="0"/>
        <w:color w:val="auto"/>
        <w:sz w:val="24"/>
        <w:szCs w:val="24"/>
      </w:rPr>
    </w:lvl>
    <w:lvl w:ilvl="1" w:tplc="D52454DE">
      <w:start w:val="1"/>
      <w:numFmt w:val="decimal"/>
      <w:lvlText w:val="%2)"/>
      <w:lvlJc w:val="left"/>
      <w:pPr>
        <w:tabs>
          <w:tab w:val="num" w:pos="990"/>
        </w:tabs>
        <w:ind w:left="990" w:hanging="360"/>
      </w:pPr>
      <w:rPr>
        <w:rFonts w:ascii="Times New Roman" w:eastAsia="Times New Roman" w:hAnsi="Times New Roman"/>
        <w:b w:val="0"/>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C17447"/>
    <w:multiLevelType w:val="hybridMultilevel"/>
    <w:tmpl w:val="7C9019A2"/>
    <w:lvl w:ilvl="0" w:tplc="E4F2C4BE">
      <w:start w:val="1"/>
      <w:numFmt w:val="decimal"/>
      <w:lvlText w:val="%1)"/>
      <w:lvlJc w:val="left"/>
      <w:pPr>
        <w:tabs>
          <w:tab w:val="num" w:pos="720"/>
        </w:tabs>
        <w:ind w:left="720" w:hanging="360"/>
      </w:pPr>
      <w:rPr>
        <w:rFonts w:ascii="Times New Roman" w:eastAsia="Times New Roman" w:hAnsi="Times New Roman"/>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FA5075D"/>
    <w:multiLevelType w:val="hybridMultilevel"/>
    <w:tmpl w:val="893EADCC"/>
    <w:lvl w:ilvl="0" w:tplc="FEB06580">
      <w:start w:val="65"/>
      <w:numFmt w:val="decimal"/>
      <w:lvlText w:val="%1."/>
      <w:lvlJc w:val="left"/>
      <w:pPr>
        <w:ind w:left="720" w:hanging="360"/>
      </w:pPr>
      <w:rPr>
        <w:rFonts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30E45"/>
    <w:multiLevelType w:val="hybridMultilevel"/>
    <w:tmpl w:val="646C1576"/>
    <w:lvl w:ilvl="0" w:tplc="91BEC866">
      <w:start w:val="67"/>
      <w:numFmt w:val="decimal"/>
      <w:lvlText w:val="%1."/>
      <w:lvlJc w:val="left"/>
      <w:pPr>
        <w:tabs>
          <w:tab w:val="num" w:pos="1080"/>
        </w:tabs>
        <w:ind w:left="1080" w:hanging="450"/>
      </w:pPr>
      <w:rPr>
        <w:rFonts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2499A"/>
    <w:multiLevelType w:val="hybridMultilevel"/>
    <w:tmpl w:val="829E83CA"/>
    <w:lvl w:ilvl="0" w:tplc="60921F62">
      <w:start w:val="1"/>
      <w:numFmt w:val="decimal"/>
      <w:lvlText w:val="%1)"/>
      <w:lvlJc w:val="left"/>
      <w:pPr>
        <w:tabs>
          <w:tab w:val="num" w:pos="570"/>
        </w:tabs>
        <w:ind w:left="570" w:hanging="390"/>
      </w:pPr>
      <w:rPr>
        <w:rFonts w:ascii="Times New Roman" w:eastAsia="Times New Roman" w:hAnsi="Times New Roman" w:cs="Times New Roman"/>
      </w:rPr>
    </w:lvl>
    <w:lvl w:ilvl="1" w:tplc="AB3EF982">
      <w:start w:val="1"/>
      <w:numFmt w:val="lowerLetter"/>
      <w:lvlText w:val="%2."/>
      <w:lvlJc w:val="left"/>
      <w:pPr>
        <w:tabs>
          <w:tab w:val="num" w:pos="1800"/>
        </w:tabs>
        <w:ind w:left="1800" w:hanging="360"/>
      </w:pPr>
      <w:rPr>
        <w:rFonts w:ascii="Times New Roman" w:eastAsia="Times New Roman" w:hAnsi="Times New Roman"/>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5B5622E"/>
    <w:multiLevelType w:val="hybridMultilevel"/>
    <w:tmpl w:val="9670B734"/>
    <w:lvl w:ilvl="0" w:tplc="3E0222C8">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6AC6F80"/>
    <w:multiLevelType w:val="hybridMultilevel"/>
    <w:tmpl w:val="2E90D8C6"/>
    <w:lvl w:ilvl="0" w:tplc="A10CE3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267E83"/>
    <w:multiLevelType w:val="hybridMultilevel"/>
    <w:tmpl w:val="9F88B046"/>
    <w:lvl w:ilvl="0" w:tplc="0AF806C0">
      <w:start w:val="1"/>
      <w:numFmt w:val="decimal"/>
      <w:lvlText w:val="%1)"/>
      <w:lvlJc w:val="left"/>
      <w:pPr>
        <w:tabs>
          <w:tab w:val="num" w:pos="1080"/>
        </w:tabs>
        <w:ind w:left="1080" w:hanging="360"/>
      </w:pPr>
      <w:rPr>
        <w:rFonts w:ascii="Times New Roman" w:eastAsia="Times New Roman" w:hAnsi="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2B66957"/>
    <w:multiLevelType w:val="hybridMultilevel"/>
    <w:tmpl w:val="F186287C"/>
    <w:lvl w:ilvl="0" w:tplc="94FC093E">
      <w:start w:val="12"/>
      <w:numFmt w:val="decimal"/>
      <w:lvlText w:val="%1."/>
      <w:lvlJc w:val="left"/>
      <w:pPr>
        <w:tabs>
          <w:tab w:val="num" w:pos="1080"/>
        </w:tabs>
        <w:ind w:left="1080" w:hanging="450"/>
      </w:pPr>
      <w:rPr>
        <w:rFonts w:hint="default"/>
        <w:b w:val="0"/>
        <w:bCs w:val="0"/>
        <w:i w:val="0"/>
        <w:iCs w:val="0"/>
        <w:color w:val="auto"/>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31E1F"/>
    <w:multiLevelType w:val="hybridMultilevel"/>
    <w:tmpl w:val="A2726C50"/>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566C3"/>
    <w:multiLevelType w:val="hybridMultilevel"/>
    <w:tmpl w:val="30F0BD0C"/>
    <w:lvl w:ilvl="0" w:tplc="0419000F">
      <w:start w:val="1"/>
      <w:numFmt w:val="decimal"/>
      <w:lvlText w:val="%1."/>
      <w:lvlJc w:val="left"/>
      <w:pPr>
        <w:tabs>
          <w:tab w:val="num" w:pos="900"/>
        </w:tabs>
        <w:ind w:left="900" w:hanging="360"/>
      </w:pPr>
      <w:rPr>
        <w:rFonts w:hint="default"/>
      </w:rPr>
    </w:lvl>
    <w:lvl w:ilvl="1" w:tplc="04090011">
      <w:start w:val="1"/>
      <w:numFmt w:val="decimal"/>
      <w:lvlText w:val="%2)"/>
      <w:lvlJc w:val="left"/>
      <w:pPr>
        <w:tabs>
          <w:tab w:val="num" w:pos="2040"/>
        </w:tabs>
        <w:ind w:left="2040" w:hanging="960"/>
      </w:pPr>
      <w:rPr>
        <w:rFonts w:hint="default"/>
      </w:rPr>
    </w:lvl>
    <w:lvl w:ilvl="2" w:tplc="26DACB02">
      <w:start w:val="1"/>
      <w:numFmt w:val="decimal"/>
      <w:lvlText w:val="%3)"/>
      <w:lvlJc w:val="right"/>
      <w:pPr>
        <w:tabs>
          <w:tab w:val="num" w:pos="2160"/>
        </w:tabs>
        <w:ind w:left="2160" w:hanging="180"/>
      </w:pPr>
      <w:rPr>
        <w:rFonts w:ascii="Times New Roman" w:eastAsia="Times New Roman" w:hAnsi="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35B745D"/>
    <w:multiLevelType w:val="hybridMultilevel"/>
    <w:tmpl w:val="776CF386"/>
    <w:lvl w:ilvl="0" w:tplc="0419000F">
      <w:start w:val="1"/>
      <w:numFmt w:val="decimal"/>
      <w:lvlText w:val="%1."/>
      <w:lvlJc w:val="left"/>
      <w:pPr>
        <w:tabs>
          <w:tab w:val="num" w:pos="900"/>
        </w:tabs>
        <w:ind w:left="900" w:hanging="360"/>
      </w:pPr>
      <w:rPr>
        <w:rFonts w:hint="default"/>
      </w:rPr>
    </w:lvl>
    <w:lvl w:ilvl="1" w:tplc="E80E1248">
      <w:start w:val="1"/>
      <w:numFmt w:val="lowerLetter"/>
      <w:lvlText w:val="%2)"/>
      <w:lvlJc w:val="left"/>
      <w:pPr>
        <w:tabs>
          <w:tab w:val="num" w:pos="2040"/>
        </w:tabs>
        <w:ind w:left="2040" w:hanging="960"/>
      </w:pPr>
      <w:rPr>
        <w:rFonts w:hint="default"/>
      </w:rPr>
    </w:lvl>
    <w:lvl w:ilvl="2" w:tplc="26DACB02">
      <w:start w:val="1"/>
      <w:numFmt w:val="decimal"/>
      <w:lvlText w:val="%3)"/>
      <w:lvlJc w:val="right"/>
      <w:pPr>
        <w:tabs>
          <w:tab w:val="num" w:pos="889"/>
        </w:tabs>
        <w:ind w:left="889" w:hanging="180"/>
      </w:pPr>
      <w:rPr>
        <w:rFonts w:ascii="Times New Roman" w:eastAsia="Times New Roman" w:hAnsi="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7C541B1"/>
    <w:multiLevelType w:val="hybridMultilevel"/>
    <w:tmpl w:val="BD3C4CBE"/>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10917"/>
    <w:multiLevelType w:val="hybridMultilevel"/>
    <w:tmpl w:val="E030212E"/>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B35FD"/>
    <w:multiLevelType w:val="hybridMultilevel"/>
    <w:tmpl w:val="ECFC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34B3B"/>
    <w:multiLevelType w:val="hybridMultilevel"/>
    <w:tmpl w:val="BD6C79DA"/>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96D1D"/>
    <w:multiLevelType w:val="hybridMultilevel"/>
    <w:tmpl w:val="0C7E9308"/>
    <w:lvl w:ilvl="0" w:tplc="FC9EE54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4B7239"/>
    <w:multiLevelType w:val="hybridMultilevel"/>
    <w:tmpl w:val="11C2C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D75B5"/>
    <w:multiLevelType w:val="hybridMultilevel"/>
    <w:tmpl w:val="68866776"/>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107F7"/>
    <w:multiLevelType w:val="hybridMultilevel"/>
    <w:tmpl w:val="90EEA3BC"/>
    <w:lvl w:ilvl="0" w:tplc="94FC093E">
      <w:start w:val="12"/>
      <w:numFmt w:val="decimal"/>
      <w:lvlText w:val="%1."/>
      <w:lvlJc w:val="left"/>
      <w:pPr>
        <w:tabs>
          <w:tab w:val="num" w:pos="630"/>
        </w:tabs>
        <w:ind w:left="630" w:hanging="450"/>
      </w:pPr>
      <w:rPr>
        <w:rFonts w:hint="default"/>
        <w:b w:val="0"/>
        <w:bCs w:val="0"/>
        <w:i w:val="0"/>
        <w:iCs w:val="0"/>
        <w:color w:val="auto"/>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7"/>
  </w:num>
  <w:num w:numId="5">
    <w:abstractNumId w:val="19"/>
  </w:num>
  <w:num w:numId="6">
    <w:abstractNumId w:val="15"/>
  </w:num>
  <w:num w:numId="7">
    <w:abstractNumId w:val="12"/>
  </w:num>
  <w:num w:numId="8">
    <w:abstractNumId w:val="24"/>
  </w:num>
  <w:num w:numId="9">
    <w:abstractNumId w:val="26"/>
  </w:num>
  <w:num w:numId="10">
    <w:abstractNumId w:val="16"/>
  </w:num>
  <w:num w:numId="11">
    <w:abstractNumId w:val="0"/>
  </w:num>
  <w:num w:numId="12">
    <w:abstractNumId w:val="6"/>
  </w:num>
  <w:num w:numId="13">
    <w:abstractNumId w:val="5"/>
  </w:num>
  <w:num w:numId="14">
    <w:abstractNumId w:val="21"/>
  </w:num>
  <w:num w:numId="15">
    <w:abstractNumId w:val="17"/>
  </w:num>
  <w:num w:numId="16">
    <w:abstractNumId w:val="27"/>
  </w:num>
  <w:num w:numId="17">
    <w:abstractNumId w:val="2"/>
  </w:num>
  <w:num w:numId="18">
    <w:abstractNumId w:val="20"/>
  </w:num>
  <w:num w:numId="19">
    <w:abstractNumId w:val="4"/>
  </w:num>
  <w:num w:numId="20">
    <w:abstractNumId w:val="25"/>
  </w:num>
  <w:num w:numId="21">
    <w:abstractNumId w:val="10"/>
  </w:num>
  <w:num w:numId="22">
    <w:abstractNumId w:val="23"/>
  </w:num>
  <w:num w:numId="23">
    <w:abstractNumId w:val="11"/>
  </w:num>
  <w:num w:numId="24">
    <w:abstractNumId w:val="18"/>
  </w:num>
  <w:num w:numId="25">
    <w:abstractNumId w:val="13"/>
  </w:num>
  <w:num w:numId="26">
    <w:abstractNumId w:val="2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C35E3"/>
    <w:rsid w:val="0001377C"/>
    <w:rsid w:val="00051417"/>
    <w:rsid w:val="00062482"/>
    <w:rsid w:val="000C69CB"/>
    <w:rsid w:val="000D4C2B"/>
    <w:rsid w:val="000F7F1B"/>
    <w:rsid w:val="00107C56"/>
    <w:rsid w:val="001D1B8F"/>
    <w:rsid w:val="001E52D3"/>
    <w:rsid w:val="001F3504"/>
    <w:rsid w:val="00264C4A"/>
    <w:rsid w:val="004E746E"/>
    <w:rsid w:val="005C4DF7"/>
    <w:rsid w:val="005E0DFF"/>
    <w:rsid w:val="00635D56"/>
    <w:rsid w:val="006C35E3"/>
    <w:rsid w:val="0071236E"/>
    <w:rsid w:val="00727FBE"/>
    <w:rsid w:val="00765CC0"/>
    <w:rsid w:val="00774E12"/>
    <w:rsid w:val="007D4638"/>
    <w:rsid w:val="007F3CA0"/>
    <w:rsid w:val="00824833"/>
    <w:rsid w:val="008872B9"/>
    <w:rsid w:val="008B50C5"/>
    <w:rsid w:val="008C2B3A"/>
    <w:rsid w:val="00950267"/>
    <w:rsid w:val="00993EE3"/>
    <w:rsid w:val="009F6862"/>
    <w:rsid w:val="00A60C75"/>
    <w:rsid w:val="00B04346"/>
    <w:rsid w:val="00C21228"/>
    <w:rsid w:val="00CD4918"/>
    <w:rsid w:val="00DC19FD"/>
    <w:rsid w:val="00E334EA"/>
    <w:rsid w:val="00E3364E"/>
    <w:rsid w:val="00E45E5C"/>
    <w:rsid w:val="00F05764"/>
    <w:rsid w:val="00F52D88"/>
    <w:rsid w:val="00F9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7D4638"/>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7D4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638"/>
    <w:rPr>
      <w:rFonts w:ascii="Tahoma" w:hAnsi="Tahoma" w:cs="Tahoma"/>
      <w:sz w:val="16"/>
      <w:szCs w:val="16"/>
    </w:rPr>
  </w:style>
  <w:style w:type="paragraph" w:styleId="a6">
    <w:name w:val="List Paragraph"/>
    <w:basedOn w:val="a"/>
    <w:qFormat/>
    <w:rsid w:val="00950267"/>
    <w:pPr>
      <w:ind w:left="720"/>
      <w:contextualSpacing/>
    </w:pPr>
    <w:rPr>
      <w:rFonts w:ascii="Calibri" w:eastAsia="Calibri" w:hAnsi="Calibri" w:cs="Times New Roman"/>
      <w:lang w:val="en-US"/>
    </w:rPr>
  </w:style>
  <w:style w:type="paragraph" w:styleId="2">
    <w:name w:val="Body Text Indent 2"/>
    <w:basedOn w:val="a"/>
    <w:link w:val="20"/>
    <w:semiHidden/>
    <w:unhideWhenUsed/>
    <w:rsid w:val="00774E12"/>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774E12"/>
    <w:rPr>
      <w:rFonts w:ascii="Times New Roman" w:eastAsia="Times New Roman" w:hAnsi="Times New Roman" w:cs="Times New Roman"/>
      <w:sz w:val="24"/>
      <w:szCs w:val="24"/>
      <w:lang w:eastAsia="ro-RO"/>
    </w:rPr>
  </w:style>
  <w:style w:type="character" w:customStyle="1" w:styleId="docbody1">
    <w:name w:val="doc_body1"/>
    <w:rsid w:val="00B04346"/>
    <w:rPr>
      <w:rFonts w:ascii="Times New Roman" w:hAnsi="Times New Roman" w:cs="Times New Roman" w:hint="default"/>
      <w:color w:val="000000"/>
      <w:sz w:val="24"/>
      <w:szCs w:val="24"/>
    </w:rPr>
  </w:style>
  <w:style w:type="paragraph" w:styleId="a7">
    <w:name w:val="No Spacing"/>
    <w:uiPriority w:val="1"/>
    <w:qFormat/>
    <w:rsid w:val="008C2B3A"/>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696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6020</Words>
  <Characters>34320</Characters>
  <Application>Microsoft Office Word</Application>
  <DocSecurity>0</DocSecurity>
  <Lines>286</Lines>
  <Paragraphs>80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30</cp:revision>
  <dcterms:created xsi:type="dcterms:W3CDTF">2017-01-26T13:36:00Z</dcterms:created>
  <dcterms:modified xsi:type="dcterms:W3CDTF">2017-02-21T07:54:00Z</dcterms:modified>
</cp:coreProperties>
</file>