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AF" w:rsidRPr="00856FAB" w:rsidRDefault="008F0CAF" w:rsidP="008F0CAF">
      <w:pPr>
        <w:spacing w:after="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856FAB">
        <w:rPr>
          <w:rFonts w:ascii="Courier New" w:hAnsi="Courier New" w:cs="Courier New"/>
          <w:b/>
          <w:sz w:val="28"/>
          <w:szCs w:val="28"/>
          <w:lang w:val="ro-MO"/>
        </w:rPr>
        <w:t>RAPORT</w:t>
      </w:r>
    </w:p>
    <w:p w:rsidR="003F75E6" w:rsidRPr="00856FAB" w:rsidRDefault="003F75E6" w:rsidP="008F0CAF">
      <w:pPr>
        <w:spacing w:after="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856FAB">
        <w:rPr>
          <w:rFonts w:ascii="Courier New" w:hAnsi="Courier New" w:cs="Courier New"/>
          <w:b/>
          <w:sz w:val="28"/>
          <w:szCs w:val="28"/>
          <w:lang w:val="ro-MO"/>
        </w:rPr>
        <w:t>Serviciului relaţii funciare şi cadastru</w:t>
      </w:r>
    </w:p>
    <w:p w:rsidR="008F0CAF" w:rsidRPr="00856FAB" w:rsidRDefault="008F0CAF" w:rsidP="008F0CAF">
      <w:pPr>
        <w:spacing w:after="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856FAB">
        <w:rPr>
          <w:rFonts w:ascii="Courier New" w:hAnsi="Courier New" w:cs="Courier New"/>
          <w:b/>
          <w:sz w:val="28"/>
          <w:szCs w:val="28"/>
          <w:lang w:val="ro-MO"/>
        </w:rPr>
        <w:t xml:space="preserve"> pentru activitatea în anul 2016.</w:t>
      </w:r>
    </w:p>
    <w:p w:rsidR="008F0CAF" w:rsidRPr="00856FAB" w:rsidRDefault="008F0CAF" w:rsidP="00856FAB">
      <w:pPr>
        <w:spacing w:after="0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</w:p>
    <w:p w:rsidR="008F0CAF" w:rsidRPr="00856FAB" w:rsidRDefault="00856FAB" w:rsidP="00856FAB">
      <w:pPr>
        <w:spacing w:after="0"/>
        <w:ind w:firstLine="567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În anul 2016 s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>erviciu a activat conform planului de activitate, în baza regulamentul</w:t>
      </w:r>
      <w:r>
        <w:rPr>
          <w:rFonts w:ascii="Courier New" w:hAnsi="Courier New" w:cs="Courier New"/>
          <w:sz w:val="28"/>
          <w:szCs w:val="28"/>
          <w:lang w:val="ro-MO"/>
        </w:rPr>
        <w:t>ui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 xml:space="preserve"> serviciului, </w:t>
      </w:r>
      <w:r w:rsidR="008F0CAF" w:rsidRPr="00856FAB">
        <w:rPr>
          <w:rFonts w:ascii="Courier New" w:eastAsia="Calibri" w:hAnsi="Courier New" w:cs="Courier New"/>
          <w:color w:val="000000" w:themeColor="text1"/>
          <w:sz w:val="28"/>
          <w:szCs w:val="28"/>
          <w:lang w:val="ro-MO"/>
        </w:rPr>
        <w:t>Strategi</w:t>
      </w:r>
      <w:r>
        <w:rPr>
          <w:rFonts w:ascii="Courier New" w:eastAsia="Calibri" w:hAnsi="Courier New" w:cs="Courier New"/>
          <w:color w:val="000000" w:themeColor="text1"/>
          <w:sz w:val="28"/>
          <w:szCs w:val="28"/>
          <w:lang w:val="ro-MO"/>
        </w:rPr>
        <w:t>ei</w:t>
      </w:r>
      <w:r w:rsidR="008F0CAF" w:rsidRPr="00856FAB">
        <w:rPr>
          <w:rFonts w:ascii="Courier New" w:eastAsia="Calibri" w:hAnsi="Courier New" w:cs="Courier New"/>
          <w:color w:val="000000" w:themeColor="text1"/>
          <w:sz w:val="28"/>
          <w:szCs w:val="28"/>
          <w:lang w:val="ro-MO"/>
        </w:rPr>
        <w:t xml:space="preserve"> de dezvoltare social-economică a raionului pentru anii 2016-2020</w:t>
      </w:r>
      <w:r>
        <w:rPr>
          <w:rFonts w:ascii="Courier New" w:hAnsi="Courier New" w:cs="Courier New"/>
          <w:sz w:val="28"/>
          <w:szCs w:val="28"/>
          <w:lang w:val="ro-MO"/>
        </w:rPr>
        <w:t xml:space="preserve"> şi ţinâ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>nd cont de cerinţele legislaţiei în vigoare.</w:t>
      </w:r>
    </w:p>
    <w:p w:rsidR="008F0CAF" w:rsidRPr="00856FAB" w:rsidRDefault="008F0CAF" w:rsidP="00856FAB">
      <w:pPr>
        <w:spacing w:after="0"/>
        <w:ind w:firstLine="567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Serviciu este</w:t>
      </w:r>
      <w:r w:rsidR="00BD5A18" w:rsidRPr="00856FAB">
        <w:rPr>
          <w:rFonts w:ascii="Courier New" w:hAnsi="Courier New" w:cs="Courier New"/>
          <w:sz w:val="28"/>
          <w:szCs w:val="28"/>
          <w:lang w:val="ro-MO"/>
        </w:rPr>
        <w:t xml:space="preserve"> prezentat de şef serviciu, fun</w:t>
      </w:r>
      <w:r w:rsidRPr="00856FAB">
        <w:rPr>
          <w:rFonts w:ascii="Courier New" w:hAnsi="Courier New" w:cs="Courier New"/>
          <w:sz w:val="28"/>
          <w:szCs w:val="28"/>
          <w:lang w:val="ro-MO"/>
        </w:rPr>
        <w:t>c</w:t>
      </w:r>
      <w:r w:rsidR="00BD5A18" w:rsidRPr="00856FAB">
        <w:rPr>
          <w:rFonts w:ascii="Courier New" w:hAnsi="Courier New" w:cs="Courier New"/>
          <w:sz w:val="28"/>
          <w:szCs w:val="28"/>
          <w:lang w:val="ro-MO"/>
        </w:rPr>
        <w:t>ţ</w:t>
      </w:r>
      <w:r w:rsidR="00856FAB">
        <w:rPr>
          <w:rFonts w:ascii="Courier New" w:hAnsi="Courier New" w:cs="Courier New"/>
          <w:sz w:val="28"/>
          <w:szCs w:val="28"/>
          <w:lang w:val="ro-MO"/>
        </w:rPr>
        <w:t>ia specialistului principal al s</w:t>
      </w:r>
      <w:r w:rsidRPr="00856FAB">
        <w:rPr>
          <w:rFonts w:ascii="Courier New" w:hAnsi="Courier New" w:cs="Courier New"/>
          <w:sz w:val="28"/>
          <w:szCs w:val="28"/>
          <w:lang w:val="ro-MO"/>
        </w:rPr>
        <w:t>erviciului este vacantă.</w:t>
      </w:r>
    </w:p>
    <w:p w:rsidR="008F0CAF" w:rsidRPr="00856FAB" w:rsidRDefault="008F0CAF" w:rsidP="00856FAB">
      <w:pPr>
        <w:spacing w:after="0"/>
        <w:ind w:firstLine="567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În primării activează 23 de specialişti pentru reglementarea regimului funciar cu studii necorespun</w:t>
      </w:r>
      <w:r w:rsidR="00856FAB">
        <w:rPr>
          <w:rFonts w:ascii="Courier New" w:hAnsi="Courier New" w:cs="Courier New"/>
          <w:sz w:val="28"/>
          <w:szCs w:val="28"/>
          <w:lang w:val="ro-MO"/>
        </w:rPr>
        <w:t xml:space="preserve">zătoare ce </w:t>
      </w:r>
      <w:r w:rsidRPr="00856FAB">
        <w:rPr>
          <w:rFonts w:ascii="Courier New" w:hAnsi="Courier New" w:cs="Courier New"/>
          <w:sz w:val="28"/>
          <w:szCs w:val="28"/>
          <w:lang w:val="ro-MO"/>
        </w:rPr>
        <w:t>duce la îndeplinirea funcţiilor la un nivel scăzut.</w:t>
      </w:r>
    </w:p>
    <w:p w:rsidR="008F0CAF" w:rsidRPr="00856FAB" w:rsidRDefault="00856FAB" w:rsidP="00856FAB">
      <w:pPr>
        <w:spacing w:after="0"/>
        <w:ind w:firstLine="567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În anul 2016 s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>erviciu a executat: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Întocmirea cadastrului funciar al raionului pentru anul 2015.</w:t>
      </w:r>
    </w:p>
    <w:p w:rsidR="008F0CAF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Au fost totalizate toate 23 de dări de seamă a primăriilor raionului.</w:t>
      </w:r>
    </w:p>
    <w:p w:rsidR="008F0CAF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Întocmite 3 fişe al cadastrului funciar al raionului. Fişa cadastrală centralizatoare (1-func), fişa cadastrală centralizatoare terenuri irigate </w:t>
      </w:r>
      <w:r w:rsidR="00BD5A18" w:rsidRPr="00856FAB">
        <w:rPr>
          <w:rFonts w:ascii="Courier New" w:hAnsi="Courier New" w:cs="Courier New"/>
          <w:sz w:val="28"/>
          <w:szCs w:val="28"/>
          <w:lang w:val="ro-MO"/>
        </w:rPr>
        <w:t>(</w:t>
      </w:r>
      <w:r w:rsidRPr="00856FAB">
        <w:rPr>
          <w:rFonts w:ascii="Courier New" w:hAnsi="Courier New" w:cs="Courier New"/>
          <w:sz w:val="28"/>
          <w:szCs w:val="28"/>
          <w:lang w:val="ro-MO"/>
        </w:rPr>
        <w:t>2-func) şi fişa cadastrală centralizatoare terenuri desecate</w:t>
      </w:r>
      <w:r w:rsidR="00856FA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856FAB">
        <w:rPr>
          <w:rFonts w:ascii="Courier New" w:hAnsi="Courier New" w:cs="Courier New"/>
          <w:sz w:val="28"/>
          <w:szCs w:val="28"/>
          <w:lang w:val="ro-MO"/>
        </w:rPr>
        <w:t>(3-func) cu 11 anexe.</w:t>
      </w:r>
    </w:p>
    <w:p w:rsidR="008F0CAF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Descrisă nota explicativă</w:t>
      </w:r>
      <w:r w:rsidR="00BD5A18" w:rsidRPr="00856FAB">
        <w:rPr>
          <w:rFonts w:ascii="Courier New" w:hAnsi="Courier New" w:cs="Courier New"/>
          <w:sz w:val="28"/>
          <w:szCs w:val="28"/>
          <w:lang w:val="ro-MO"/>
        </w:rPr>
        <w:t xml:space="preserve"> a Cadastrului funciar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. </w:t>
      </w:r>
    </w:p>
    <w:p w:rsidR="008F0CAF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Cadastru a fost aprobat prin dispoziţia preşedintelui nr.04-a din 05.01.2016.</w:t>
      </w:r>
    </w:p>
    <w:p w:rsidR="008F0CAF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Conform graficului stabilit</w:t>
      </w:r>
      <w:r w:rsidR="00856FAB">
        <w:rPr>
          <w:rFonts w:ascii="Courier New" w:hAnsi="Courier New" w:cs="Courier New"/>
          <w:sz w:val="28"/>
          <w:szCs w:val="28"/>
          <w:lang w:val="ro-MO"/>
        </w:rPr>
        <w:t>, la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07.01.2016</w:t>
      </w:r>
      <w:r w:rsidR="00856FAB">
        <w:rPr>
          <w:rFonts w:ascii="Courier New" w:hAnsi="Courier New" w:cs="Courier New"/>
          <w:sz w:val="28"/>
          <w:szCs w:val="28"/>
          <w:lang w:val="ro-MO"/>
        </w:rPr>
        <w:t>,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Cadastru funciar al raionului a fost coordonat cu 2 ministere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 xml:space="preserve"> (Ministerul agriculturii şi alimentaţie</w:t>
      </w:r>
      <w:r w:rsidRPr="00856FAB">
        <w:rPr>
          <w:rFonts w:ascii="Courier New" w:hAnsi="Courier New" w:cs="Courier New"/>
          <w:sz w:val="28"/>
          <w:szCs w:val="28"/>
          <w:lang w:val="ro-MO"/>
        </w:rPr>
        <w:t>,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 xml:space="preserve"> Ministerul mediului),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2 agenţii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 xml:space="preserve"> (Agenţia pentru silvicultură „Moldsilva” şi Agenţia „Apele Moldovei”),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5 specialişti</w:t>
      </w:r>
      <w:r w:rsidR="002A0663">
        <w:rPr>
          <w:rFonts w:ascii="Courier New" w:hAnsi="Courier New" w:cs="Courier New"/>
          <w:sz w:val="28"/>
          <w:szCs w:val="28"/>
          <w:lang w:val="ro-MO"/>
        </w:rPr>
        <w:t xml:space="preserve"> din diferite d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>irecţii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a</w:t>
      </w:r>
      <w:r w:rsidR="002A0663">
        <w:rPr>
          <w:rFonts w:ascii="Courier New" w:hAnsi="Courier New" w:cs="Courier New"/>
          <w:sz w:val="28"/>
          <w:szCs w:val="28"/>
          <w:lang w:val="ro-MO"/>
        </w:rPr>
        <w:t>le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>Agenţiei Relaţii Funciare şi Cadastru al Republicii Moldova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şi prezentat Direcţiei cadastru imobiliar şi funciar a ARFC.</w:t>
      </w:r>
    </w:p>
    <w:p w:rsidR="008F0CAF" w:rsidRPr="00856FAB" w:rsidRDefault="008F0CAF" w:rsidP="00856FAB">
      <w:pPr>
        <w:spacing w:after="0"/>
        <w:ind w:firstLine="567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Obiecţii din partea ARFC n-au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fost</w:t>
      </w:r>
      <w:r w:rsidRPr="00856FA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8F0CAF" w:rsidRPr="00856FAB" w:rsidRDefault="008F0CAF" w:rsidP="00856FAB">
      <w:pPr>
        <w:spacing w:after="0"/>
        <w:ind w:firstLine="567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lastRenderedPageBreak/>
        <w:t xml:space="preserve">În </w:t>
      </w:r>
      <w:r w:rsidR="002A0663">
        <w:rPr>
          <w:rFonts w:ascii="Courier New" w:hAnsi="Courier New" w:cs="Courier New"/>
          <w:sz w:val="28"/>
          <w:szCs w:val="28"/>
          <w:lang w:val="ro-MO"/>
        </w:rPr>
        <w:t xml:space="preserve">perioada </w:t>
      </w:r>
      <w:r w:rsidRPr="00856FAB">
        <w:rPr>
          <w:rFonts w:ascii="Courier New" w:hAnsi="Courier New" w:cs="Courier New"/>
          <w:sz w:val="28"/>
          <w:szCs w:val="28"/>
          <w:lang w:val="ro-MO"/>
        </w:rPr>
        <w:t>30.03</w:t>
      </w:r>
      <w:r w:rsidR="002A0663">
        <w:rPr>
          <w:rFonts w:ascii="Courier New" w:hAnsi="Courier New" w:cs="Courier New"/>
          <w:sz w:val="28"/>
          <w:szCs w:val="28"/>
          <w:lang w:val="ro-MO"/>
        </w:rPr>
        <w:t xml:space="preserve"> -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28.04 Cadastrul funciar al raionului a fost modificat după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intrare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în vigoare </w:t>
      </w:r>
      <w:r w:rsidR="002A0663">
        <w:rPr>
          <w:rFonts w:ascii="Courier New" w:hAnsi="Courier New" w:cs="Courier New"/>
          <w:sz w:val="28"/>
          <w:szCs w:val="28"/>
          <w:lang w:val="ro-MO"/>
        </w:rPr>
        <w:t xml:space="preserve">a </w:t>
      </w:r>
      <w:r w:rsidRPr="00856FAB">
        <w:rPr>
          <w:rFonts w:ascii="Courier New" w:hAnsi="Courier New" w:cs="Courier New"/>
          <w:sz w:val="28"/>
          <w:szCs w:val="28"/>
          <w:lang w:val="ro-MO"/>
        </w:rPr>
        <w:t>modificărilor în legislaţie privin</w:t>
      </w:r>
      <w:r w:rsidR="00BD5A18" w:rsidRPr="00856FAB">
        <w:rPr>
          <w:rFonts w:ascii="Courier New" w:hAnsi="Courier New" w:cs="Courier New"/>
          <w:sz w:val="28"/>
          <w:szCs w:val="28"/>
          <w:lang w:val="ro-MO"/>
        </w:rPr>
        <w:t>d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schimbare</w:t>
      </w:r>
      <w:r w:rsidR="002A0663">
        <w:rPr>
          <w:rFonts w:ascii="Courier New" w:hAnsi="Courier New" w:cs="Courier New"/>
          <w:sz w:val="28"/>
          <w:szCs w:val="28"/>
          <w:lang w:val="ro-MO"/>
        </w:rPr>
        <w:t>a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destinaţiei a terenurilor şi solicitarea Agenţiei relaţii funciare şi cadastru.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Pe data de 05 februarie 2016 a fost </w:t>
      </w:r>
      <w:r w:rsidR="002A0663">
        <w:rPr>
          <w:rFonts w:ascii="Courier New" w:hAnsi="Courier New" w:cs="Courier New"/>
          <w:sz w:val="28"/>
          <w:szCs w:val="28"/>
          <w:lang w:val="ro-MO"/>
        </w:rPr>
        <w:t>desfășurat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un seminar cu specialişti a</w:t>
      </w:r>
      <w:r w:rsidR="002A0663">
        <w:rPr>
          <w:rFonts w:ascii="Courier New" w:hAnsi="Courier New" w:cs="Courier New"/>
          <w:sz w:val="28"/>
          <w:szCs w:val="28"/>
          <w:lang w:val="ro-MO"/>
        </w:rPr>
        <w:t>i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primăriilor privind totalurile de dare de seamă pentru 2015 şi au fost desemnate direcţiile de activitate pentru anul 2016. 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Serviciu a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participat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A0663">
        <w:rPr>
          <w:rFonts w:ascii="Courier New" w:hAnsi="Courier New" w:cs="Courier New"/>
          <w:sz w:val="28"/>
          <w:szCs w:val="28"/>
          <w:lang w:val="ro-MO"/>
        </w:rPr>
        <w:t>la toate 3 şedinţe ale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Consiliul</w:t>
      </w:r>
      <w:r w:rsidR="002A0663">
        <w:rPr>
          <w:rFonts w:ascii="Courier New" w:hAnsi="Courier New" w:cs="Courier New"/>
          <w:sz w:val="28"/>
          <w:szCs w:val="28"/>
          <w:lang w:val="ro-MO"/>
        </w:rPr>
        <w:t>ui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urbanistic, a examinat şi aprobat 6 materiale de atribuire a terenurilor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 xml:space="preserve"> pentru construcţie</w:t>
      </w:r>
      <w:r w:rsidRPr="00856FA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8F0CAF" w:rsidRPr="00856FAB" w:rsidRDefault="002A0663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A fost e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>fectua</w:t>
      </w:r>
      <w:r>
        <w:rPr>
          <w:rFonts w:ascii="Courier New" w:hAnsi="Courier New" w:cs="Courier New"/>
          <w:sz w:val="28"/>
          <w:szCs w:val="28"/>
          <w:lang w:val="ro-MO"/>
        </w:rPr>
        <w:t>t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>ă evidenţa curentă (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semestrială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 xml:space="preserve">) a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folosiri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 xml:space="preserve"> terenurilor cu destinaţia agricolă şi a fondului de rezervă.</w:t>
      </w:r>
    </w:p>
    <w:p w:rsidR="008F0CAF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Totalizată informaţ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>ia din toate 23 primării la data de 01 aprilie,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>01 iunie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şi 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 xml:space="preserve">01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noiembrie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 xml:space="preserve"> 2016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Serviciu a participat la:</w:t>
      </w:r>
    </w:p>
    <w:p w:rsidR="008F0CAF" w:rsidRPr="00856FAB" w:rsidRDefault="00017E0D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7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 xml:space="preserve"> licitaţii funciare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 xml:space="preserve"> în satele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Antoneşti, Ermoclia, Copceac,</w:t>
      </w:r>
      <w:r w:rsidR="002A0663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Căplani şi Ştefăneşti unde au fost </w:t>
      </w:r>
      <w:r w:rsidR="00AF5CF1" w:rsidRPr="00856FAB">
        <w:rPr>
          <w:rFonts w:ascii="Courier New" w:hAnsi="Courier New" w:cs="Courier New"/>
          <w:sz w:val="28"/>
          <w:szCs w:val="28"/>
          <w:lang w:val="ro-MO"/>
        </w:rPr>
        <w:t xml:space="preserve">depuse pentru licitaţie 25 de loturi pentru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vânzare-cumpărare</w:t>
      </w:r>
      <w:r w:rsidR="00AF5CF1" w:rsidRPr="00856FAB">
        <w:rPr>
          <w:rFonts w:ascii="Courier New" w:hAnsi="Courier New" w:cs="Courier New"/>
          <w:sz w:val="28"/>
          <w:szCs w:val="28"/>
          <w:lang w:val="ro-MO"/>
        </w:rPr>
        <w:t xml:space="preserve"> a terenurilor cu</w:t>
      </w:r>
      <w:r w:rsidR="00B1216D" w:rsidRPr="00856FAB">
        <w:rPr>
          <w:rFonts w:ascii="Courier New" w:hAnsi="Courier New" w:cs="Courier New"/>
          <w:sz w:val="28"/>
          <w:szCs w:val="28"/>
          <w:lang w:val="ro-MO"/>
        </w:rPr>
        <w:t xml:space="preserve"> o</w:t>
      </w:r>
      <w:r w:rsidR="00AF5CF1" w:rsidRPr="00856FAB">
        <w:rPr>
          <w:rFonts w:ascii="Courier New" w:hAnsi="Courier New" w:cs="Courier New"/>
          <w:sz w:val="28"/>
          <w:szCs w:val="28"/>
          <w:lang w:val="ro-MO"/>
        </w:rPr>
        <w:t xml:space="preserve"> suprafaţ</w:t>
      </w:r>
      <w:r w:rsidR="002A0663">
        <w:rPr>
          <w:rFonts w:ascii="Courier New" w:hAnsi="Courier New" w:cs="Courier New"/>
          <w:sz w:val="28"/>
          <w:szCs w:val="28"/>
          <w:lang w:val="ro-MO"/>
        </w:rPr>
        <w:t>ă</w:t>
      </w:r>
      <w:r w:rsidR="00AF5CF1" w:rsidRPr="00856FAB">
        <w:rPr>
          <w:rFonts w:ascii="Courier New" w:hAnsi="Courier New" w:cs="Courier New"/>
          <w:sz w:val="28"/>
          <w:szCs w:val="28"/>
          <w:lang w:val="ro-MO"/>
        </w:rPr>
        <w:t xml:space="preserve"> totală de 16,78 ha. şi 16 loturi </w:t>
      </w:r>
      <w:r w:rsidR="00F32B3A" w:rsidRPr="00856FAB">
        <w:rPr>
          <w:rFonts w:ascii="Courier New" w:hAnsi="Courier New" w:cs="Courier New"/>
          <w:sz w:val="28"/>
          <w:szCs w:val="28"/>
          <w:lang w:val="ro-MO"/>
        </w:rPr>
        <w:t>pentru</w:t>
      </w:r>
      <w:r w:rsidR="00AF5CF1" w:rsidRPr="00856FAB">
        <w:rPr>
          <w:rFonts w:ascii="Courier New" w:hAnsi="Courier New" w:cs="Courier New"/>
          <w:sz w:val="28"/>
          <w:szCs w:val="28"/>
          <w:lang w:val="ro-MO"/>
        </w:rPr>
        <w:t xml:space="preserve"> arendă cu o suprafaţă totală de 14,85 ha.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65B02" w:rsidRPr="00856FAB">
        <w:rPr>
          <w:rFonts w:ascii="Courier New" w:hAnsi="Courier New" w:cs="Courier New"/>
          <w:sz w:val="28"/>
          <w:szCs w:val="28"/>
          <w:lang w:val="ro-MO"/>
        </w:rPr>
        <w:t xml:space="preserve">  </w:t>
      </w:r>
    </w:p>
    <w:p w:rsidR="00E90A4C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Proiectul PLAM (planul de acţiuni a mediului)</w:t>
      </w:r>
      <w:r w:rsidR="002A0663">
        <w:rPr>
          <w:rFonts w:ascii="Courier New" w:hAnsi="Courier New" w:cs="Courier New"/>
          <w:sz w:val="28"/>
          <w:szCs w:val="28"/>
          <w:lang w:val="ro-MO"/>
        </w:rPr>
        <w:t>: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în urma lucrărilor prevăzute de proiect este construită o ecluză pe canalul de evacuare a </w:t>
      </w:r>
      <w:r w:rsidR="00B1216D" w:rsidRPr="00856FAB">
        <w:rPr>
          <w:rFonts w:ascii="Courier New" w:hAnsi="Courier New" w:cs="Courier New"/>
          <w:sz w:val="28"/>
          <w:szCs w:val="28"/>
          <w:lang w:val="ro-MO"/>
        </w:rPr>
        <w:t>apelor de scurgere şi curăţi</w:t>
      </w:r>
      <w:r w:rsidR="002A0663">
        <w:rPr>
          <w:rFonts w:ascii="Courier New" w:hAnsi="Courier New" w:cs="Courier New"/>
          <w:sz w:val="28"/>
          <w:szCs w:val="28"/>
          <w:lang w:val="ro-MO"/>
        </w:rPr>
        <w:t>t</w:t>
      </w:r>
      <w:r w:rsidR="00B1216D" w:rsidRPr="00856FAB">
        <w:rPr>
          <w:rFonts w:ascii="Courier New" w:hAnsi="Courier New" w:cs="Courier New"/>
          <w:sz w:val="28"/>
          <w:szCs w:val="28"/>
          <w:lang w:val="ro-MO"/>
        </w:rPr>
        <w:t xml:space="preserve">ă </w:t>
      </w:r>
      <w:r w:rsidR="002A0663">
        <w:rPr>
          <w:rFonts w:ascii="Courier New" w:hAnsi="Courier New" w:cs="Courier New"/>
          <w:sz w:val="28"/>
          <w:szCs w:val="28"/>
          <w:lang w:val="ro-MO"/>
        </w:rPr>
        <w:t>o</w:t>
      </w:r>
      <w:r w:rsidR="00B1216D" w:rsidRPr="00856FAB">
        <w:rPr>
          <w:rFonts w:ascii="Courier New" w:hAnsi="Courier New" w:cs="Courier New"/>
          <w:sz w:val="28"/>
          <w:szCs w:val="28"/>
          <w:lang w:val="ro-MO"/>
        </w:rPr>
        <w:t xml:space="preserve"> porţiun</w:t>
      </w:r>
      <w:r w:rsidR="002A0663">
        <w:rPr>
          <w:rFonts w:ascii="Courier New" w:hAnsi="Courier New" w:cs="Courier New"/>
          <w:sz w:val="28"/>
          <w:szCs w:val="28"/>
          <w:lang w:val="ro-MO"/>
        </w:rPr>
        <w:t>e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de canal.</w:t>
      </w:r>
    </w:p>
    <w:p w:rsidR="008F0CAF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Proiectul prin PNUD (</w:t>
      </w:r>
      <w:r w:rsidR="00B1216D" w:rsidRPr="00856FAB">
        <w:rPr>
          <w:rFonts w:ascii="Courier New" w:hAnsi="Courier New" w:cs="Courier New"/>
          <w:sz w:val="28"/>
          <w:szCs w:val="28"/>
          <w:lang w:val="ro-MO"/>
        </w:rPr>
        <w:t xml:space="preserve">conservarea </w:t>
      </w:r>
      <w:proofErr w:type="spellStart"/>
      <w:r w:rsidR="00B1216D" w:rsidRPr="00856FAB">
        <w:rPr>
          <w:rFonts w:ascii="Courier New" w:hAnsi="Courier New" w:cs="Courier New"/>
          <w:sz w:val="28"/>
          <w:szCs w:val="28"/>
          <w:lang w:val="ro-MO"/>
        </w:rPr>
        <w:t>biodiversităţilor</w:t>
      </w:r>
      <w:proofErr w:type="spellEnd"/>
      <w:r w:rsidRPr="00856FAB">
        <w:rPr>
          <w:rFonts w:ascii="Courier New" w:hAnsi="Courier New" w:cs="Courier New"/>
          <w:sz w:val="28"/>
          <w:szCs w:val="28"/>
          <w:lang w:val="ro-MO"/>
        </w:rPr>
        <w:t>)</w:t>
      </w:r>
      <w:r w:rsidR="002A0663">
        <w:rPr>
          <w:rFonts w:ascii="Courier New" w:hAnsi="Courier New" w:cs="Courier New"/>
          <w:sz w:val="28"/>
          <w:szCs w:val="28"/>
          <w:lang w:val="ro-MO"/>
        </w:rPr>
        <w:t>: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în prezent conform proiectului au fost plantate în s. Copceac 16,39 ha de plantaţii silvice</w:t>
      </w:r>
      <w:r w:rsidR="002A0663">
        <w:rPr>
          <w:rFonts w:ascii="Courier New" w:hAnsi="Courier New" w:cs="Courier New"/>
          <w:sz w:val="28"/>
          <w:szCs w:val="28"/>
          <w:lang w:val="ro-MO"/>
        </w:rPr>
        <w:t>,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inclusiv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: 4,34 ha de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fâșii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forestiere şi 12,05 ha de plantaţii silvice pentru protecţia sol</w:t>
      </w:r>
      <w:r w:rsidR="002A0663">
        <w:rPr>
          <w:rFonts w:ascii="Courier New" w:hAnsi="Courier New" w:cs="Courier New"/>
          <w:sz w:val="28"/>
          <w:szCs w:val="28"/>
          <w:lang w:val="ro-MO"/>
        </w:rPr>
        <w:t>u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rilor de extinderea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râpelor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. În s. Talmaza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sunt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A0663">
        <w:rPr>
          <w:rFonts w:ascii="Courier New" w:hAnsi="Courier New" w:cs="Courier New"/>
          <w:sz w:val="28"/>
          <w:szCs w:val="28"/>
          <w:lang w:val="ro-MO"/>
        </w:rPr>
        <w:t>îns</w:t>
      </w:r>
      <w:r w:rsidR="00565390">
        <w:rPr>
          <w:rFonts w:ascii="Courier New" w:hAnsi="Courier New" w:cs="Courier New"/>
          <w:sz w:val="28"/>
          <w:szCs w:val="28"/>
          <w:lang w:val="ro-MO"/>
        </w:rPr>
        <w:t>ă</w:t>
      </w:r>
      <w:r w:rsidR="00856FAB">
        <w:rPr>
          <w:rFonts w:ascii="Courier New" w:hAnsi="Courier New" w:cs="Courier New"/>
          <w:sz w:val="28"/>
          <w:szCs w:val="28"/>
          <w:lang w:val="ro-MO"/>
        </w:rPr>
        <w:t>mâ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nţate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24 ha de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pajiști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. Se duc lucrări de întocmire a planurilor urbanistice în s. Talmaza şi s. Copceac şi proiectul de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amenajare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a teritoriului a raionului Ştefan Vodă.</w:t>
      </w:r>
    </w:p>
    <w:p w:rsidR="008F0CAF" w:rsidRPr="00856FAB" w:rsidRDefault="00B1216D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Serviciu </w:t>
      </w:r>
      <w:r w:rsidR="002A0663">
        <w:rPr>
          <w:rFonts w:ascii="Courier New" w:hAnsi="Courier New" w:cs="Courier New"/>
          <w:sz w:val="28"/>
          <w:szCs w:val="28"/>
          <w:lang w:val="ro-MO"/>
        </w:rPr>
        <w:t xml:space="preserve">este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inclus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 xml:space="preserve"> şi a participat în lucrul Comitetul</w:t>
      </w:r>
      <w:r w:rsidR="002A0663">
        <w:rPr>
          <w:rFonts w:ascii="Courier New" w:hAnsi="Courier New" w:cs="Courier New"/>
          <w:sz w:val="28"/>
          <w:szCs w:val="28"/>
          <w:lang w:val="ro-MO"/>
        </w:rPr>
        <w:t>ui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 xml:space="preserve"> de supraveghere a proiectului „Activităţi de asigurare a durabilităţii pentru ecosistemele priacvatice în Zona Ramsar „Nistru de Jos” şi a participat la t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>oate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 xml:space="preserve"> şedinţele Comitetului.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La şedinţa Comitetului a fost evaluat lucrul efectual în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semestru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II al anului 2016 şi aprobat planul de activitate pe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semestrul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I anului 2017.</w:t>
      </w:r>
    </w:p>
    <w:p w:rsidR="008F0CAF" w:rsidRPr="00856FAB" w:rsidRDefault="00856FAB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Inclus</w:t>
      </w:r>
      <w:r w:rsidR="008F0CAF" w:rsidRPr="00856FAB">
        <w:rPr>
          <w:rFonts w:ascii="Courier New" w:hAnsi="Courier New" w:cs="Courier New"/>
          <w:sz w:val="28"/>
          <w:szCs w:val="28"/>
          <w:lang w:val="ro-MO"/>
        </w:rPr>
        <w:t xml:space="preserve"> în componenţa şi a participat în lucrul Comitetului Naţional de Coordonare a proiectului „Integrarea priorităţilor de conservare a biodiversităţii în politicile de planificare teritorială şi practicile de utilizare a terenurilor din Moldova”</w:t>
      </w:r>
    </w:p>
    <w:p w:rsidR="008F0CAF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În lucrul Biroul</w:t>
      </w:r>
      <w:r w:rsidR="00565390">
        <w:rPr>
          <w:rFonts w:ascii="Courier New" w:hAnsi="Courier New" w:cs="Courier New"/>
          <w:sz w:val="28"/>
          <w:szCs w:val="28"/>
          <w:lang w:val="ro-MO"/>
        </w:rPr>
        <w:t>ui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Comun Informaţii şi Servicii.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În cursul anului Serviciu a examinat 23 adresări din partea instituţiilor, întreprinderilor şi cetăţenilor către preşedintele raionului. De către Serviciu au fost prezentate instituţiilor,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întreprinderilor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şi cetăţenilor cointeresaţi 15 note informative, explicaţii şi informaţii. Oral au fost audiaţi şi a</w:t>
      </w:r>
      <w:r w:rsidR="00565390">
        <w:rPr>
          <w:rFonts w:ascii="Courier New" w:hAnsi="Courier New" w:cs="Courier New"/>
          <w:sz w:val="28"/>
          <w:szCs w:val="28"/>
          <w:lang w:val="ro-MO"/>
        </w:rPr>
        <w:t>u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primit răspuns</w:t>
      </w:r>
      <w:r w:rsidR="00F90B79" w:rsidRPr="00856FAB">
        <w:rPr>
          <w:rFonts w:ascii="Courier New" w:hAnsi="Courier New" w:cs="Courier New"/>
          <w:sz w:val="28"/>
          <w:szCs w:val="28"/>
          <w:lang w:val="ro-MO"/>
        </w:rPr>
        <w:t xml:space="preserve"> corespunzător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47 de cetăţeni a</w:t>
      </w:r>
      <w:r w:rsidR="00565390">
        <w:rPr>
          <w:rFonts w:ascii="Courier New" w:hAnsi="Courier New" w:cs="Courier New"/>
          <w:sz w:val="28"/>
          <w:szCs w:val="28"/>
          <w:lang w:val="ro-MO"/>
        </w:rPr>
        <w:t>i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raionului.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Au fost identificate şi corectate suprafeţele </w:t>
      </w:r>
      <w:r w:rsidR="009A4DD9" w:rsidRPr="00856FAB">
        <w:rPr>
          <w:rFonts w:ascii="Courier New" w:hAnsi="Courier New" w:cs="Courier New"/>
          <w:sz w:val="28"/>
          <w:szCs w:val="28"/>
          <w:lang w:val="ro-MO"/>
        </w:rPr>
        <w:t>a 158 obiecte</w:t>
      </w:r>
      <w:r w:rsidR="00565390">
        <w:rPr>
          <w:rFonts w:ascii="Courier New" w:hAnsi="Courier New" w:cs="Courier New"/>
          <w:sz w:val="28"/>
          <w:szCs w:val="28"/>
          <w:lang w:val="ro-MO"/>
        </w:rPr>
        <w:t xml:space="preserve"> imobile a s</w:t>
      </w:r>
      <w:r w:rsidRPr="00856FAB">
        <w:rPr>
          <w:rFonts w:ascii="Courier New" w:hAnsi="Courier New" w:cs="Courier New"/>
          <w:sz w:val="28"/>
          <w:szCs w:val="28"/>
          <w:lang w:val="ro-MO"/>
        </w:rPr>
        <w:t>tatului</w:t>
      </w:r>
      <w:r w:rsidR="009A4DD9" w:rsidRPr="00856FAB">
        <w:rPr>
          <w:rFonts w:ascii="Courier New" w:hAnsi="Courier New" w:cs="Courier New"/>
          <w:sz w:val="28"/>
          <w:szCs w:val="28"/>
          <w:lang w:val="ro-MO"/>
        </w:rPr>
        <w:t xml:space="preserve"> cu o suprafaţă de 510,07 ha, 76 obiecte imobile APL de nivelul II cu o suprafaţă de 6,34 ha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şi</w:t>
      </w:r>
      <w:r w:rsidR="009A4DD9" w:rsidRPr="00856FAB">
        <w:rPr>
          <w:rFonts w:ascii="Courier New" w:hAnsi="Courier New" w:cs="Courier New"/>
          <w:sz w:val="28"/>
          <w:szCs w:val="28"/>
          <w:lang w:val="ro-MO"/>
        </w:rPr>
        <w:t xml:space="preserve"> 586 obiecte imobile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APL</w:t>
      </w:r>
      <w:r w:rsidR="009A4DD9" w:rsidRPr="00856FAB">
        <w:rPr>
          <w:rFonts w:ascii="Courier New" w:hAnsi="Courier New" w:cs="Courier New"/>
          <w:sz w:val="28"/>
          <w:szCs w:val="28"/>
          <w:lang w:val="ro-MO"/>
        </w:rPr>
        <w:t xml:space="preserve"> de nivelul I cu o suprafaţă de 292,15 ha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în toate 23 de primării.</w:t>
      </w:r>
    </w:p>
    <w:p w:rsidR="009A4DD9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Apreciată, coordonată</w:t>
      </w:r>
      <w:r w:rsidR="009A4DD9" w:rsidRPr="00856FAB">
        <w:rPr>
          <w:rFonts w:ascii="Courier New" w:hAnsi="Courier New" w:cs="Courier New"/>
          <w:sz w:val="28"/>
          <w:szCs w:val="28"/>
          <w:lang w:val="ro-MO"/>
        </w:rPr>
        <w:t xml:space="preserve"> cu primăriile raionului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şi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marcată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pe planuri cadastrale linia de hotar a intravilanului în 10 localităţi al raionului pe o suprafaţă de 4384 ha. </w:t>
      </w:r>
      <w:r w:rsidR="009A4DD9" w:rsidRPr="00856FAB">
        <w:rPr>
          <w:rFonts w:ascii="Courier New" w:hAnsi="Courier New" w:cs="Courier New"/>
          <w:sz w:val="28"/>
          <w:szCs w:val="28"/>
          <w:lang w:val="ro-MO"/>
        </w:rPr>
        <w:t>Corespunzător:</w:t>
      </w:r>
    </w:p>
    <w:p w:rsidR="009A4DD9" w:rsidRPr="00856FAB" w:rsidRDefault="009A4DD9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s. Talmaza – 1090,63 ha.</w:t>
      </w:r>
    </w:p>
    <w:p w:rsidR="009A4DD9" w:rsidRPr="00856FAB" w:rsidRDefault="009A4DD9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s. Cioburciu – 426,8 ha.</w:t>
      </w:r>
    </w:p>
    <w:p w:rsidR="009A4DD9" w:rsidRPr="00856FAB" w:rsidRDefault="00856FAB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s. Răscăieți</w:t>
      </w:r>
      <w:r w:rsidR="009A4DD9" w:rsidRPr="00856FAB">
        <w:rPr>
          <w:rFonts w:ascii="Courier New" w:hAnsi="Courier New" w:cs="Courier New"/>
          <w:sz w:val="28"/>
          <w:szCs w:val="28"/>
          <w:lang w:val="ro-MO"/>
        </w:rPr>
        <w:t xml:space="preserve"> – 415,92 ha.</w:t>
      </w:r>
    </w:p>
    <w:p w:rsidR="00BD5A18" w:rsidRPr="00856FAB" w:rsidRDefault="009A4DD9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s. Răscăieţii Noi </w:t>
      </w:r>
      <w:r w:rsidR="00BD5A18" w:rsidRPr="00856FAB">
        <w:rPr>
          <w:rFonts w:ascii="Courier New" w:hAnsi="Courier New" w:cs="Courier New"/>
          <w:sz w:val="28"/>
          <w:szCs w:val="28"/>
          <w:lang w:val="ro-MO"/>
        </w:rPr>
        <w:t>–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D5A18" w:rsidRPr="00856FAB">
        <w:rPr>
          <w:rFonts w:ascii="Courier New" w:hAnsi="Courier New" w:cs="Courier New"/>
          <w:sz w:val="28"/>
          <w:szCs w:val="28"/>
          <w:lang w:val="ro-MO"/>
        </w:rPr>
        <w:t>67,34 ha.</w:t>
      </w:r>
    </w:p>
    <w:p w:rsidR="00BD5A18" w:rsidRPr="00856FAB" w:rsidRDefault="00BD5A18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s. Purcari – 483,87 ha.</w:t>
      </w:r>
    </w:p>
    <w:p w:rsidR="00BD5A18" w:rsidRPr="00856FAB" w:rsidRDefault="00BD5A18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s. Viişoara – 58,86 ha.</w:t>
      </w:r>
    </w:p>
    <w:p w:rsidR="00BD5A18" w:rsidRPr="00856FAB" w:rsidRDefault="00BD5A18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s. Olăneşti – 556,31 ha.</w:t>
      </w:r>
    </w:p>
    <w:p w:rsidR="00BD5A18" w:rsidRPr="00856FAB" w:rsidRDefault="00BD5A18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s. Căplani – 475,85 ha.</w:t>
      </w:r>
    </w:p>
    <w:p w:rsidR="00BD5A18" w:rsidRPr="00856FAB" w:rsidRDefault="00BD5A18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s. Carahasani – 355,62 ha.</w:t>
      </w:r>
    </w:p>
    <w:p w:rsidR="00BD5A18" w:rsidRPr="00856FAB" w:rsidRDefault="00BD5A18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s. Slobozia – 453,16 ha.</w:t>
      </w:r>
    </w:p>
    <w:p w:rsidR="008F0CAF" w:rsidRPr="00856FAB" w:rsidRDefault="008F0CAF" w:rsidP="00856FAB">
      <w:pPr>
        <w:pStyle w:val="a3"/>
        <w:spacing w:after="0"/>
        <w:ind w:left="709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Materiale respective expediate Agenţiei relaţii funciare şi cadastru pentru a fi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introduse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în Registrul bunurilor imobile.</w:t>
      </w:r>
    </w:p>
    <w:p w:rsidR="008F0CAF" w:rsidRPr="00856FAB" w:rsidRDefault="00856FAB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În comun cu Inspectoratul Ecologic în curs de 5 zile a</w:t>
      </w:r>
      <w:r w:rsidR="00565390">
        <w:rPr>
          <w:rFonts w:ascii="Courier New" w:hAnsi="Courier New" w:cs="Courier New"/>
          <w:sz w:val="28"/>
          <w:szCs w:val="28"/>
          <w:lang w:val="ro-MO"/>
        </w:rPr>
        <w:t>u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fost vizitate toate primăriile raionului şi a fost adus la cunoştinţă deţinătorilor de bazine acvatice Regulamentul privind obţinerea autorizaţie</w:t>
      </w:r>
      <w:r w:rsidR="00565390">
        <w:rPr>
          <w:rFonts w:ascii="Courier New" w:hAnsi="Courier New" w:cs="Courier New"/>
          <w:sz w:val="28"/>
          <w:szCs w:val="28"/>
          <w:lang w:val="ro-MO"/>
        </w:rPr>
        <w:t>i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de folosire </w:t>
      </w:r>
      <w:r>
        <w:rPr>
          <w:rFonts w:ascii="Courier New" w:hAnsi="Courier New" w:cs="Courier New"/>
          <w:sz w:val="28"/>
          <w:szCs w:val="28"/>
          <w:lang w:val="ro-MO"/>
        </w:rPr>
        <w:t>a apei şi modalitatea de pregăti</w:t>
      </w:r>
      <w:r w:rsidRPr="00856FAB">
        <w:rPr>
          <w:rFonts w:ascii="Courier New" w:hAnsi="Courier New" w:cs="Courier New"/>
          <w:sz w:val="28"/>
          <w:szCs w:val="28"/>
          <w:lang w:val="ro-MO"/>
        </w:rPr>
        <w:t>re a documentelor necesare.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La solicitarea Agenţiei „Apele Moldovei” </w:t>
      </w:r>
      <w:r w:rsidR="00565390">
        <w:rPr>
          <w:rFonts w:ascii="Courier New" w:hAnsi="Courier New" w:cs="Courier New"/>
          <w:sz w:val="28"/>
          <w:szCs w:val="28"/>
          <w:lang w:val="ro-MO"/>
        </w:rPr>
        <w:t>de la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09.03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până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la 29.03 în comun cu SSE, Inspecţia ecologică şi STI Ştefan Vodă au fost inspectate 109 de bazine acvatice. Totalurile inspectării expediate Agenţiei „Apele Moldovei”.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Au fost examinate şi aprobate schemele de reconstrucţie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fâșiilor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forestiere de protecţie în primăriile s. Copceac, s. Volintiri şi s. Crocmaz.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Examinate şi coordonate materiale privind plantarea vegetaţiei silvice pe o suprafaţă de 55,3 ha</w:t>
      </w:r>
      <w:r w:rsidR="00BD5A18" w:rsidRPr="00856FAB">
        <w:rPr>
          <w:rFonts w:ascii="Courier New" w:hAnsi="Courier New" w:cs="Courier New"/>
          <w:sz w:val="28"/>
          <w:szCs w:val="28"/>
          <w:lang w:val="ro-MO"/>
        </w:rPr>
        <w:t xml:space="preserve"> în satele Tudora -17 ha,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Volintiri</w:t>
      </w:r>
      <w:r w:rsidR="00BD5A18" w:rsidRPr="00856FAB">
        <w:rPr>
          <w:rFonts w:ascii="Courier New" w:hAnsi="Courier New" w:cs="Courier New"/>
          <w:sz w:val="28"/>
          <w:szCs w:val="28"/>
          <w:lang w:val="ro-MO"/>
        </w:rPr>
        <w:t xml:space="preserve"> – 13 ha, Ştefăneşti – 6,4 ha, Ermoclia – 18,9 ha.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La data de 21.10.2014 s-a </w:t>
      </w:r>
      <w:r w:rsidR="00565390">
        <w:rPr>
          <w:rFonts w:ascii="Courier New" w:hAnsi="Courier New" w:cs="Courier New"/>
          <w:sz w:val="28"/>
          <w:szCs w:val="28"/>
          <w:lang w:val="ro-MO"/>
        </w:rPr>
        <w:t>desfășurat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seminarul cu specialişti din primării privind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întocmirea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dării de seamă pentru anul 2016. </w:t>
      </w:r>
    </w:p>
    <w:p w:rsidR="008F0CAF" w:rsidRPr="00856FAB" w:rsidRDefault="008F0CAF" w:rsidP="00856FAB">
      <w:pPr>
        <w:pStyle w:val="a3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Au participat 23 pe specialişti.</w:t>
      </w:r>
    </w:p>
    <w:p w:rsidR="008F0CAF" w:rsidRPr="00856FAB" w:rsidRDefault="008F0CAF" w:rsidP="00856FAB">
      <w:pPr>
        <w:pStyle w:val="a3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856FAB">
        <w:rPr>
          <w:rFonts w:ascii="Courier New" w:hAnsi="Courier New" w:cs="Courier New"/>
          <w:sz w:val="28"/>
          <w:szCs w:val="28"/>
          <w:lang w:val="ro-MO"/>
        </w:rPr>
        <w:t>Din 24.10.2016 a fost începute lucrări de întocmire</w:t>
      </w:r>
      <w:r w:rsidR="00565390">
        <w:rPr>
          <w:rFonts w:ascii="Courier New" w:hAnsi="Courier New" w:cs="Courier New"/>
          <w:sz w:val="28"/>
          <w:szCs w:val="28"/>
          <w:lang w:val="ro-MO"/>
        </w:rPr>
        <w:t>, aprobare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şi prezentare</w:t>
      </w:r>
      <w:r w:rsidR="00565390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856FAB">
        <w:rPr>
          <w:rFonts w:ascii="Courier New" w:hAnsi="Courier New" w:cs="Courier New"/>
          <w:sz w:val="28"/>
          <w:szCs w:val="28"/>
          <w:lang w:val="ro-MO"/>
        </w:rPr>
        <w:t>a dărilor de seamă funciare a primăriilor</w:t>
      </w:r>
      <w:r w:rsidR="00565390">
        <w:rPr>
          <w:rFonts w:ascii="Courier New" w:hAnsi="Courier New" w:cs="Courier New"/>
          <w:sz w:val="28"/>
          <w:szCs w:val="28"/>
          <w:lang w:val="ro-MO"/>
        </w:rPr>
        <w:t>, c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are au fost primite de către serviciu în termen din 22.11 </w:t>
      </w:r>
      <w:r w:rsidR="00856FAB" w:rsidRPr="00856FAB">
        <w:rPr>
          <w:rFonts w:ascii="Courier New" w:hAnsi="Courier New" w:cs="Courier New"/>
          <w:sz w:val="28"/>
          <w:szCs w:val="28"/>
          <w:lang w:val="ro-MO"/>
        </w:rPr>
        <w:t>până</w:t>
      </w:r>
      <w:r w:rsidRPr="00856FAB">
        <w:rPr>
          <w:rFonts w:ascii="Courier New" w:hAnsi="Courier New" w:cs="Courier New"/>
          <w:sz w:val="28"/>
          <w:szCs w:val="28"/>
          <w:lang w:val="ro-MO"/>
        </w:rPr>
        <w:t xml:space="preserve"> la data de 29.12.</w:t>
      </w:r>
    </w:p>
    <w:p w:rsidR="00565390" w:rsidRDefault="00565390" w:rsidP="00565390">
      <w:pPr>
        <w:spacing w:after="0"/>
        <w:jc w:val="right"/>
        <w:rPr>
          <w:rFonts w:ascii="Courier New" w:hAnsi="Courier New" w:cs="Courier New"/>
          <w:b/>
          <w:sz w:val="28"/>
          <w:szCs w:val="28"/>
          <w:lang w:val="ro-MO"/>
        </w:rPr>
      </w:pPr>
      <w:r w:rsidRPr="00856FAB">
        <w:rPr>
          <w:rFonts w:ascii="Courier New" w:hAnsi="Courier New" w:cs="Courier New"/>
          <w:b/>
          <w:sz w:val="28"/>
          <w:szCs w:val="28"/>
          <w:lang w:val="ro-MO"/>
        </w:rPr>
        <w:t>Iu</w:t>
      </w:r>
      <w:r>
        <w:rPr>
          <w:rFonts w:ascii="Courier New" w:hAnsi="Courier New" w:cs="Courier New"/>
          <w:b/>
          <w:sz w:val="28"/>
          <w:szCs w:val="28"/>
          <w:lang w:val="ro-MO"/>
        </w:rPr>
        <w:t>rie</w:t>
      </w:r>
      <w:r w:rsidRPr="00856FAB">
        <w:rPr>
          <w:rFonts w:ascii="Courier New" w:hAnsi="Courier New" w:cs="Courier New"/>
          <w:b/>
          <w:sz w:val="28"/>
          <w:szCs w:val="28"/>
          <w:lang w:val="ro-MO"/>
        </w:rPr>
        <w:t xml:space="preserve"> D</w:t>
      </w:r>
      <w:r>
        <w:rPr>
          <w:rFonts w:ascii="Courier New" w:hAnsi="Courier New" w:cs="Courier New"/>
          <w:b/>
          <w:sz w:val="28"/>
          <w:szCs w:val="28"/>
          <w:lang w:val="ro-MO"/>
        </w:rPr>
        <w:t>ERIGHIN,</w:t>
      </w:r>
      <w:r w:rsidRPr="00856FAB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</w:p>
    <w:p w:rsidR="008F0CAF" w:rsidRPr="00856FAB" w:rsidRDefault="00565390" w:rsidP="00565390">
      <w:pPr>
        <w:spacing w:after="0"/>
        <w:jc w:val="right"/>
        <w:rPr>
          <w:rFonts w:ascii="Courier New" w:hAnsi="Courier New" w:cs="Courier New"/>
          <w:b/>
          <w:sz w:val="28"/>
          <w:szCs w:val="28"/>
          <w:lang w:val="ro-MO"/>
        </w:rPr>
      </w:pPr>
      <w:r>
        <w:rPr>
          <w:rFonts w:ascii="Courier New" w:hAnsi="Courier New" w:cs="Courier New"/>
          <w:b/>
          <w:sz w:val="28"/>
          <w:szCs w:val="28"/>
          <w:lang w:val="ro-MO"/>
        </w:rPr>
        <w:t>ș</w:t>
      </w:r>
      <w:r w:rsidR="008F0CAF" w:rsidRPr="00856FAB">
        <w:rPr>
          <w:rFonts w:ascii="Courier New" w:hAnsi="Courier New" w:cs="Courier New"/>
          <w:b/>
          <w:sz w:val="28"/>
          <w:szCs w:val="28"/>
          <w:lang w:val="ro-MO"/>
        </w:rPr>
        <w:t xml:space="preserve">ef </w:t>
      </w:r>
      <w:r>
        <w:rPr>
          <w:rFonts w:ascii="Courier New" w:hAnsi="Courier New" w:cs="Courier New"/>
          <w:b/>
          <w:sz w:val="28"/>
          <w:szCs w:val="28"/>
          <w:lang w:val="ro-MO"/>
        </w:rPr>
        <w:t>s</w:t>
      </w:r>
      <w:r w:rsidR="00856FAB" w:rsidRPr="00856FAB">
        <w:rPr>
          <w:rFonts w:ascii="Courier New" w:hAnsi="Courier New" w:cs="Courier New"/>
          <w:b/>
          <w:sz w:val="28"/>
          <w:szCs w:val="28"/>
          <w:lang w:val="ro-MO"/>
        </w:rPr>
        <w:t>erviciu</w:t>
      </w:r>
      <w:r w:rsidR="008F0CAF" w:rsidRPr="00856FAB">
        <w:rPr>
          <w:rFonts w:ascii="Courier New" w:hAnsi="Courier New" w:cs="Courier New"/>
          <w:b/>
          <w:sz w:val="28"/>
          <w:szCs w:val="28"/>
          <w:lang w:val="ro-MO"/>
        </w:rPr>
        <w:t xml:space="preserve"> relaţii funciare şi cadastru</w:t>
      </w:r>
    </w:p>
    <w:p w:rsidR="00B87571" w:rsidRPr="00856FAB" w:rsidRDefault="00B87571" w:rsidP="00856FAB">
      <w:pPr>
        <w:jc w:val="both"/>
        <w:rPr>
          <w:rFonts w:ascii="Courier New" w:hAnsi="Courier New" w:cs="Courier New"/>
          <w:lang w:val="ro-MO"/>
        </w:rPr>
      </w:pPr>
    </w:p>
    <w:sectPr w:rsidR="00B87571" w:rsidRPr="00856FAB" w:rsidSect="007C1220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AFE"/>
    <w:multiLevelType w:val="hybridMultilevel"/>
    <w:tmpl w:val="189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E019E"/>
    <w:multiLevelType w:val="hybridMultilevel"/>
    <w:tmpl w:val="03E25844"/>
    <w:lvl w:ilvl="0" w:tplc="81BC7A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F0CAF"/>
    <w:rsid w:val="00017E0D"/>
    <w:rsid w:val="000F0471"/>
    <w:rsid w:val="00205CE9"/>
    <w:rsid w:val="002A0663"/>
    <w:rsid w:val="003E7F10"/>
    <w:rsid w:val="003F75E6"/>
    <w:rsid w:val="00470D83"/>
    <w:rsid w:val="00565390"/>
    <w:rsid w:val="00665B02"/>
    <w:rsid w:val="00670BAE"/>
    <w:rsid w:val="007C1220"/>
    <w:rsid w:val="00856FAB"/>
    <w:rsid w:val="008F0CAF"/>
    <w:rsid w:val="009A4DD9"/>
    <w:rsid w:val="00AF5CF1"/>
    <w:rsid w:val="00B1216D"/>
    <w:rsid w:val="00B87571"/>
    <w:rsid w:val="00BC32E4"/>
    <w:rsid w:val="00BD5A18"/>
    <w:rsid w:val="00E90A4C"/>
    <w:rsid w:val="00F32B3A"/>
    <w:rsid w:val="00F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2017-02-04T16:32:00Z</dcterms:created>
  <dcterms:modified xsi:type="dcterms:W3CDTF">2017-02-04T16:32:00Z</dcterms:modified>
</cp:coreProperties>
</file>