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BA" w:rsidRDefault="004116BA" w:rsidP="004116BA">
      <w:pPr>
        <w:jc w:val="right"/>
        <w:rPr>
          <w:rFonts w:ascii="Times New Roman" w:hAnsi="Times New Roman" w:cs="Times New Roman"/>
          <w:b/>
          <w:i/>
          <w:lang w:val="en-US"/>
        </w:rPr>
      </w:pPr>
      <w:proofErr w:type="spellStart"/>
      <w:r>
        <w:rPr>
          <w:rFonts w:ascii="Times New Roman" w:hAnsi="Times New Roman" w:cs="Times New Roman"/>
          <w:b/>
          <w:i/>
          <w:lang w:val="en-US"/>
        </w:rPr>
        <w:t>Proiect</w:t>
      </w:r>
      <w:proofErr w:type="spellEnd"/>
    </w:p>
    <w:p w:rsidR="004116BA" w:rsidRDefault="004116BA" w:rsidP="004116BA">
      <w:pPr>
        <w:pStyle w:val="Titlu8"/>
        <w:ind w:left="624"/>
        <w:rPr>
          <w:color w:val="000000"/>
          <w:sz w:val="24"/>
          <w:szCs w:val="24"/>
          <w:lang w:val="ro-RO"/>
        </w:rPr>
      </w:pPr>
      <w:r>
        <w:rPr>
          <w:noProof/>
          <w:sz w:val="24"/>
          <w:szCs w:val="24"/>
          <w:lang w:val="ro-RO" w:eastAsia="ro-RO"/>
        </w:rPr>
        <w:drawing>
          <wp:inline distT="0" distB="0" distL="0" distR="0">
            <wp:extent cx="847725" cy="62865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6BA" w:rsidRDefault="004116BA" w:rsidP="004116BA">
      <w:pPr>
        <w:pStyle w:val="Titlu8"/>
        <w:ind w:left="624"/>
        <w:rPr>
          <w:color w:val="000000"/>
          <w:sz w:val="24"/>
          <w:szCs w:val="24"/>
          <w:lang w:val="ro-RO"/>
        </w:rPr>
      </w:pPr>
      <w:r>
        <w:rPr>
          <w:color w:val="000000"/>
          <w:sz w:val="24"/>
          <w:szCs w:val="24"/>
          <w:lang w:val="ro-RO"/>
        </w:rPr>
        <w:t>REPUBLICA MOLDOVA</w:t>
      </w:r>
    </w:p>
    <w:p w:rsidR="004116BA" w:rsidRDefault="004116BA" w:rsidP="004116BA">
      <w:pPr>
        <w:pStyle w:val="Titlu3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CONSILIUL RAIONAL ŞTEFAN VODĂ</w:t>
      </w:r>
    </w:p>
    <w:p w:rsidR="004116BA" w:rsidRDefault="004116BA" w:rsidP="004116BA">
      <w:pPr>
        <w:spacing w:line="240" w:lineRule="auto"/>
        <w:jc w:val="center"/>
        <w:rPr>
          <w:b/>
          <w:sz w:val="24"/>
          <w:szCs w:val="24"/>
          <w:lang w:val="es-ES"/>
        </w:rPr>
      </w:pPr>
    </w:p>
    <w:p w:rsidR="004116BA" w:rsidRDefault="004116BA" w:rsidP="004116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DECIZIE nr._____</w:t>
      </w:r>
    </w:p>
    <w:p w:rsidR="004116BA" w:rsidRDefault="004116BA" w:rsidP="004116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din ___ noiembrie 2016</w:t>
      </w:r>
    </w:p>
    <w:p w:rsidR="004116BA" w:rsidRDefault="004116BA" w:rsidP="004116BA">
      <w:pPr>
        <w:spacing w:after="0" w:line="240" w:lineRule="auto"/>
        <w:ind w:left="-240"/>
        <w:rPr>
          <w:rFonts w:ascii="Times New Roman" w:hAnsi="Times New Roman" w:cs="Times New Roman"/>
          <w:sz w:val="24"/>
          <w:szCs w:val="24"/>
        </w:rPr>
      </w:pPr>
    </w:p>
    <w:p w:rsidR="004116BA" w:rsidRDefault="004116BA" w:rsidP="004116BA">
      <w:pPr>
        <w:spacing w:after="0" w:line="240" w:lineRule="auto"/>
        <w:ind w:left="-240"/>
        <w:rPr>
          <w:rFonts w:ascii="Times New Roman" w:hAnsi="Times New Roman" w:cs="Times New Roman"/>
          <w:sz w:val="24"/>
          <w:szCs w:val="24"/>
        </w:rPr>
      </w:pPr>
    </w:p>
    <w:p w:rsidR="004116BA" w:rsidRDefault="005C334F" w:rsidP="00411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6BA">
        <w:rPr>
          <w:rFonts w:ascii="Times New Roman" w:hAnsi="Times New Roman" w:cs="Times New Roman"/>
          <w:sz w:val="24"/>
          <w:szCs w:val="24"/>
        </w:rPr>
        <w:t xml:space="preserve">Cu privire la primirea unui bun imobil în </w:t>
      </w:r>
    </w:p>
    <w:p w:rsidR="004116BA" w:rsidRDefault="004116BA" w:rsidP="00411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proprietate publică a</w:t>
      </w:r>
      <w:r w:rsidR="005A1307">
        <w:rPr>
          <w:rFonts w:ascii="Times New Roman" w:hAnsi="Times New Roman" w:cs="Times New Roman"/>
          <w:sz w:val="24"/>
          <w:szCs w:val="24"/>
        </w:rPr>
        <w:t xml:space="preserve"> Consiliului</w:t>
      </w:r>
      <w:r>
        <w:rPr>
          <w:rFonts w:ascii="Times New Roman" w:hAnsi="Times New Roman" w:cs="Times New Roman"/>
          <w:sz w:val="24"/>
          <w:szCs w:val="24"/>
        </w:rPr>
        <w:t xml:space="preserve"> raion</w:t>
      </w:r>
      <w:r w:rsidR="005A13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Ștefan Vodă</w:t>
      </w:r>
    </w:p>
    <w:p w:rsidR="004116BA" w:rsidRDefault="004116BA" w:rsidP="004116BA">
      <w:pPr>
        <w:spacing w:after="0" w:line="240" w:lineRule="auto"/>
        <w:ind w:firstLine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16BA" w:rsidRDefault="004116BA" w:rsidP="004116BA">
      <w:pPr>
        <w:spacing w:after="0" w:line="240" w:lineRule="auto"/>
        <w:ind w:firstLine="1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Aferent demersului Serviciului Protecției Civile și Situații Excepționale nr. 19/10-2124 din                      21 octombrie 2016.</w:t>
      </w:r>
    </w:p>
    <w:p w:rsidR="004116BA" w:rsidRDefault="004116BA" w:rsidP="004116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În conformitate cu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Hotărârea Guvernului nr. 901 din 31.12.2015 pentru aprobarea Regulamentului cu privire la modul de transmitere a bunurilor proprietate publică.</w:t>
      </w:r>
    </w:p>
    <w:p w:rsidR="004116BA" w:rsidRDefault="004116BA" w:rsidP="004116BA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În baza art. 43 alin. (2) și art. 46 din Legea nr. 436 – XVI din 28 decembrie 2006 privind administraţia publică locală Consiliul raional Ştefan Vodă </w:t>
      </w:r>
      <w:r>
        <w:rPr>
          <w:rFonts w:ascii="Times New Roman" w:hAnsi="Times New Roman" w:cs="Times New Roman"/>
          <w:b/>
          <w:sz w:val="24"/>
          <w:szCs w:val="24"/>
        </w:rPr>
        <w:t>DECIDE:</w:t>
      </w:r>
    </w:p>
    <w:p w:rsidR="00D25287" w:rsidRDefault="00D25287" w:rsidP="004116BA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16BA" w:rsidRDefault="004116BA" w:rsidP="004116BA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Se acceptă primirea în mod gratuit a bunului imobil cu numărul cadastral 851211007.01.002, amplasat în Zona industrială nr.002 a or. Ștefan Vodă, cu suprafața de 516,1 m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A64A70">
        <w:rPr>
          <w:rFonts w:ascii="Times New Roman" w:hAnsi="Times New Roman" w:cs="Times New Roman"/>
          <w:bCs/>
          <w:sz w:val="24"/>
          <w:szCs w:val="24"/>
        </w:rPr>
        <w:t>, prețul de bilanț 168 885 lei,</w:t>
      </w:r>
      <w:r>
        <w:rPr>
          <w:rFonts w:ascii="Times New Roman" w:hAnsi="Times New Roman" w:cs="Times New Roman"/>
          <w:bCs/>
          <w:sz w:val="24"/>
          <w:szCs w:val="24"/>
        </w:rPr>
        <w:t xml:space="preserve"> proprietate publică</w:t>
      </w:r>
      <w:r w:rsidR="00A64A70">
        <w:rPr>
          <w:rFonts w:ascii="Times New Roman" w:hAnsi="Times New Roman" w:cs="Times New Roman"/>
          <w:bCs/>
          <w:sz w:val="24"/>
          <w:szCs w:val="24"/>
        </w:rPr>
        <w:t xml:space="preserve"> a statului, administrat de Serviciul Protecție Civil</w:t>
      </w:r>
      <w:r w:rsidR="00183821">
        <w:rPr>
          <w:rFonts w:ascii="Times New Roman" w:hAnsi="Times New Roman" w:cs="Times New Roman"/>
          <w:bCs/>
          <w:sz w:val="24"/>
          <w:szCs w:val="24"/>
        </w:rPr>
        <w:t>ă</w:t>
      </w:r>
      <w:r w:rsidR="00A64A70">
        <w:rPr>
          <w:rFonts w:ascii="Times New Roman" w:hAnsi="Times New Roman" w:cs="Times New Roman"/>
          <w:bCs/>
          <w:sz w:val="24"/>
          <w:szCs w:val="24"/>
        </w:rPr>
        <w:t xml:space="preserve"> și Situații Excepționale în proprietate publică a</w:t>
      </w:r>
      <w:r w:rsidR="005A1307">
        <w:rPr>
          <w:rFonts w:ascii="Times New Roman" w:hAnsi="Times New Roman" w:cs="Times New Roman"/>
          <w:bCs/>
          <w:sz w:val="24"/>
          <w:szCs w:val="24"/>
        </w:rPr>
        <w:t xml:space="preserve"> Consiliului</w:t>
      </w:r>
      <w:r>
        <w:rPr>
          <w:rFonts w:ascii="Times New Roman" w:hAnsi="Times New Roman" w:cs="Times New Roman"/>
          <w:bCs/>
          <w:sz w:val="24"/>
          <w:szCs w:val="24"/>
        </w:rPr>
        <w:t xml:space="preserve"> raion</w:t>
      </w:r>
      <w:r w:rsidR="005A1307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l Ștefan Vodă</w:t>
      </w:r>
      <w:r w:rsidR="00A64A70">
        <w:rPr>
          <w:rFonts w:ascii="Times New Roman" w:hAnsi="Times New Roman" w:cs="Times New Roman"/>
          <w:bCs/>
          <w:sz w:val="24"/>
          <w:szCs w:val="24"/>
        </w:rPr>
        <w:t>.</w:t>
      </w:r>
    </w:p>
    <w:p w:rsidR="004116BA" w:rsidRDefault="004116BA" w:rsidP="004116BA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Președintele raionului, Nicolae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Molozea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va desemna membrii comisiei de primire a bunul</w:t>
      </w:r>
      <w:r w:rsidR="00183821">
        <w:rPr>
          <w:rFonts w:ascii="Times New Roman" w:hAnsi="Times New Roman" w:cs="Times New Roman"/>
          <w:color w:val="000000"/>
          <w:sz w:val="24"/>
          <w:szCs w:val="24"/>
        </w:rPr>
        <w:t>ui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1307">
        <w:rPr>
          <w:rFonts w:ascii="Times New Roman" w:hAnsi="Times New Roman" w:cs="Times New Roman"/>
          <w:color w:val="000000"/>
          <w:sz w:val="24"/>
          <w:szCs w:val="24"/>
        </w:rPr>
        <w:t xml:space="preserve">imobil </w:t>
      </w:r>
      <w:r>
        <w:rPr>
          <w:rFonts w:ascii="Times New Roman" w:hAnsi="Times New Roman" w:cs="Times New Roman"/>
          <w:color w:val="000000"/>
          <w:sz w:val="24"/>
          <w:szCs w:val="24"/>
        </w:rPr>
        <w:t>nominalizat.</w:t>
      </w:r>
    </w:p>
    <w:p w:rsidR="004116BA" w:rsidRDefault="004116BA" w:rsidP="004116BA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Contabilul - șef al </w:t>
      </w:r>
      <w:r w:rsidR="00183821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paratului președintelui raionului va lua la evidență contabilă bunul specificat în pct.1 al prezentei decizii conform prevederilor legislației în vigoare</w:t>
      </w:r>
    </w:p>
    <w:p w:rsidR="004116BA" w:rsidRDefault="004116BA" w:rsidP="004116BA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Controlul executării prezentei decizii se atribuie dlui Nicolae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Molozea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preşedintele raionului.</w:t>
      </w:r>
    </w:p>
    <w:p w:rsidR="004116BA" w:rsidRDefault="004116BA" w:rsidP="004116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Prezenta decizie se aduce la cunoştinţă:</w:t>
      </w:r>
    </w:p>
    <w:p w:rsidR="004116BA" w:rsidRDefault="004116BA" w:rsidP="004116BA">
      <w:pPr>
        <w:spacing w:after="0" w:line="240" w:lineRule="auto"/>
        <w:ind w:firstLine="18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Oficiului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teritorial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Căuşeni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Cancelariei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Stat;</w:t>
      </w:r>
    </w:p>
    <w:p w:rsidR="004116BA" w:rsidRDefault="00183821" w:rsidP="004116BA">
      <w:pPr>
        <w:spacing w:after="0" w:line="240" w:lineRule="auto"/>
        <w:ind w:firstLine="18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sz w:val="24"/>
          <w:szCs w:val="24"/>
        </w:rPr>
        <w:t>Serviciului Protecției Civile și Situații Excepționale</w:t>
      </w:r>
      <w:r w:rsidR="004116BA">
        <w:rPr>
          <w:rFonts w:ascii="Times New Roman" w:hAnsi="Times New Roman" w:cs="Times New Roman"/>
          <w:bCs/>
          <w:sz w:val="24"/>
          <w:szCs w:val="24"/>
        </w:rPr>
        <w:t>;</w:t>
      </w:r>
    </w:p>
    <w:p w:rsidR="004116BA" w:rsidRDefault="004116BA" w:rsidP="004116BA">
      <w:pPr>
        <w:spacing w:after="0" w:line="240" w:lineRule="auto"/>
        <w:ind w:firstLine="1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Direcției finanțe;</w:t>
      </w:r>
    </w:p>
    <w:p w:rsidR="004116BA" w:rsidRDefault="004116BA" w:rsidP="004116BA">
      <w:pPr>
        <w:spacing w:after="0" w:line="240" w:lineRule="auto"/>
        <w:ind w:firstLine="1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Persoanelor nominalizate;</w:t>
      </w:r>
    </w:p>
    <w:p w:rsidR="004116BA" w:rsidRDefault="004116BA" w:rsidP="004116BA">
      <w:pPr>
        <w:tabs>
          <w:tab w:val="num" w:pos="960"/>
        </w:tabs>
        <w:spacing w:after="0" w:line="240" w:lineRule="auto"/>
        <w:ind w:firstLine="18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Prin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publicare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pe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pagina web și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Monitorul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Oficial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Consiliului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raional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Ș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tefan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Vodă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4116BA" w:rsidRDefault="004116BA" w:rsidP="004116BA">
      <w:pPr>
        <w:tabs>
          <w:tab w:val="num" w:pos="960"/>
        </w:tabs>
        <w:spacing w:after="0" w:line="240" w:lineRule="auto"/>
        <w:ind w:firstLine="180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</w:p>
    <w:p w:rsidR="004116BA" w:rsidRDefault="004116BA" w:rsidP="004116BA">
      <w:pPr>
        <w:tabs>
          <w:tab w:val="num" w:pos="960"/>
        </w:tabs>
        <w:spacing w:after="0" w:line="240" w:lineRule="auto"/>
        <w:ind w:firstLine="180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</w:p>
    <w:p w:rsidR="00D25287" w:rsidRDefault="00D25287" w:rsidP="004116BA">
      <w:pPr>
        <w:tabs>
          <w:tab w:val="num" w:pos="960"/>
        </w:tabs>
        <w:spacing w:after="0" w:line="240" w:lineRule="auto"/>
        <w:ind w:firstLine="180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</w:p>
    <w:p w:rsidR="00D25287" w:rsidRDefault="00D25287" w:rsidP="004116BA">
      <w:pPr>
        <w:tabs>
          <w:tab w:val="num" w:pos="960"/>
        </w:tabs>
        <w:spacing w:after="0" w:line="240" w:lineRule="auto"/>
        <w:ind w:firstLine="180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</w:p>
    <w:p w:rsidR="00D25287" w:rsidRDefault="00D25287" w:rsidP="004116BA">
      <w:pPr>
        <w:tabs>
          <w:tab w:val="num" w:pos="960"/>
        </w:tabs>
        <w:spacing w:after="0" w:line="240" w:lineRule="auto"/>
        <w:ind w:firstLine="180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</w:p>
    <w:p w:rsidR="00D25287" w:rsidRDefault="00D25287" w:rsidP="004116BA">
      <w:pPr>
        <w:tabs>
          <w:tab w:val="num" w:pos="960"/>
        </w:tabs>
        <w:spacing w:after="0" w:line="240" w:lineRule="auto"/>
        <w:ind w:firstLine="180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</w:p>
    <w:p w:rsidR="00D25287" w:rsidRDefault="00D25287" w:rsidP="004116BA">
      <w:pPr>
        <w:tabs>
          <w:tab w:val="num" w:pos="960"/>
        </w:tabs>
        <w:spacing w:after="0" w:line="240" w:lineRule="auto"/>
        <w:ind w:firstLine="180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</w:p>
    <w:p w:rsidR="004116BA" w:rsidRDefault="004116BA" w:rsidP="004116BA">
      <w:pPr>
        <w:tabs>
          <w:tab w:val="num" w:pos="960"/>
        </w:tabs>
        <w:spacing w:after="0" w:line="240" w:lineRule="auto"/>
        <w:ind w:firstLine="180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Preşedintele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şedinţei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lang w:val="fr-FR"/>
        </w:rPr>
        <w:t xml:space="preserve">                                                                            </w:t>
      </w:r>
    </w:p>
    <w:p w:rsidR="004116BA" w:rsidRDefault="004116BA" w:rsidP="004116BA">
      <w:pPr>
        <w:tabs>
          <w:tab w:val="num" w:pos="960"/>
        </w:tabs>
        <w:spacing w:after="0" w:line="240" w:lineRule="auto"/>
        <w:ind w:firstLine="18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lang w:val="fr-FR"/>
        </w:rPr>
        <w:t>Contrasemnează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lang w:val="fr-FR"/>
        </w:rPr>
        <w:t xml:space="preserve"> </w:t>
      </w:r>
    </w:p>
    <w:p w:rsidR="00940C7E" w:rsidRDefault="004116BA" w:rsidP="004116BA"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Secretarul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Consiliului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raional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                                                                 Ion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Ţurcan</w:t>
      </w:r>
      <w:proofErr w:type="spellEnd"/>
    </w:p>
    <w:sectPr w:rsidR="00940C7E" w:rsidSect="005A1307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16BA"/>
    <w:rsid w:val="000101B4"/>
    <w:rsid w:val="0001377C"/>
    <w:rsid w:val="00183821"/>
    <w:rsid w:val="002C454C"/>
    <w:rsid w:val="004116BA"/>
    <w:rsid w:val="005A1307"/>
    <w:rsid w:val="005C334F"/>
    <w:rsid w:val="009E4C2A"/>
    <w:rsid w:val="00A64A70"/>
    <w:rsid w:val="00D25287"/>
    <w:rsid w:val="00DC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BA"/>
  </w:style>
  <w:style w:type="paragraph" w:styleId="Titlu3">
    <w:name w:val="heading 3"/>
    <w:basedOn w:val="Normal"/>
    <w:next w:val="Normal"/>
    <w:link w:val="Titlu3Caracter"/>
    <w:semiHidden/>
    <w:unhideWhenUsed/>
    <w:qFormat/>
    <w:rsid w:val="004116B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Titlu8">
    <w:name w:val="heading 8"/>
    <w:basedOn w:val="Normal"/>
    <w:next w:val="Normal"/>
    <w:link w:val="Titlu8Caracter"/>
    <w:semiHidden/>
    <w:unhideWhenUsed/>
    <w:qFormat/>
    <w:rsid w:val="004116B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semiHidden/>
    <w:rsid w:val="004116BA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Titlu8Caracter">
    <w:name w:val="Titlu 8 Caracter"/>
    <w:basedOn w:val="Fontdeparagrafimplicit"/>
    <w:link w:val="Titlu8"/>
    <w:semiHidden/>
    <w:rsid w:val="004116BA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1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11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9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282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2016-10-25T11:35:00Z</dcterms:created>
  <dcterms:modified xsi:type="dcterms:W3CDTF">2016-10-27T12:55:00Z</dcterms:modified>
</cp:coreProperties>
</file>