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097"/>
      </w:tblGrid>
      <w:tr w:rsidR="00E72541" w:rsidRPr="00F4524B" w:rsidTr="00E72541">
        <w:trPr>
          <w:tblCellSpacing w:w="75" w:type="dxa"/>
        </w:trPr>
        <w:tc>
          <w:tcPr>
            <w:tcW w:w="0" w:type="auto"/>
            <w:vAlign w:val="center"/>
            <w:hideMark/>
          </w:tcPr>
          <w:p w:rsidR="003544A3" w:rsidRPr="003544A3" w:rsidRDefault="008D2F44" w:rsidP="00E30C20">
            <w:pPr>
              <w:ind w:firstLine="340"/>
              <w:jc w:val="center"/>
              <w:rPr>
                <w:b/>
                <w:lang w:val="ro-MO"/>
              </w:rPr>
            </w:pPr>
            <w:r w:rsidRPr="003544A3">
              <w:rPr>
                <w:b/>
                <w:lang w:val="ro-MO"/>
              </w:rPr>
              <w:t>DECIZIA</w:t>
            </w:r>
          </w:p>
          <w:p w:rsidR="008D2F44" w:rsidRPr="003544A3" w:rsidRDefault="008D2F44" w:rsidP="00E30C20">
            <w:pPr>
              <w:ind w:firstLine="340"/>
              <w:jc w:val="both"/>
              <w:rPr>
                <w:b/>
                <w:lang w:val="ro-MO"/>
              </w:rPr>
            </w:pPr>
            <w:r w:rsidRPr="003544A3">
              <w:rPr>
                <w:b/>
                <w:lang w:val="ro-MO"/>
              </w:rPr>
              <w:t>Consiliului raional</w:t>
            </w:r>
            <w:r w:rsidR="002E7AD4" w:rsidRPr="003544A3">
              <w:rPr>
                <w:b/>
                <w:lang w:val="ro-MO"/>
              </w:rPr>
              <w:t xml:space="preserve"> nr. </w:t>
            </w:r>
            <w:r w:rsidR="0094271E" w:rsidRPr="003544A3">
              <w:rPr>
                <w:b/>
                <w:lang w:val="ro-MO"/>
              </w:rPr>
              <w:t>7/8</w:t>
            </w:r>
            <w:r w:rsidRPr="003544A3">
              <w:rPr>
                <w:b/>
                <w:lang w:val="ro-MO"/>
              </w:rPr>
              <w:t xml:space="preserve"> </w:t>
            </w:r>
            <w:r w:rsidR="002E7AD4" w:rsidRPr="003544A3">
              <w:rPr>
                <w:b/>
                <w:lang w:val="ro-MO"/>
              </w:rPr>
              <w:t xml:space="preserve">din </w:t>
            </w:r>
            <w:r w:rsidR="0094271E" w:rsidRPr="003544A3">
              <w:rPr>
                <w:b/>
                <w:lang w:val="ro-MO"/>
              </w:rPr>
              <w:t>09</w:t>
            </w:r>
            <w:r w:rsidR="002E7AD4" w:rsidRPr="003544A3">
              <w:rPr>
                <w:b/>
                <w:lang w:val="ro-MO"/>
              </w:rPr>
              <w:t xml:space="preserve"> decembrie 2015</w:t>
            </w:r>
            <w:r w:rsidRPr="003544A3">
              <w:rPr>
                <w:b/>
                <w:lang w:val="ro-MO"/>
              </w:rPr>
              <w:t xml:space="preserve"> „</w:t>
            </w:r>
            <w:r w:rsidR="00FB5405" w:rsidRPr="003544A3">
              <w:rPr>
                <w:b/>
                <w:lang w:val="ro-MO"/>
              </w:rPr>
              <w:t>Cu privire la stabilirea plăţii</w:t>
            </w:r>
            <w:r w:rsidR="003544A3" w:rsidRPr="003544A3">
              <w:rPr>
                <w:b/>
                <w:lang w:val="ro-MO"/>
              </w:rPr>
              <w:t xml:space="preserve"> </w:t>
            </w:r>
            <w:r w:rsidR="00FB5405" w:rsidRPr="003544A3">
              <w:rPr>
                <w:b/>
                <w:lang w:val="ro-MO"/>
              </w:rPr>
              <w:t>pentru emiterea certificatelor de urbanism şi a autorizaţiilor de</w:t>
            </w:r>
            <w:r w:rsidRPr="003544A3">
              <w:rPr>
                <w:b/>
                <w:lang w:val="ro-MO"/>
              </w:rPr>
              <w:t xml:space="preserve"> c</w:t>
            </w:r>
            <w:r w:rsidR="00FB5405" w:rsidRPr="003544A3">
              <w:rPr>
                <w:b/>
                <w:lang w:val="ro-MO"/>
              </w:rPr>
              <w:t>onstruire</w:t>
            </w:r>
            <w:r w:rsidRPr="003544A3">
              <w:rPr>
                <w:b/>
                <w:lang w:val="ro-MO"/>
              </w:rPr>
              <w:t xml:space="preserve"> sau de</w:t>
            </w:r>
            <w:r w:rsidR="00FB5405" w:rsidRPr="003544A3">
              <w:rPr>
                <w:b/>
                <w:lang w:val="ro-MO"/>
              </w:rPr>
              <w:t>sfiinţare</w:t>
            </w:r>
            <w:r w:rsidRPr="003544A3">
              <w:rPr>
                <w:b/>
                <w:lang w:val="ro-MO"/>
              </w:rPr>
              <w:t>”</w:t>
            </w:r>
          </w:p>
          <w:p w:rsidR="00E72541" w:rsidRPr="003544A3" w:rsidRDefault="00573740" w:rsidP="00E30C20">
            <w:pPr>
              <w:ind w:firstLine="340"/>
              <w:jc w:val="both"/>
              <w:rPr>
                <w:lang w:val="ro-MO"/>
              </w:rPr>
            </w:pPr>
            <w:r w:rsidRPr="003544A3">
              <w:rPr>
                <w:lang w:val="ro-MO"/>
              </w:rPr>
              <w:t>În temeiul demersului dnei Maia Roşca, arhitect-şef al raionului nr.1</w:t>
            </w:r>
            <w:r w:rsidR="00FB5405" w:rsidRPr="003544A3">
              <w:rPr>
                <w:lang w:val="ro-MO"/>
              </w:rPr>
              <w:t>1</w:t>
            </w:r>
            <w:r w:rsidRPr="003544A3">
              <w:rPr>
                <w:lang w:val="ro-MO"/>
              </w:rPr>
              <w:t xml:space="preserve"> din 1</w:t>
            </w:r>
            <w:r w:rsidR="00FB5405" w:rsidRPr="003544A3">
              <w:rPr>
                <w:lang w:val="ro-MO"/>
              </w:rPr>
              <w:t>6</w:t>
            </w:r>
            <w:r w:rsidRPr="003544A3">
              <w:rPr>
                <w:lang w:val="ro-MO"/>
              </w:rPr>
              <w:t>.1</w:t>
            </w:r>
            <w:r w:rsidR="00FB5405" w:rsidRPr="003544A3">
              <w:rPr>
                <w:lang w:val="ro-MO"/>
              </w:rPr>
              <w:t>0</w:t>
            </w:r>
            <w:r w:rsidRPr="003544A3">
              <w:rPr>
                <w:lang w:val="ro-MO"/>
              </w:rPr>
              <w:t>.201</w:t>
            </w:r>
            <w:r w:rsidR="00FB5405" w:rsidRPr="003544A3">
              <w:rPr>
                <w:lang w:val="ro-MO"/>
              </w:rPr>
              <w:t>5</w:t>
            </w:r>
            <w:r w:rsidRPr="003544A3">
              <w:rPr>
                <w:lang w:val="ro-MO"/>
              </w:rPr>
              <w:t>;</w:t>
            </w:r>
          </w:p>
          <w:p w:rsidR="00444EED" w:rsidRPr="003544A3" w:rsidRDefault="003544A3" w:rsidP="00E30C20">
            <w:pPr>
              <w:ind w:firstLine="340"/>
              <w:jc w:val="both"/>
              <w:rPr>
                <w:bCs/>
                <w:lang w:val="ro-MO" w:eastAsia="ro-RO"/>
              </w:rPr>
            </w:pPr>
            <w:r w:rsidRPr="003544A3">
              <w:rPr>
                <w:lang w:val="ro-MO"/>
              </w:rPr>
              <w:t>î</w:t>
            </w:r>
            <w:r w:rsidR="00444EED" w:rsidRPr="003544A3">
              <w:rPr>
                <w:lang w:val="ro-MO"/>
              </w:rPr>
              <w:t>n conformitate cu prevederile art. 21</w:t>
            </w:r>
            <w:r w:rsidRPr="003544A3">
              <w:rPr>
                <w:lang w:val="ro-MO"/>
              </w:rPr>
              <w:t>,</w:t>
            </w:r>
            <w:r w:rsidR="00444EED" w:rsidRPr="003544A3">
              <w:rPr>
                <w:lang w:val="ro-MO"/>
              </w:rPr>
              <w:t xml:space="preserve"> alin. (2) din Legea nr.163 din 09.07.2010 privind autorizarea executării lucrărilor de construcţie şi art. 9 din Legea nr.</w:t>
            </w:r>
            <w:r w:rsidR="00444EED" w:rsidRPr="003544A3">
              <w:rPr>
                <w:lang w:val="ro-MO" w:eastAsia="ro-RO"/>
              </w:rPr>
              <w:t xml:space="preserve">153 din 30.07.2015 </w:t>
            </w:r>
            <w:r w:rsidR="00444EED" w:rsidRPr="003544A3">
              <w:rPr>
                <w:bCs/>
                <w:lang w:val="ro-MO" w:eastAsia="ro-RO"/>
              </w:rPr>
              <w:t>pentru modificarea şi completarea unor acte legislative</w:t>
            </w:r>
            <w:r w:rsidRPr="003544A3">
              <w:rPr>
                <w:bCs/>
                <w:lang w:val="ro-MO" w:eastAsia="ro-RO"/>
              </w:rPr>
              <w:t>;</w:t>
            </w:r>
          </w:p>
          <w:p w:rsidR="003544A3" w:rsidRPr="003544A3" w:rsidRDefault="003544A3" w:rsidP="00E30C20">
            <w:pPr>
              <w:ind w:firstLine="340"/>
              <w:jc w:val="both"/>
              <w:rPr>
                <w:lang w:val="ro-MO"/>
              </w:rPr>
            </w:pPr>
            <w:r w:rsidRPr="003544A3">
              <w:rPr>
                <w:lang w:val="ro-MO"/>
              </w:rPr>
              <w:t>î</w:t>
            </w:r>
            <w:r w:rsidR="00444EED" w:rsidRPr="003544A3">
              <w:rPr>
                <w:lang w:val="ro-MO"/>
              </w:rPr>
              <w:t>n baza art. 43</w:t>
            </w:r>
            <w:r w:rsidRPr="003544A3">
              <w:rPr>
                <w:lang w:val="ro-MO"/>
              </w:rPr>
              <w:t>,</w:t>
            </w:r>
            <w:r w:rsidR="00444EED" w:rsidRPr="003544A3">
              <w:rPr>
                <w:lang w:val="ro-MO"/>
              </w:rPr>
              <w:t xml:space="preserve"> alin.(2), art.46 din Legea nr. 436–XVI din 28 decembrie 2006 privind administraţia publică locală, Consiliul raional Ştefan Vodă</w:t>
            </w:r>
          </w:p>
          <w:p w:rsidR="00444EED" w:rsidRPr="003544A3" w:rsidRDefault="00444EED" w:rsidP="00E30C20">
            <w:pPr>
              <w:ind w:firstLine="340"/>
              <w:jc w:val="center"/>
              <w:rPr>
                <w:b/>
                <w:lang w:val="ro-MO"/>
              </w:rPr>
            </w:pPr>
            <w:r w:rsidRPr="003544A3">
              <w:rPr>
                <w:b/>
                <w:lang w:val="ro-MO"/>
              </w:rPr>
              <w:t>DECIDE:</w:t>
            </w:r>
          </w:p>
          <w:p w:rsidR="003544A3" w:rsidRPr="003544A3" w:rsidRDefault="00444EED" w:rsidP="00E30C20">
            <w:pPr>
              <w:ind w:firstLine="340"/>
              <w:jc w:val="both"/>
              <w:rPr>
                <w:lang w:val="ro-MO"/>
              </w:rPr>
            </w:pPr>
            <w:r w:rsidRPr="003544A3">
              <w:rPr>
                <w:lang w:val="ro-MO"/>
              </w:rPr>
              <w:t>1. Se stabilesc</w:t>
            </w:r>
            <w:r w:rsidR="003544A3" w:rsidRPr="003544A3">
              <w:rPr>
                <w:lang w:val="ro-MO"/>
              </w:rPr>
              <w:t xml:space="preserve"> începâ</w:t>
            </w:r>
            <w:r w:rsidRPr="003544A3">
              <w:rPr>
                <w:lang w:val="ro-MO"/>
              </w:rPr>
              <w:t>nd cu 01.01.2016 plăţile (taxele) pentru emiterea certificatelor de u</w:t>
            </w:r>
            <w:r w:rsidR="003544A3" w:rsidRPr="003544A3">
              <w:rPr>
                <w:lang w:val="ro-MO"/>
              </w:rPr>
              <w:t>r</w:t>
            </w:r>
            <w:r w:rsidRPr="003544A3">
              <w:rPr>
                <w:lang w:val="ro-MO"/>
              </w:rPr>
              <w:t xml:space="preserve">banism şi a autorizaţiilor de construire/desfiinţare emise de către </w:t>
            </w:r>
            <w:r w:rsidR="00A00A64" w:rsidRPr="003544A3">
              <w:rPr>
                <w:lang w:val="ro-MO"/>
              </w:rPr>
              <w:t>p</w:t>
            </w:r>
            <w:r w:rsidRPr="003544A3">
              <w:rPr>
                <w:lang w:val="ro-MO"/>
              </w:rPr>
              <w:t>reşedintele raionului</w:t>
            </w:r>
            <w:r w:rsidR="00A00A64" w:rsidRPr="003544A3">
              <w:rPr>
                <w:lang w:val="ro-MO"/>
              </w:rPr>
              <w:t>,</w:t>
            </w:r>
            <w:r w:rsidRPr="003544A3">
              <w:rPr>
                <w:lang w:val="ro-MO"/>
              </w:rPr>
              <w:t xml:space="preserve"> după cum urme</w:t>
            </w:r>
            <w:r w:rsidR="003544A3" w:rsidRPr="003544A3">
              <w:rPr>
                <w:lang w:val="ro-MO"/>
              </w:rPr>
              <w:t>a</w:t>
            </w:r>
            <w:r w:rsidRPr="003544A3">
              <w:rPr>
                <w:lang w:val="ro-MO"/>
              </w:rPr>
              <w:t xml:space="preserve">ză: </w:t>
            </w:r>
          </w:p>
          <w:p w:rsidR="00444EED" w:rsidRPr="003544A3" w:rsidRDefault="00BC4822" w:rsidP="00E30C20">
            <w:pPr>
              <w:ind w:firstLine="340"/>
              <w:jc w:val="both"/>
              <w:rPr>
                <w:lang w:val="ro-MO"/>
              </w:rPr>
            </w:pPr>
            <w:r w:rsidRPr="003544A3">
              <w:rPr>
                <w:lang w:val="ro-MO"/>
              </w:rPr>
              <w:t>1.1. 50 (cincizeci) lei</w:t>
            </w:r>
            <w:r w:rsidR="003544A3" w:rsidRPr="003544A3">
              <w:rPr>
                <w:lang w:val="ro-MO"/>
              </w:rPr>
              <w:t xml:space="preserve"> -</w:t>
            </w:r>
            <w:r w:rsidRPr="003544A3">
              <w:rPr>
                <w:lang w:val="ro-MO"/>
              </w:rPr>
              <w:t xml:space="preserve"> </w:t>
            </w:r>
            <w:r w:rsidR="00444EED" w:rsidRPr="003544A3">
              <w:rPr>
                <w:lang w:val="ro-MO"/>
              </w:rPr>
              <w:t xml:space="preserve">plata (taxa) pentru emiterea </w:t>
            </w:r>
            <w:r w:rsidRPr="003544A3">
              <w:rPr>
                <w:lang w:val="ro-MO"/>
              </w:rPr>
              <w:t>c</w:t>
            </w:r>
            <w:r w:rsidR="00444EED" w:rsidRPr="003544A3">
              <w:rPr>
                <w:lang w:val="ro-MO"/>
              </w:rPr>
              <w:t>ertificatului de urbanism</w:t>
            </w:r>
            <w:r w:rsidRPr="003544A3">
              <w:rPr>
                <w:lang w:val="ro-MO"/>
              </w:rPr>
              <w:t>;</w:t>
            </w:r>
          </w:p>
          <w:p w:rsidR="00444EED" w:rsidRPr="003544A3" w:rsidRDefault="00BC4822" w:rsidP="00E30C20">
            <w:pPr>
              <w:ind w:firstLine="340"/>
              <w:jc w:val="both"/>
              <w:rPr>
                <w:lang w:val="ro-MO"/>
              </w:rPr>
            </w:pPr>
            <w:r w:rsidRPr="003544A3">
              <w:rPr>
                <w:lang w:val="ro-MO"/>
              </w:rPr>
              <w:t>1.2. 100 (una sută) lei</w:t>
            </w:r>
            <w:r w:rsidR="003544A3" w:rsidRPr="003544A3">
              <w:rPr>
                <w:lang w:val="ro-MO"/>
              </w:rPr>
              <w:t xml:space="preserve"> -</w:t>
            </w:r>
            <w:r w:rsidR="00444EED" w:rsidRPr="003544A3">
              <w:rPr>
                <w:lang w:val="ro-MO"/>
              </w:rPr>
              <w:t xml:space="preserve"> plata (taxa) pentru eliberarea </w:t>
            </w:r>
            <w:r w:rsidRPr="003544A3">
              <w:rPr>
                <w:lang w:val="ro-MO"/>
              </w:rPr>
              <w:t>a</w:t>
            </w:r>
            <w:r w:rsidR="00444EED" w:rsidRPr="003544A3">
              <w:rPr>
                <w:lang w:val="ro-MO"/>
              </w:rPr>
              <w:t>utorizaţii de construire/desfiinţare</w:t>
            </w:r>
            <w:r w:rsidRPr="003544A3">
              <w:rPr>
                <w:lang w:val="ro-MO"/>
              </w:rPr>
              <w:t>.</w:t>
            </w:r>
          </w:p>
          <w:p w:rsidR="00444EED" w:rsidRPr="003544A3" w:rsidRDefault="00444EED" w:rsidP="00E30C20">
            <w:pPr>
              <w:ind w:firstLine="340"/>
              <w:jc w:val="both"/>
              <w:rPr>
                <w:lang w:val="ro-MO"/>
              </w:rPr>
            </w:pPr>
            <w:r w:rsidRPr="003544A3">
              <w:rPr>
                <w:lang w:val="ro-MO"/>
              </w:rPr>
              <w:t>2. Plăţile indicate</w:t>
            </w:r>
            <w:r w:rsidR="00BC4822" w:rsidRPr="003544A3">
              <w:rPr>
                <w:lang w:val="ro-MO"/>
              </w:rPr>
              <w:t xml:space="preserve"> în pct.1 al prezentei decizii se</w:t>
            </w:r>
            <w:r w:rsidRPr="003544A3">
              <w:rPr>
                <w:lang w:val="ro-MO"/>
              </w:rPr>
              <w:t xml:space="preserve"> vor achita în bugetul </w:t>
            </w:r>
            <w:r w:rsidR="003544A3" w:rsidRPr="003544A3">
              <w:rPr>
                <w:lang w:val="ro-MO"/>
              </w:rPr>
              <w:t>ra</w:t>
            </w:r>
            <w:r w:rsidR="00BC4822" w:rsidRPr="003544A3">
              <w:rPr>
                <w:lang w:val="ro-MO"/>
              </w:rPr>
              <w:t xml:space="preserve">ional și </w:t>
            </w:r>
            <w:r w:rsidRPr="003544A3">
              <w:rPr>
                <w:lang w:val="ro-MO"/>
              </w:rPr>
              <w:t>se vor utiliza conform legislaţiei în vigoare.</w:t>
            </w:r>
          </w:p>
          <w:p w:rsidR="00BC4822" w:rsidRPr="003544A3" w:rsidRDefault="00BC4822" w:rsidP="00E30C20">
            <w:pPr>
              <w:ind w:firstLine="340"/>
              <w:jc w:val="both"/>
              <w:rPr>
                <w:lang w:val="ro-MO"/>
              </w:rPr>
            </w:pPr>
            <w:r w:rsidRPr="003544A3">
              <w:rPr>
                <w:lang w:val="ro-MO"/>
              </w:rPr>
              <w:t>3</w:t>
            </w:r>
            <w:r w:rsidR="00444EED" w:rsidRPr="003544A3">
              <w:rPr>
                <w:lang w:val="ro-MO"/>
              </w:rPr>
              <w:t xml:space="preserve">. </w:t>
            </w:r>
            <w:r w:rsidRPr="003544A3">
              <w:rPr>
                <w:lang w:val="ro-MO"/>
              </w:rPr>
              <w:t>Se abrogă d</w:t>
            </w:r>
            <w:r w:rsidR="00444EED" w:rsidRPr="003544A3">
              <w:rPr>
                <w:lang w:val="ro-MO"/>
              </w:rPr>
              <w:t>ecizia</w:t>
            </w:r>
            <w:r w:rsidRPr="003544A3">
              <w:rPr>
                <w:lang w:val="ro-MO"/>
              </w:rPr>
              <w:t xml:space="preserve"> Consiliului raional</w:t>
            </w:r>
            <w:r w:rsidR="00444EED" w:rsidRPr="003544A3">
              <w:rPr>
                <w:lang w:val="ro-MO"/>
              </w:rPr>
              <w:t xml:space="preserve"> nr. </w:t>
            </w:r>
            <w:r w:rsidRPr="003544A3">
              <w:rPr>
                <w:lang w:val="ro-MO"/>
              </w:rPr>
              <w:t>5/10 din 11 decembrie 2014 cu privire la stabilirea plăţii pentru emiterea certificatului de urbanism şi a autorizaţiei de construire/desfiinţare pentru anul 2015.</w:t>
            </w:r>
          </w:p>
          <w:p w:rsidR="00444EED" w:rsidRPr="003544A3" w:rsidRDefault="00241AAE" w:rsidP="00E30C20">
            <w:pPr>
              <w:ind w:firstLine="340"/>
              <w:jc w:val="both"/>
              <w:rPr>
                <w:lang w:val="ro-MO"/>
              </w:rPr>
            </w:pPr>
            <w:r w:rsidRPr="003544A3">
              <w:rPr>
                <w:lang w:val="ro-MO"/>
              </w:rPr>
              <w:t>4</w:t>
            </w:r>
            <w:r w:rsidR="00444EED" w:rsidRPr="003544A3">
              <w:rPr>
                <w:lang w:val="ro-MO"/>
              </w:rPr>
              <w:t xml:space="preserve">.Controlul executării prezentei decizii se </w:t>
            </w:r>
            <w:r w:rsidR="003544A3" w:rsidRPr="003544A3">
              <w:rPr>
                <w:lang w:val="ro-MO"/>
              </w:rPr>
              <w:t>pune în sarcină</w:t>
            </w:r>
            <w:r w:rsidR="00BC4822" w:rsidRPr="003544A3">
              <w:rPr>
                <w:lang w:val="ro-MO"/>
              </w:rPr>
              <w:t xml:space="preserve"> dlui Nicolae Molozea, președintele raionului.</w:t>
            </w:r>
          </w:p>
          <w:p w:rsidR="00241AAE" w:rsidRPr="003544A3" w:rsidRDefault="00241AAE" w:rsidP="00E30C20">
            <w:pPr>
              <w:ind w:firstLine="340"/>
              <w:jc w:val="both"/>
              <w:rPr>
                <w:lang w:val="ro-MO"/>
              </w:rPr>
            </w:pPr>
            <w:r w:rsidRPr="003544A3">
              <w:rPr>
                <w:lang w:val="ro-MO"/>
              </w:rPr>
              <w:t>5. Prezenta decizie se aduce la cunoştinţă:</w:t>
            </w:r>
          </w:p>
          <w:p w:rsidR="00241AAE" w:rsidRPr="003544A3" w:rsidRDefault="00241AAE" w:rsidP="00E30C20">
            <w:pPr>
              <w:ind w:left="680" w:firstLine="340"/>
              <w:jc w:val="both"/>
              <w:rPr>
                <w:lang w:val="ro-MO"/>
              </w:rPr>
            </w:pPr>
            <w:r w:rsidRPr="003544A3">
              <w:rPr>
                <w:lang w:val="ro-MO"/>
              </w:rPr>
              <w:t>Oficiului teritorial Căuşeni al Cancelariei de Stat;</w:t>
            </w:r>
          </w:p>
          <w:p w:rsidR="00241AAE" w:rsidRPr="003544A3" w:rsidRDefault="003544A3" w:rsidP="00E30C20">
            <w:pPr>
              <w:ind w:left="680" w:firstLine="340"/>
              <w:jc w:val="both"/>
              <w:rPr>
                <w:lang w:val="ro-MO"/>
              </w:rPr>
            </w:pPr>
            <w:r w:rsidRPr="003544A3">
              <w:rPr>
                <w:lang w:val="ro-MO"/>
              </w:rPr>
              <w:t>Arhitectului</w:t>
            </w:r>
            <w:r w:rsidR="00241AAE" w:rsidRPr="003544A3">
              <w:rPr>
                <w:lang w:val="ro-MO"/>
              </w:rPr>
              <w:t>–şef al raionului;</w:t>
            </w:r>
          </w:p>
          <w:p w:rsidR="00F4524B" w:rsidRDefault="00241AAE" w:rsidP="00F4524B">
            <w:pPr>
              <w:ind w:left="680" w:firstLine="340"/>
              <w:jc w:val="both"/>
              <w:rPr>
                <w:lang w:val="ro-MO"/>
              </w:rPr>
            </w:pPr>
            <w:r w:rsidRPr="003544A3">
              <w:rPr>
                <w:lang w:val="ro-MO"/>
              </w:rPr>
              <w:t xml:space="preserve">Prin publicare pe pagina web și </w:t>
            </w:r>
            <w:r w:rsidR="003544A3" w:rsidRPr="003544A3">
              <w:rPr>
                <w:lang w:val="ro-MO"/>
              </w:rPr>
              <w:t xml:space="preserve">în </w:t>
            </w:r>
            <w:r w:rsidRPr="003544A3">
              <w:rPr>
                <w:lang w:val="ro-MO"/>
              </w:rPr>
              <w:t>Monitorul oficial al Consiliului raional</w:t>
            </w:r>
            <w:r w:rsidR="003544A3" w:rsidRPr="003544A3">
              <w:rPr>
                <w:lang w:val="ro-MO"/>
              </w:rPr>
              <w:t>.</w:t>
            </w:r>
          </w:p>
          <w:p w:rsidR="003544A3" w:rsidRPr="003544A3" w:rsidRDefault="00241AAE" w:rsidP="00F4524B">
            <w:pPr>
              <w:ind w:left="680" w:firstLine="340"/>
              <w:jc w:val="right"/>
              <w:rPr>
                <w:b/>
                <w:lang w:val="ro-MO"/>
              </w:rPr>
            </w:pPr>
            <w:r w:rsidRPr="003544A3">
              <w:rPr>
                <w:b/>
                <w:lang w:val="ro-MO"/>
              </w:rPr>
              <w:t xml:space="preserve">Preşedintele şedinţei </w:t>
            </w:r>
          </w:p>
          <w:p w:rsidR="00241AAE" w:rsidRPr="003544A3" w:rsidRDefault="0094271E" w:rsidP="00E30C20">
            <w:pPr>
              <w:ind w:firstLine="340"/>
              <w:jc w:val="right"/>
              <w:rPr>
                <w:b/>
                <w:lang w:val="ro-MO"/>
              </w:rPr>
            </w:pPr>
            <w:r w:rsidRPr="003544A3">
              <w:rPr>
                <w:b/>
                <w:lang w:val="ro-MO"/>
              </w:rPr>
              <w:t xml:space="preserve">Vladimir </w:t>
            </w:r>
            <w:proofErr w:type="spellStart"/>
            <w:r w:rsidRPr="003544A3">
              <w:rPr>
                <w:b/>
                <w:lang w:val="ro-MO"/>
              </w:rPr>
              <w:t>Baligari</w:t>
            </w:r>
            <w:proofErr w:type="spellEnd"/>
          </w:p>
          <w:p w:rsidR="003544A3" w:rsidRPr="003544A3" w:rsidRDefault="00241AAE" w:rsidP="00E30C20">
            <w:pPr>
              <w:ind w:firstLine="340"/>
              <w:jc w:val="right"/>
              <w:rPr>
                <w:b/>
                <w:lang w:val="ro-MO"/>
              </w:rPr>
            </w:pPr>
            <w:r w:rsidRPr="003544A3">
              <w:rPr>
                <w:b/>
                <w:lang w:val="ro-MO"/>
              </w:rPr>
              <w:t xml:space="preserve">Secretarul Consiliului raional </w:t>
            </w:r>
          </w:p>
          <w:p w:rsidR="00444EED" w:rsidRPr="003544A3" w:rsidRDefault="00241AAE" w:rsidP="00E30C20">
            <w:pPr>
              <w:ind w:firstLine="340"/>
              <w:jc w:val="right"/>
              <w:rPr>
                <w:lang w:val="ro-MO" w:eastAsia="ro-RO"/>
              </w:rPr>
            </w:pPr>
            <w:r w:rsidRPr="003544A3">
              <w:rPr>
                <w:b/>
                <w:lang w:val="ro-MO"/>
              </w:rPr>
              <w:t>Ion Ţurcan</w:t>
            </w:r>
          </w:p>
        </w:tc>
      </w:tr>
    </w:tbl>
    <w:p w:rsidR="002E7AD4" w:rsidRPr="003544A3" w:rsidRDefault="002E7AD4" w:rsidP="00E30C20">
      <w:pPr>
        <w:ind w:firstLine="340"/>
        <w:jc w:val="center"/>
        <w:rPr>
          <w:b/>
          <w:lang w:val="ro-MO"/>
        </w:rPr>
      </w:pPr>
    </w:p>
    <w:sectPr w:rsidR="002E7AD4" w:rsidRPr="003544A3" w:rsidSect="00444EED">
      <w:pgSz w:w="11906" w:h="16838"/>
      <w:pgMar w:top="540" w:right="849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3740"/>
    <w:rsid w:val="0001377C"/>
    <w:rsid w:val="000963D9"/>
    <w:rsid w:val="00241AAE"/>
    <w:rsid w:val="002A05BF"/>
    <w:rsid w:val="002E7AD4"/>
    <w:rsid w:val="003544A3"/>
    <w:rsid w:val="00393A8D"/>
    <w:rsid w:val="003C4AE6"/>
    <w:rsid w:val="003D7C22"/>
    <w:rsid w:val="00444EED"/>
    <w:rsid w:val="00573740"/>
    <w:rsid w:val="00733807"/>
    <w:rsid w:val="008802A3"/>
    <w:rsid w:val="008D2F44"/>
    <w:rsid w:val="0094271E"/>
    <w:rsid w:val="00990FEB"/>
    <w:rsid w:val="00A00A64"/>
    <w:rsid w:val="00A37AF8"/>
    <w:rsid w:val="00BC4822"/>
    <w:rsid w:val="00DC19FD"/>
    <w:rsid w:val="00E12F87"/>
    <w:rsid w:val="00E30C20"/>
    <w:rsid w:val="00E72541"/>
    <w:rsid w:val="00ED05AC"/>
    <w:rsid w:val="00F34578"/>
    <w:rsid w:val="00F4524B"/>
    <w:rsid w:val="00FB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573740"/>
    <w:pPr>
      <w:keepNext/>
      <w:jc w:val="center"/>
      <w:outlineLvl w:val="7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73740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qFormat/>
    <w:rsid w:val="00573740"/>
    <w:rPr>
      <w:sz w:val="32"/>
      <w:szCs w:val="20"/>
      <w:lang w:val="en-US"/>
    </w:rPr>
  </w:style>
  <w:style w:type="paragraph" w:styleId="2">
    <w:name w:val="Body Text Indent 2"/>
    <w:basedOn w:val="a"/>
    <w:link w:val="20"/>
    <w:rsid w:val="00573740"/>
    <w:pPr>
      <w:spacing w:after="120" w:line="480" w:lineRule="auto"/>
      <w:ind w:left="283"/>
    </w:pPr>
    <w:rPr>
      <w:lang w:val="ro-RO" w:eastAsia="ro-RO"/>
    </w:rPr>
  </w:style>
  <w:style w:type="character" w:customStyle="1" w:styleId="20">
    <w:name w:val="Основной текст с отступом 2 Знак"/>
    <w:basedOn w:val="a0"/>
    <w:link w:val="2"/>
    <w:rsid w:val="00573740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4">
    <w:name w:val="Balloon Text"/>
    <w:basedOn w:val="a"/>
    <w:link w:val="a5"/>
    <w:uiPriority w:val="99"/>
    <w:semiHidden/>
    <w:unhideWhenUsed/>
    <w:rsid w:val="002E7A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D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Body Text"/>
    <w:basedOn w:val="a"/>
    <w:link w:val="a7"/>
    <w:rsid w:val="00FB5405"/>
    <w:pPr>
      <w:spacing w:after="120"/>
    </w:pPr>
    <w:rPr>
      <w:lang w:val="ro-RO" w:eastAsia="ro-RO"/>
    </w:rPr>
  </w:style>
  <w:style w:type="character" w:customStyle="1" w:styleId="a7">
    <w:name w:val="Основной текст Знак"/>
    <w:basedOn w:val="a0"/>
    <w:link w:val="a6"/>
    <w:rsid w:val="00FB5405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docheader">
    <w:name w:val="doc_header"/>
    <w:basedOn w:val="a0"/>
    <w:rsid w:val="00FB5405"/>
  </w:style>
  <w:style w:type="paragraph" w:styleId="a8">
    <w:name w:val="List Paragraph"/>
    <w:basedOn w:val="a"/>
    <w:uiPriority w:val="34"/>
    <w:qFormat/>
    <w:rsid w:val="00BC4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cp:lastPrinted>2015-11-30T12:52:00Z</cp:lastPrinted>
  <dcterms:created xsi:type="dcterms:W3CDTF">2016-03-31T08:01:00Z</dcterms:created>
  <dcterms:modified xsi:type="dcterms:W3CDTF">2016-03-31T08:40:00Z</dcterms:modified>
</cp:coreProperties>
</file>