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4" w:rsidRPr="00F57E97" w:rsidRDefault="00811714" w:rsidP="00897B68">
      <w:pPr>
        <w:pStyle w:val="8"/>
        <w:ind w:firstLine="340"/>
        <w:jc w:val="left"/>
        <w:rPr>
          <w:color w:val="000000"/>
          <w:sz w:val="24"/>
          <w:szCs w:val="24"/>
          <w:lang w:val="ro-MO"/>
        </w:rPr>
      </w:pPr>
    </w:p>
    <w:p w:rsidR="00F57E97" w:rsidRPr="00D26BBC" w:rsidRDefault="00F57E97" w:rsidP="00897B68">
      <w:pPr>
        <w:ind w:firstLine="340"/>
        <w:jc w:val="center"/>
        <w:rPr>
          <w:b/>
          <w:sz w:val="28"/>
          <w:szCs w:val="28"/>
          <w:lang w:val="ro-MO"/>
        </w:rPr>
      </w:pPr>
      <w:r w:rsidRPr="00D26BBC">
        <w:rPr>
          <w:b/>
          <w:sz w:val="28"/>
          <w:szCs w:val="28"/>
          <w:lang w:val="ro-MO"/>
        </w:rPr>
        <w:t>DECIZIA</w:t>
      </w:r>
    </w:p>
    <w:p w:rsidR="00811714" w:rsidRPr="00F57E97" w:rsidRDefault="00F57E97" w:rsidP="00897B68">
      <w:pPr>
        <w:ind w:firstLine="340"/>
        <w:jc w:val="center"/>
        <w:rPr>
          <w:b/>
          <w:lang w:val="ro-MO"/>
        </w:rPr>
      </w:pPr>
      <w:r w:rsidRPr="00F57E97">
        <w:rPr>
          <w:b/>
          <w:lang w:val="ro-MO"/>
        </w:rPr>
        <w:t xml:space="preserve">Consiliului raional </w:t>
      </w:r>
      <w:r w:rsidR="00811714" w:rsidRPr="00F57E97">
        <w:rPr>
          <w:b/>
          <w:lang w:val="ro-MO"/>
        </w:rPr>
        <w:t>nr.</w:t>
      </w:r>
      <w:r w:rsidR="00266799" w:rsidRPr="00F57E97">
        <w:rPr>
          <w:b/>
          <w:lang w:val="ro-MO"/>
        </w:rPr>
        <w:t>7/13</w:t>
      </w:r>
      <w:r w:rsidRPr="00F57E97">
        <w:rPr>
          <w:b/>
          <w:lang w:val="ro-MO"/>
        </w:rPr>
        <w:t xml:space="preserve"> </w:t>
      </w:r>
      <w:r w:rsidR="00811714" w:rsidRPr="00F57E97">
        <w:rPr>
          <w:b/>
          <w:lang w:val="ro-MO"/>
        </w:rPr>
        <w:t xml:space="preserve">din </w:t>
      </w:r>
      <w:r w:rsidR="00266799" w:rsidRPr="00F57E97">
        <w:rPr>
          <w:b/>
          <w:lang w:val="ro-MO"/>
        </w:rPr>
        <w:t>09</w:t>
      </w:r>
      <w:r w:rsidR="00811714" w:rsidRPr="00F57E97">
        <w:rPr>
          <w:b/>
          <w:lang w:val="ro-MO"/>
        </w:rPr>
        <w:t xml:space="preserve"> decembrie 201</w:t>
      </w:r>
      <w:r w:rsidR="00061677" w:rsidRPr="00F57E97">
        <w:rPr>
          <w:b/>
          <w:lang w:val="ro-MO"/>
        </w:rPr>
        <w:t>5</w:t>
      </w:r>
      <w:r w:rsidRPr="00F57E97">
        <w:rPr>
          <w:b/>
          <w:lang w:val="ro-MO"/>
        </w:rPr>
        <w:t xml:space="preserve"> „</w:t>
      </w:r>
      <w:r w:rsidR="00811714" w:rsidRPr="00F57E97">
        <w:rPr>
          <w:b/>
          <w:lang w:val="ro-MO"/>
        </w:rPr>
        <w:t>Cu privire la transmiterea</w:t>
      </w:r>
    </w:p>
    <w:p w:rsidR="00811714" w:rsidRPr="00F57E97" w:rsidRDefault="00811714" w:rsidP="00897B68">
      <w:pPr>
        <w:ind w:firstLine="340"/>
        <w:rPr>
          <w:b/>
          <w:lang w:val="ro-MO"/>
        </w:rPr>
      </w:pPr>
      <w:r w:rsidRPr="00F57E97">
        <w:rPr>
          <w:b/>
          <w:lang w:val="ro-MO"/>
        </w:rPr>
        <w:t xml:space="preserve">unor mijloace </w:t>
      </w:r>
      <w:r w:rsidR="00061677" w:rsidRPr="00F57E97">
        <w:rPr>
          <w:b/>
          <w:lang w:val="ro-MO"/>
        </w:rPr>
        <w:t>fixe</w:t>
      </w:r>
      <w:r w:rsidR="00F57E97" w:rsidRPr="00F57E97">
        <w:rPr>
          <w:b/>
          <w:lang w:val="ro-MO"/>
        </w:rPr>
        <w:t>”</w:t>
      </w:r>
    </w:p>
    <w:p w:rsidR="00811714" w:rsidRPr="00F57E97" w:rsidRDefault="00811714" w:rsidP="00897B68">
      <w:pPr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 xml:space="preserve">Aferent demersului direcției </w:t>
      </w:r>
      <w:r w:rsidR="00F57E97" w:rsidRPr="00F57E97">
        <w:rPr>
          <w:bCs/>
          <w:lang w:val="ro-MO"/>
        </w:rPr>
        <w:t>învățămâ</w:t>
      </w:r>
      <w:r w:rsidR="00061677" w:rsidRPr="00F57E97">
        <w:rPr>
          <w:bCs/>
          <w:lang w:val="ro-MO"/>
        </w:rPr>
        <w:t>nt Ștefan Vodă</w:t>
      </w:r>
      <w:r w:rsidRPr="00F57E97">
        <w:rPr>
          <w:bCs/>
          <w:lang w:val="ro-MO"/>
        </w:rPr>
        <w:t xml:space="preserve"> nr.</w:t>
      </w:r>
      <w:r w:rsidR="00061677" w:rsidRPr="00F57E97">
        <w:rPr>
          <w:bCs/>
          <w:lang w:val="ro-MO"/>
        </w:rPr>
        <w:t>4</w:t>
      </w:r>
      <w:r w:rsidRPr="00F57E97">
        <w:rPr>
          <w:bCs/>
          <w:lang w:val="ro-MO"/>
        </w:rPr>
        <w:t>0</w:t>
      </w:r>
      <w:r w:rsidR="00061677" w:rsidRPr="00F57E97">
        <w:rPr>
          <w:bCs/>
          <w:lang w:val="ro-MO"/>
        </w:rPr>
        <w:t>3</w:t>
      </w:r>
      <w:r w:rsidRPr="00F57E97">
        <w:rPr>
          <w:bCs/>
          <w:lang w:val="ro-MO"/>
        </w:rPr>
        <w:t xml:space="preserve"> din </w:t>
      </w:r>
      <w:r w:rsidR="00061677" w:rsidRPr="00F57E97">
        <w:rPr>
          <w:bCs/>
          <w:lang w:val="ro-MO"/>
        </w:rPr>
        <w:t>04</w:t>
      </w:r>
      <w:r w:rsidRPr="00F57E97">
        <w:rPr>
          <w:bCs/>
          <w:lang w:val="ro-MO"/>
        </w:rPr>
        <w:t>.11.201</w:t>
      </w:r>
      <w:r w:rsidR="00061677" w:rsidRPr="00F57E97">
        <w:rPr>
          <w:bCs/>
          <w:lang w:val="ro-MO"/>
        </w:rPr>
        <w:t>5</w:t>
      </w:r>
      <w:r w:rsidRPr="00F57E97">
        <w:rPr>
          <w:bCs/>
          <w:lang w:val="ro-MO"/>
        </w:rPr>
        <w:t>;</w:t>
      </w:r>
    </w:p>
    <w:p w:rsidR="00811714" w:rsidRPr="00F57E97" w:rsidRDefault="00F57E97" w:rsidP="00897B68">
      <w:pPr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>î</w:t>
      </w:r>
      <w:r w:rsidR="00811714" w:rsidRPr="00F57E97">
        <w:rPr>
          <w:bCs/>
          <w:lang w:val="ro-MO"/>
        </w:rPr>
        <w:t>n conformitate cu prevederile Regulamentului cu privire la modul de transmitere a întreprinderilor de stat, organizaţiilor, instituţiilor, a subdiviziunilor, clădirilor, construcţiilor, mijloacelor fixe şi a</w:t>
      </w:r>
      <w:r w:rsidRPr="00F57E97">
        <w:rPr>
          <w:bCs/>
          <w:lang w:val="ro-MO"/>
        </w:rPr>
        <w:t>ltor active, aprobat prin Hotărâ</w:t>
      </w:r>
      <w:r w:rsidR="00811714" w:rsidRPr="00F57E97">
        <w:rPr>
          <w:bCs/>
          <w:lang w:val="ro-MO"/>
        </w:rPr>
        <w:t>rea Guvernului nr. 688 din 09 octombrie 1995;</w:t>
      </w:r>
    </w:p>
    <w:p w:rsidR="00D26BBC" w:rsidRDefault="00F57E97" w:rsidP="00897B68">
      <w:pPr>
        <w:ind w:firstLine="340"/>
        <w:rPr>
          <w:bCs/>
          <w:lang w:val="ro-MO"/>
        </w:rPr>
      </w:pPr>
      <w:r w:rsidRPr="00F57E97">
        <w:rPr>
          <w:bCs/>
          <w:lang w:val="ro-MO"/>
        </w:rPr>
        <w:t>î</w:t>
      </w:r>
      <w:r w:rsidR="00811714" w:rsidRPr="00F57E97">
        <w:rPr>
          <w:bCs/>
          <w:lang w:val="ro-MO"/>
        </w:rPr>
        <w:t>n baza art. 43</w:t>
      </w:r>
      <w:r w:rsidRPr="00F57E97">
        <w:rPr>
          <w:bCs/>
          <w:lang w:val="ro-MO"/>
        </w:rPr>
        <w:t>,</w:t>
      </w:r>
      <w:r w:rsidR="00811714" w:rsidRPr="00F57E97">
        <w:rPr>
          <w:bCs/>
          <w:lang w:val="ro-MO"/>
        </w:rPr>
        <w:t xml:space="preserve"> alin. (2), art. 46 şi art. 77</w:t>
      </w:r>
      <w:r w:rsidRPr="00F57E97">
        <w:rPr>
          <w:bCs/>
          <w:lang w:val="ro-MO"/>
        </w:rPr>
        <w:t>,</w:t>
      </w:r>
      <w:r w:rsidR="00811714" w:rsidRPr="00F57E97">
        <w:rPr>
          <w:bCs/>
          <w:lang w:val="ro-MO"/>
        </w:rPr>
        <w:t xml:space="preserve"> alin. (2) şi (3) din Legea nr. 436–XVI din 28 decembrie 2006 privind administraţia publică locală Consiliul raional Ştefan Vodă </w:t>
      </w:r>
    </w:p>
    <w:p w:rsidR="00811714" w:rsidRPr="00F57E97" w:rsidRDefault="00811714" w:rsidP="00897B68">
      <w:pPr>
        <w:ind w:firstLine="340"/>
        <w:jc w:val="center"/>
        <w:rPr>
          <w:b/>
          <w:lang w:val="ro-MO"/>
        </w:rPr>
      </w:pPr>
      <w:r w:rsidRPr="00F57E97">
        <w:rPr>
          <w:b/>
          <w:lang w:val="ro-MO"/>
        </w:rPr>
        <w:t>DECIDE:</w:t>
      </w:r>
    </w:p>
    <w:p w:rsidR="001A104F" w:rsidRPr="00F57E97" w:rsidRDefault="00811714" w:rsidP="00897B68">
      <w:pPr>
        <w:tabs>
          <w:tab w:val="num" w:pos="900"/>
        </w:tabs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>1. Se transmite cu titlul gratuit de la bilanțul contabil al</w:t>
      </w:r>
      <w:r w:rsidR="004C4DD1" w:rsidRPr="00F57E97">
        <w:rPr>
          <w:bCs/>
          <w:lang w:val="ro-MO"/>
        </w:rPr>
        <w:t xml:space="preserve"> gimnaziului din satul Semionovca</w:t>
      </w:r>
      <w:r w:rsidR="001A104F" w:rsidRPr="00F57E97">
        <w:rPr>
          <w:bCs/>
          <w:lang w:val="ro-MO"/>
        </w:rPr>
        <w:t>, aflate</w:t>
      </w:r>
      <w:r w:rsidR="00F57E97" w:rsidRPr="00F57E97">
        <w:rPr>
          <w:bCs/>
          <w:lang w:val="ro-MO"/>
        </w:rPr>
        <w:t xml:space="preserve"> în gestiunea direcției învățămâ</w:t>
      </w:r>
      <w:r w:rsidR="001A104F" w:rsidRPr="00F57E97">
        <w:rPr>
          <w:bCs/>
          <w:lang w:val="ro-MO"/>
        </w:rPr>
        <w:t xml:space="preserve">nt Ștefan Vodă, 3 (trei) unități, cazane termice de model </w:t>
      </w:r>
      <w:r w:rsidR="00F57E97" w:rsidRPr="00F57E97">
        <w:rPr>
          <w:bCs/>
          <w:lang w:val="ro-MO"/>
        </w:rPr>
        <w:t>„</w:t>
      </w:r>
      <w:r w:rsidR="001A104F" w:rsidRPr="00F57E97">
        <w:rPr>
          <w:bCs/>
          <w:lang w:val="ro-MO"/>
        </w:rPr>
        <w:t>COTEL KCG-60”,</w:t>
      </w:r>
      <w:r w:rsidR="004C4DD1" w:rsidRPr="00F57E97">
        <w:rPr>
          <w:bCs/>
          <w:lang w:val="ro-MO"/>
        </w:rPr>
        <w:t xml:space="preserve"> </w:t>
      </w:r>
      <w:r w:rsidR="001A104F" w:rsidRPr="00F57E97">
        <w:rPr>
          <w:bCs/>
          <w:lang w:val="ro-MO"/>
        </w:rPr>
        <w:t>cu prețul</w:t>
      </w:r>
      <w:r w:rsidR="004C4DD1" w:rsidRPr="00F57E97">
        <w:rPr>
          <w:bCs/>
          <w:lang w:val="ro-MO"/>
        </w:rPr>
        <w:t xml:space="preserve"> </w:t>
      </w:r>
      <w:r w:rsidR="001A104F" w:rsidRPr="00F57E97">
        <w:rPr>
          <w:bCs/>
          <w:lang w:val="ro-MO"/>
        </w:rPr>
        <w:t>de bilanț</w:t>
      </w:r>
      <w:r w:rsidR="004C4DD1" w:rsidRPr="00F57E97">
        <w:rPr>
          <w:bCs/>
          <w:lang w:val="ro-MO"/>
        </w:rPr>
        <w:t xml:space="preserve"> </w:t>
      </w:r>
      <w:r w:rsidR="001A104F" w:rsidRPr="00F57E97">
        <w:rPr>
          <w:bCs/>
          <w:lang w:val="ro-MO"/>
        </w:rPr>
        <w:t>8600</w:t>
      </w:r>
      <w:r w:rsidR="004C4DD1" w:rsidRPr="00F57E97">
        <w:rPr>
          <w:bCs/>
          <w:lang w:val="ro-MO"/>
        </w:rPr>
        <w:t xml:space="preserve"> </w:t>
      </w:r>
      <w:r w:rsidR="001A104F" w:rsidRPr="00F57E97">
        <w:rPr>
          <w:bCs/>
          <w:lang w:val="ro-MO"/>
        </w:rPr>
        <w:t>(opt mii șase sute)</w:t>
      </w:r>
      <w:r w:rsidR="004C4DD1" w:rsidRPr="00F57E97">
        <w:rPr>
          <w:bCs/>
          <w:lang w:val="ro-MO"/>
        </w:rPr>
        <w:t xml:space="preserve"> </w:t>
      </w:r>
      <w:r w:rsidR="001A104F" w:rsidRPr="00F57E97">
        <w:rPr>
          <w:bCs/>
          <w:lang w:val="ro-MO"/>
        </w:rPr>
        <w:t>lei pentru o unitate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și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uzura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100%,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la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instituțiile publice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de</w:t>
      </w:r>
      <w:r w:rsidR="004C4DD1" w:rsidRPr="00F57E97">
        <w:rPr>
          <w:bCs/>
          <w:lang w:val="ro-MO"/>
        </w:rPr>
        <w:t xml:space="preserve"> </w:t>
      </w:r>
      <w:r w:rsidR="00F57E97" w:rsidRPr="00F57E97">
        <w:rPr>
          <w:bCs/>
          <w:lang w:val="ro-MO"/>
        </w:rPr>
        <w:t>învățămâ</w:t>
      </w:r>
      <w:r w:rsidR="00714AF4" w:rsidRPr="00F57E97">
        <w:rPr>
          <w:bCs/>
          <w:lang w:val="ro-MO"/>
        </w:rPr>
        <w:t>nt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din raionul Ștefan Vodă,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după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cum</w:t>
      </w:r>
      <w:r w:rsidR="004C4DD1" w:rsidRPr="00F57E97">
        <w:rPr>
          <w:bCs/>
          <w:lang w:val="ro-MO"/>
        </w:rPr>
        <w:t xml:space="preserve"> </w:t>
      </w:r>
      <w:r w:rsidR="00714AF4" w:rsidRPr="00F57E97">
        <w:rPr>
          <w:bCs/>
          <w:lang w:val="ro-MO"/>
        </w:rPr>
        <w:t>urmează:</w:t>
      </w:r>
      <w:r w:rsidR="004C4DD1" w:rsidRPr="00F57E97">
        <w:rPr>
          <w:bCs/>
          <w:lang w:val="ro-MO"/>
        </w:rPr>
        <w:t xml:space="preserve"> </w:t>
      </w:r>
    </w:p>
    <w:p w:rsidR="001A104F" w:rsidRPr="00F57E97" w:rsidRDefault="00F57E97" w:rsidP="00897B68">
      <w:pPr>
        <w:tabs>
          <w:tab w:val="num" w:pos="900"/>
        </w:tabs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>1.1. Instituției p</w:t>
      </w:r>
      <w:r w:rsidR="00714AF4" w:rsidRPr="00F57E97">
        <w:rPr>
          <w:bCs/>
          <w:lang w:val="ro-MO"/>
        </w:rPr>
        <w:t>ublice gimnaziul “Ion Creangă</w:t>
      </w:r>
      <w:r w:rsidRPr="00F57E97">
        <w:rPr>
          <w:bCs/>
          <w:lang w:val="ro-MO"/>
        </w:rPr>
        <w:t>” din satul Copce</w:t>
      </w:r>
      <w:r w:rsidR="00714AF4" w:rsidRPr="00F57E97">
        <w:rPr>
          <w:bCs/>
          <w:lang w:val="ro-MO"/>
        </w:rPr>
        <w:t>ac, 2 (două) unități;</w:t>
      </w:r>
    </w:p>
    <w:p w:rsidR="00714AF4" w:rsidRPr="00F57E97" w:rsidRDefault="00714AF4" w:rsidP="00897B68">
      <w:pPr>
        <w:tabs>
          <w:tab w:val="num" w:pos="900"/>
        </w:tabs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>1.2. Instituției</w:t>
      </w:r>
      <w:r w:rsidR="00F57E97" w:rsidRPr="00F57E97">
        <w:rPr>
          <w:bCs/>
          <w:lang w:val="ro-MO"/>
        </w:rPr>
        <w:t xml:space="preserve"> p</w:t>
      </w:r>
      <w:r w:rsidRPr="00F57E97">
        <w:rPr>
          <w:bCs/>
          <w:lang w:val="ro-MO"/>
        </w:rPr>
        <w:t xml:space="preserve">ublice gimnaziul “Mihai </w:t>
      </w:r>
      <w:proofErr w:type="spellStart"/>
      <w:r w:rsidRPr="00F57E97">
        <w:rPr>
          <w:bCs/>
          <w:lang w:val="ro-MO"/>
        </w:rPr>
        <w:t>Sîrghi</w:t>
      </w:r>
      <w:proofErr w:type="spellEnd"/>
      <w:r w:rsidRPr="00F57E97">
        <w:rPr>
          <w:bCs/>
          <w:lang w:val="ro-MO"/>
        </w:rPr>
        <w:t>” din satul Cioburciu, 1 (u</w:t>
      </w:r>
      <w:r w:rsidR="00332E5E" w:rsidRPr="00F57E97">
        <w:rPr>
          <w:bCs/>
          <w:lang w:val="ro-MO"/>
        </w:rPr>
        <w:t>na</w:t>
      </w:r>
      <w:r w:rsidR="00F57E97" w:rsidRPr="00F57E97">
        <w:rPr>
          <w:bCs/>
          <w:lang w:val="ro-MO"/>
        </w:rPr>
        <w:t>) unitat</w:t>
      </w:r>
      <w:r w:rsidR="00332E5E" w:rsidRPr="00F57E97">
        <w:rPr>
          <w:bCs/>
          <w:lang w:val="ro-MO"/>
        </w:rPr>
        <w:t>e.</w:t>
      </w:r>
    </w:p>
    <w:p w:rsidR="00811714" w:rsidRPr="00F57E97" w:rsidRDefault="00332E5E" w:rsidP="00897B68">
      <w:pPr>
        <w:tabs>
          <w:tab w:val="num" w:pos="900"/>
        </w:tabs>
        <w:ind w:firstLine="340"/>
        <w:jc w:val="both"/>
        <w:rPr>
          <w:color w:val="000000"/>
          <w:lang w:val="ro-MO"/>
        </w:rPr>
      </w:pPr>
      <w:r w:rsidRPr="00F57E97">
        <w:rPr>
          <w:color w:val="000000"/>
          <w:lang w:val="ro-MO"/>
        </w:rPr>
        <w:t>2</w:t>
      </w:r>
      <w:r w:rsidR="00811714" w:rsidRPr="00F57E97">
        <w:rPr>
          <w:color w:val="000000"/>
          <w:lang w:val="ro-MO"/>
        </w:rPr>
        <w:t>. D</w:t>
      </w:r>
      <w:r w:rsidR="00F57E97" w:rsidRPr="00F57E97">
        <w:rPr>
          <w:color w:val="000000"/>
          <w:lang w:val="ro-MO"/>
        </w:rPr>
        <w:t>n</w:t>
      </w:r>
      <w:r w:rsidRPr="00F57E97">
        <w:rPr>
          <w:color w:val="000000"/>
          <w:lang w:val="ro-MO"/>
        </w:rPr>
        <w:t>a</w:t>
      </w:r>
      <w:r w:rsidR="00811714" w:rsidRPr="00F57E97">
        <w:rPr>
          <w:color w:val="000000"/>
          <w:lang w:val="ro-MO"/>
        </w:rPr>
        <w:t xml:space="preserve"> </w:t>
      </w:r>
      <w:proofErr w:type="spellStart"/>
      <w:r w:rsidRPr="00F57E97">
        <w:rPr>
          <w:color w:val="000000"/>
          <w:lang w:val="ro-MO"/>
        </w:rPr>
        <w:t>Raisa</w:t>
      </w:r>
      <w:proofErr w:type="spellEnd"/>
      <w:r w:rsidRPr="00F57E97">
        <w:rPr>
          <w:color w:val="000000"/>
          <w:lang w:val="ro-MO"/>
        </w:rPr>
        <w:t xml:space="preserve"> Burduja</w:t>
      </w:r>
      <w:r w:rsidR="00811714" w:rsidRPr="00F57E97">
        <w:rPr>
          <w:color w:val="000000"/>
          <w:lang w:val="ro-MO"/>
        </w:rPr>
        <w:t xml:space="preserve">, </w:t>
      </w:r>
      <w:r w:rsidRPr="00F57E97">
        <w:rPr>
          <w:color w:val="000000"/>
          <w:lang w:val="ro-MO"/>
        </w:rPr>
        <w:t>șef</w:t>
      </w:r>
      <w:r w:rsidR="00F57E97" w:rsidRPr="00F57E97">
        <w:rPr>
          <w:color w:val="000000"/>
          <w:lang w:val="ro-MO"/>
        </w:rPr>
        <w:t>a</w:t>
      </w:r>
      <w:r w:rsidRPr="00F57E97">
        <w:rPr>
          <w:color w:val="000000"/>
          <w:lang w:val="ro-MO"/>
        </w:rPr>
        <w:t xml:space="preserve"> direcți</w:t>
      </w:r>
      <w:r w:rsidR="00F57E97" w:rsidRPr="00F57E97">
        <w:rPr>
          <w:color w:val="000000"/>
          <w:lang w:val="ro-MO"/>
        </w:rPr>
        <w:t>ei învățămâ</w:t>
      </w:r>
      <w:r w:rsidRPr="00F57E97">
        <w:rPr>
          <w:color w:val="000000"/>
          <w:lang w:val="ro-MO"/>
        </w:rPr>
        <w:t>nt,</w:t>
      </w:r>
      <w:r w:rsidR="00811714" w:rsidRPr="00F57E97">
        <w:rPr>
          <w:color w:val="000000"/>
          <w:lang w:val="ro-MO"/>
        </w:rPr>
        <w:t xml:space="preserve"> în termen de 10 zile va institui comisia de predare-primire şi va asigura transmiterea bunurilor specificate în pct.1 al prezentei decizii, conform prevederilor legislaţiei în vigoare.</w:t>
      </w:r>
    </w:p>
    <w:p w:rsidR="00811714" w:rsidRPr="00F57E97" w:rsidRDefault="00332E5E" w:rsidP="00897B68">
      <w:pPr>
        <w:tabs>
          <w:tab w:val="num" w:pos="900"/>
        </w:tabs>
        <w:ind w:firstLine="340"/>
        <w:jc w:val="both"/>
        <w:rPr>
          <w:bCs/>
          <w:lang w:val="ro-MO"/>
        </w:rPr>
      </w:pPr>
      <w:r w:rsidRPr="00F57E97">
        <w:rPr>
          <w:bCs/>
          <w:lang w:val="ro-MO"/>
        </w:rPr>
        <w:t>3</w:t>
      </w:r>
      <w:r w:rsidR="00811714" w:rsidRPr="00F57E97">
        <w:rPr>
          <w:bCs/>
          <w:lang w:val="ro-MO"/>
        </w:rPr>
        <w:t xml:space="preserve">. Controlul executării prezentei decizii se pune în sarcină dlui </w:t>
      </w:r>
      <w:r w:rsidR="00811714" w:rsidRPr="00F57E97">
        <w:rPr>
          <w:color w:val="000000"/>
          <w:lang w:val="ro-MO"/>
        </w:rPr>
        <w:t xml:space="preserve">Vasile </w:t>
      </w:r>
      <w:r w:rsidRPr="00F57E97">
        <w:rPr>
          <w:color w:val="000000"/>
          <w:lang w:val="ro-MO"/>
        </w:rPr>
        <w:t>Gherman</w:t>
      </w:r>
      <w:r w:rsidR="00811714" w:rsidRPr="00F57E97">
        <w:rPr>
          <w:color w:val="000000"/>
          <w:lang w:val="ro-MO"/>
        </w:rPr>
        <w:t xml:space="preserve">, </w:t>
      </w:r>
      <w:r w:rsidRPr="00F57E97">
        <w:rPr>
          <w:color w:val="000000"/>
          <w:lang w:val="ro-MO"/>
        </w:rPr>
        <w:t>vice</w:t>
      </w:r>
      <w:r w:rsidR="00811714" w:rsidRPr="00F57E97">
        <w:rPr>
          <w:color w:val="000000"/>
          <w:lang w:val="ro-MO"/>
        </w:rPr>
        <w:t>preşedintele raionului Ştefan Vodă.</w:t>
      </w:r>
    </w:p>
    <w:p w:rsidR="00811714" w:rsidRPr="00F57E97" w:rsidRDefault="00332E5E" w:rsidP="00897B68">
      <w:pPr>
        <w:ind w:firstLine="340"/>
        <w:jc w:val="both"/>
        <w:rPr>
          <w:bCs/>
          <w:lang w:val="ro-MO"/>
        </w:rPr>
      </w:pPr>
      <w:r w:rsidRPr="00F57E97">
        <w:rPr>
          <w:lang w:val="ro-MO"/>
        </w:rPr>
        <w:t>4</w:t>
      </w:r>
      <w:r w:rsidR="00811714" w:rsidRPr="00F57E97">
        <w:rPr>
          <w:lang w:val="ro-MO"/>
        </w:rPr>
        <w:t>.</w:t>
      </w:r>
      <w:r w:rsidRPr="00F57E97">
        <w:rPr>
          <w:lang w:val="ro-MO"/>
        </w:rPr>
        <w:t xml:space="preserve"> </w:t>
      </w:r>
      <w:r w:rsidR="00811714" w:rsidRPr="00F57E97">
        <w:rPr>
          <w:lang w:val="ro-MO"/>
        </w:rPr>
        <w:t>Prezenta decizie se aduce la cunoştinţă:</w:t>
      </w:r>
    </w:p>
    <w:p w:rsidR="00811714" w:rsidRPr="00F57E97" w:rsidRDefault="00811714" w:rsidP="00897B68">
      <w:pPr>
        <w:ind w:left="680" w:firstLine="340"/>
        <w:rPr>
          <w:color w:val="000000"/>
          <w:lang w:val="ro-MO"/>
        </w:rPr>
      </w:pPr>
      <w:r w:rsidRPr="00F57E97">
        <w:rPr>
          <w:color w:val="000000"/>
          <w:lang w:val="ro-MO"/>
        </w:rPr>
        <w:t>Oficiului teritorial Căuşeni al Cancelariei de Stat;</w:t>
      </w:r>
    </w:p>
    <w:p w:rsidR="00811714" w:rsidRPr="00F57E97" w:rsidRDefault="00811714" w:rsidP="00897B68">
      <w:pPr>
        <w:ind w:left="680" w:firstLine="340"/>
        <w:rPr>
          <w:bCs/>
          <w:lang w:val="ro-MO"/>
        </w:rPr>
      </w:pPr>
      <w:r w:rsidRPr="00F57E97">
        <w:rPr>
          <w:bCs/>
          <w:lang w:val="ro-MO"/>
        </w:rPr>
        <w:t>Direcției</w:t>
      </w:r>
      <w:r w:rsidR="00332E5E" w:rsidRPr="00F57E97">
        <w:rPr>
          <w:bCs/>
          <w:lang w:val="ro-MO"/>
        </w:rPr>
        <w:t xml:space="preserve"> </w:t>
      </w:r>
      <w:r w:rsidR="00F57E97" w:rsidRPr="00F57E97">
        <w:rPr>
          <w:bCs/>
          <w:lang w:val="ro-MO"/>
        </w:rPr>
        <w:t>învățămâ</w:t>
      </w:r>
      <w:r w:rsidR="00332E5E" w:rsidRPr="00F57E97">
        <w:rPr>
          <w:bCs/>
          <w:lang w:val="ro-MO"/>
        </w:rPr>
        <w:t>nt</w:t>
      </w:r>
      <w:r w:rsidRPr="00F57E97">
        <w:rPr>
          <w:bCs/>
          <w:lang w:val="ro-MO"/>
        </w:rPr>
        <w:t>;</w:t>
      </w:r>
    </w:p>
    <w:p w:rsidR="00332E5E" w:rsidRPr="00F57E97" w:rsidRDefault="00332E5E" w:rsidP="00897B68">
      <w:pPr>
        <w:ind w:left="680" w:firstLine="340"/>
        <w:rPr>
          <w:bCs/>
          <w:lang w:val="ro-MO"/>
        </w:rPr>
      </w:pPr>
      <w:r w:rsidRPr="00F57E97">
        <w:rPr>
          <w:bCs/>
          <w:lang w:val="ro-MO"/>
        </w:rPr>
        <w:t>Gimnaziului din satul Semionovca;</w:t>
      </w:r>
    </w:p>
    <w:p w:rsidR="00332E5E" w:rsidRPr="00F57E97" w:rsidRDefault="00F57E97" w:rsidP="00897B68">
      <w:pPr>
        <w:ind w:left="680" w:firstLine="340"/>
        <w:rPr>
          <w:bCs/>
          <w:lang w:val="ro-MO"/>
        </w:rPr>
      </w:pPr>
      <w:r w:rsidRPr="00F57E97">
        <w:rPr>
          <w:bCs/>
          <w:lang w:val="ro-MO"/>
        </w:rPr>
        <w:t>Instituției p</w:t>
      </w:r>
      <w:r w:rsidR="00332E5E" w:rsidRPr="00F57E97">
        <w:rPr>
          <w:bCs/>
          <w:lang w:val="ro-MO"/>
        </w:rPr>
        <w:t>ublice gimnaziul “Ion Creangă</w:t>
      </w:r>
      <w:r w:rsidRPr="00F57E97">
        <w:rPr>
          <w:bCs/>
          <w:lang w:val="ro-MO"/>
        </w:rPr>
        <w:t>” din satul Copce</w:t>
      </w:r>
      <w:r w:rsidR="00332E5E" w:rsidRPr="00F57E97">
        <w:rPr>
          <w:bCs/>
          <w:lang w:val="ro-MO"/>
        </w:rPr>
        <w:t>ac;</w:t>
      </w:r>
    </w:p>
    <w:p w:rsidR="00332E5E" w:rsidRPr="00F57E97" w:rsidRDefault="00F57E97" w:rsidP="00897B68">
      <w:pPr>
        <w:ind w:left="680" w:firstLine="340"/>
        <w:rPr>
          <w:bCs/>
          <w:lang w:val="ro-MO"/>
        </w:rPr>
      </w:pPr>
      <w:r w:rsidRPr="00F57E97">
        <w:rPr>
          <w:bCs/>
          <w:lang w:val="ro-MO"/>
        </w:rPr>
        <w:t>Instituției p</w:t>
      </w:r>
      <w:r w:rsidR="00332E5E" w:rsidRPr="00F57E97">
        <w:rPr>
          <w:bCs/>
          <w:lang w:val="ro-MO"/>
        </w:rPr>
        <w:t xml:space="preserve">ublice gimnaziul “Mihai </w:t>
      </w:r>
      <w:proofErr w:type="spellStart"/>
      <w:r w:rsidR="00332E5E" w:rsidRPr="00F57E97">
        <w:rPr>
          <w:bCs/>
          <w:lang w:val="ro-MO"/>
        </w:rPr>
        <w:t>Sîrghi</w:t>
      </w:r>
      <w:proofErr w:type="spellEnd"/>
      <w:r w:rsidR="00332E5E" w:rsidRPr="00F57E97">
        <w:rPr>
          <w:bCs/>
          <w:lang w:val="ro-MO"/>
        </w:rPr>
        <w:t>” din satul Cioburciu;</w:t>
      </w:r>
    </w:p>
    <w:p w:rsidR="00811714" w:rsidRPr="00F57E97" w:rsidRDefault="00811714" w:rsidP="00897B68">
      <w:pPr>
        <w:tabs>
          <w:tab w:val="num" w:pos="960"/>
        </w:tabs>
        <w:ind w:left="680" w:firstLine="340"/>
        <w:rPr>
          <w:color w:val="000000"/>
          <w:lang w:val="ro-MO"/>
        </w:rPr>
      </w:pPr>
      <w:r w:rsidRPr="00F57E97">
        <w:rPr>
          <w:color w:val="000000"/>
          <w:lang w:val="ro-MO"/>
        </w:rPr>
        <w:t>Prin publicare pe pagina web</w:t>
      </w:r>
      <w:r w:rsidR="00332E5E" w:rsidRPr="00F57E97">
        <w:rPr>
          <w:color w:val="000000"/>
          <w:lang w:val="ro-MO"/>
        </w:rPr>
        <w:t xml:space="preserve"> și </w:t>
      </w:r>
      <w:r w:rsidR="00F57E97" w:rsidRPr="00F57E97">
        <w:rPr>
          <w:color w:val="000000"/>
          <w:lang w:val="ro-MO"/>
        </w:rPr>
        <w:t xml:space="preserve">în </w:t>
      </w:r>
      <w:r w:rsidR="00332E5E" w:rsidRPr="00F57E97">
        <w:rPr>
          <w:color w:val="000000"/>
          <w:lang w:val="ro-MO"/>
        </w:rPr>
        <w:t>Monitorul Oficial</w:t>
      </w:r>
      <w:r w:rsidRPr="00F57E97">
        <w:rPr>
          <w:color w:val="000000"/>
          <w:lang w:val="ro-MO"/>
        </w:rPr>
        <w:t xml:space="preserve"> a</w:t>
      </w:r>
      <w:r w:rsidR="00332E5E" w:rsidRPr="00F57E97">
        <w:rPr>
          <w:color w:val="000000"/>
          <w:lang w:val="ro-MO"/>
        </w:rPr>
        <w:t>l</w:t>
      </w:r>
      <w:r w:rsidRPr="00F57E97">
        <w:rPr>
          <w:color w:val="000000"/>
          <w:lang w:val="ro-MO"/>
        </w:rPr>
        <w:t xml:space="preserve"> Consiliului raional</w:t>
      </w:r>
      <w:r w:rsidR="00332E5E" w:rsidRPr="00F57E97">
        <w:rPr>
          <w:color w:val="000000"/>
          <w:lang w:val="ro-MO"/>
        </w:rPr>
        <w:t xml:space="preserve"> Ștefan Vodă</w:t>
      </w:r>
      <w:r w:rsidRPr="00F57E97">
        <w:rPr>
          <w:color w:val="000000"/>
          <w:lang w:val="ro-MO"/>
        </w:rPr>
        <w:t>.</w:t>
      </w:r>
    </w:p>
    <w:p w:rsidR="00F57E97" w:rsidRPr="00F57E97" w:rsidRDefault="00811714" w:rsidP="00897B68">
      <w:pPr>
        <w:tabs>
          <w:tab w:val="num" w:pos="960"/>
        </w:tabs>
        <w:ind w:firstLine="340"/>
        <w:jc w:val="right"/>
        <w:rPr>
          <w:b/>
          <w:i/>
          <w:color w:val="000000"/>
          <w:lang w:val="ro-MO"/>
        </w:rPr>
      </w:pPr>
      <w:r w:rsidRPr="00F57E97">
        <w:rPr>
          <w:b/>
          <w:color w:val="000000"/>
          <w:lang w:val="ro-MO"/>
        </w:rPr>
        <w:t>Preşedintele şedinţei</w:t>
      </w:r>
      <w:r w:rsidRPr="00F57E97">
        <w:rPr>
          <w:b/>
          <w:i/>
          <w:color w:val="000000"/>
          <w:lang w:val="ro-MO"/>
        </w:rPr>
        <w:t xml:space="preserve"> </w:t>
      </w:r>
    </w:p>
    <w:p w:rsidR="00811714" w:rsidRPr="00F57E97" w:rsidRDefault="00F57E97" w:rsidP="00897B68">
      <w:pPr>
        <w:tabs>
          <w:tab w:val="num" w:pos="960"/>
        </w:tabs>
        <w:ind w:firstLine="340"/>
        <w:jc w:val="right"/>
        <w:rPr>
          <w:b/>
          <w:color w:val="000000"/>
          <w:lang w:val="ro-MO"/>
        </w:rPr>
      </w:pPr>
      <w:r w:rsidRPr="00F57E97">
        <w:rPr>
          <w:b/>
          <w:color w:val="000000"/>
          <w:lang w:val="ro-MO"/>
        </w:rPr>
        <w:t>V</w:t>
      </w:r>
      <w:r w:rsidR="00266799" w:rsidRPr="00F57E97">
        <w:rPr>
          <w:b/>
          <w:color w:val="000000"/>
          <w:lang w:val="ro-MO"/>
        </w:rPr>
        <w:t xml:space="preserve">ladimir </w:t>
      </w:r>
      <w:proofErr w:type="spellStart"/>
      <w:r w:rsidR="00266799" w:rsidRPr="00F57E97">
        <w:rPr>
          <w:b/>
          <w:color w:val="000000"/>
          <w:lang w:val="ro-MO"/>
        </w:rPr>
        <w:t>Baligari</w:t>
      </w:r>
      <w:proofErr w:type="spellEnd"/>
    </w:p>
    <w:p w:rsidR="00F57E97" w:rsidRPr="00F57E97" w:rsidRDefault="00811714" w:rsidP="00897B68">
      <w:pPr>
        <w:tabs>
          <w:tab w:val="num" w:pos="960"/>
        </w:tabs>
        <w:ind w:firstLine="340"/>
        <w:jc w:val="right"/>
        <w:rPr>
          <w:b/>
          <w:color w:val="000000"/>
          <w:lang w:val="ro-MO"/>
        </w:rPr>
      </w:pPr>
      <w:r w:rsidRPr="00F57E97">
        <w:rPr>
          <w:b/>
          <w:color w:val="000000"/>
          <w:lang w:val="ro-MO"/>
        </w:rPr>
        <w:t>Secretarul Consiliului raional</w:t>
      </w:r>
    </w:p>
    <w:p w:rsidR="00811714" w:rsidRPr="00F57E97" w:rsidRDefault="00811714" w:rsidP="00897B68">
      <w:pPr>
        <w:tabs>
          <w:tab w:val="num" w:pos="960"/>
        </w:tabs>
        <w:ind w:firstLine="340"/>
        <w:jc w:val="right"/>
        <w:rPr>
          <w:b/>
          <w:lang w:val="ro-MO"/>
        </w:rPr>
      </w:pPr>
      <w:r w:rsidRPr="00F57E97">
        <w:rPr>
          <w:b/>
          <w:color w:val="000000"/>
          <w:lang w:val="ro-MO"/>
        </w:rPr>
        <w:t xml:space="preserve"> Ion Ţurcan</w:t>
      </w:r>
    </w:p>
    <w:sectPr w:rsidR="00811714" w:rsidRPr="00F57E97" w:rsidSect="00F1395B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714"/>
    <w:rsid w:val="000118B7"/>
    <w:rsid w:val="0001377C"/>
    <w:rsid w:val="00061677"/>
    <w:rsid w:val="001A104F"/>
    <w:rsid w:val="00266799"/>
    <w:rsid w:val="00311A27"/>
    <w:rsid w:val="00332E5E"/>
    <w:rsid w:val="004C4DD1"/>
    <w:rsid w:val="00630448"/>
    <w:rsid w:val="00714AF4"/>
    <w:rsid w:val="007B4464"/>
    <w:rsid w:val="00811714"/>
    <w:rsid w:val="00897B68"/>
    <w:rsid w:val="00D166B9"/>
    <w:rsid w:val="00D26BBC"/>
    <w:rsid w:val="00DC19FD"/>
    <w:rsid w:val="00DC6C91"/>
    <w:rsid w:val="00F02F75"/>
    <w:rsid w:val="00F1395B"/>
    <w:rsid w:val="00F57E97"/>
    <w:rsid w:val="00F6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117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811714"/>
    <w:pPr>
      <w:keepNext/>
      <w:jc w:val="center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1171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1171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811714"/>
    <w:pPr>
      <w:ind w:firstLine="360"/>
      <w:jc w:val="both"/>
    </w:pPr>
    <w:rPr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1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2016-03-31T08:17:00Z</dcterms:created>
  <dcterms:modified xsi:type="dcterms:W3CDTF">2016-03-31T08:17:00Z</dcterms:modified>
</cp:coreProperties>
</file>